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45A" w:rsidRDefault="0081615A" w:rsidP="0081615A">
      <w:pPr>
        <w:jc w:val="center"/>
        <w:rPr>
          <w:sz w:val="28"/>
          <w:szCs w:val="28"/>
          <w:u w:val="single"/>
        </w:rPr>
      </w:pPr>
      <w:r w:rsidRPr="00B27EFD">
        <w:rPr>
          <w:sz w:val="28"/>
          <w:szCs w:val="28"/>
          <w:u w:val="single"/>
        </w:rPr>
        <w:t xml:space="preserve">Bid Addendum 01 for </w:t>
      </w:r>
      <w:r w:rsidR="00B27EFD" w:rsidRPr="00B27EFD">
        <w:rPr>
          <w:sz w:val="28"/>
          <w:szCs w:val="28"/>
          <w:u w:val="single"/>
        </w:rPr>
        <w:t>Forklifts for Day labor and Central Sign Shop</w:t>
      </w:r>
      <w:r w:rsidRPr="00B27EFD">
        <w:rPr>
          <w:sz w:val="28"/>
          <w:szCs w:val="28"/>
          <w:u w:val="single"/>
        </w:rPr>
        <w:t>, 2018-</w:t>
      </w:r>
      <w:r w:rsidR="00B27EFD" w:rsidRPr="00B27EFD">
        <w:rPr>
          <w:sz w:val="28"/>
          <w:szCs w:val="28"/>
          <w:u w:val="single"/>
        </w:rPr>
        <w:t>15</w:t>
      </w:r>
    </w:p>
    <w:p w:rsidR="00993CBF" w:rsidRPr="00B27EFD" w:rsidRDefault="00993CBF" w:rsidP="0081615A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April 18, 2018</w:t>
      </w:r>
    </w:p>
    <w:p w:rsidR="0081615A" w:rsidRDefault="0081615A" w:rsidP="0081615A">
      <w:pPr>
        <w:jc w:val="center"/>
        <w:rPr>
          <w:u w:val="single"/>
        </w:rPr>
      </w:pPr>
    </w:p>
    <w:p w:rsidR="00B27EFD" w:rsidRPr="00B27EFD" w:rsidRDefault="00B27EFD" w:rsidP="00B27EFD">
      <w:pPr>
        <w:spacing w:after="0" w:line="240" w:lineRule="auto"/>
        <w:rPr>
          <w:rFonts w:ascii="Tahoma" w:eastAsia="Calibri" w:hAnsi="Tahoma" w:cs="Tahoma"/>
          <w:sz w:val="24"/>
          <w:szCs w:val="24"/>
        </w:rPr>
      </w:pPr>
      <w:r w:rsidRPr="00B27EFD">
        <w:rPr>
          <w:rFonts w:ascii="Tahoma" w:eastAsia="Calibri" w:hAnsi="Tahoma" w:cs="Tahoma"/>
          <w:sz w:val="24"/>
          <w:szCs w:val="24"/>
        </w:rPr>
        <w:t xml:space="preserve">The specification 183-60-01 titled 3,500 Pound Electric Powered Counterbalanced, Material-Handling Forklift listed on the subject solicitation </w:t>
      </w:r>
      <w:r>
        <w:rPr>
          <w:rFonts w:ascii="Tahoma" w:eastAsia="Calibri" w:hAnsi="Tahoma" w:cs="Tahoma"/>
          <w:sz w:val="24"/>
          <w:szCs w:val="24"/>
        </w:rPr>
        <w:t>has been</w:t>
      </w:r>
      <w:r w:rsidRPr="00B27EFD">
        <w:rPr>
          <w:rFonts w:ascii="Tahoma" w:eastAsia="Calibri" w:hAnsi="Tahoma" w:cs="Tahoma"/>
          <w:sz w:val="24"/>
          <w:szCs w:val="24"/>
        </w:rPr>
        <w:t xml:space="preserve"> amended as follows:</w:t>
      </w:r>
    </w:p>
    <w:p w:rsidR="00B27EFD" w:rsidRPr="00B27EFD" w:rsidRDefault="00B27EFD" w:rsidP="00B27EFD">
      <w:pPr>
        <w:spacing w:after="0" w:line="240" w:lineRule="auto"/>
        <w:rPr>
          <w:rFonts w:ascii="Tahoma" w:eastAsia="Calibri" w:hAnsi="Tahoma" w:cs="Tahoma"/>
          <w:sz w:val="24"/>
          <w:szCs w:val="24"/>
        </w:rPr>
      </w:pPr>
    </w:p>
    <w:p w:rsidR="00B27EFD" w:rsidRPr="00B27EFD" w:rsidRDefault="00B27EFD" w:rsidP="00B27EFD">
      <w:pPr>
        <w:spacing w:after="0" w:line="240" w:lineRule="auto"/>
        <w:rPr>
          <w:rFonts w:ascii="Tahoma" w:eastAsia="Calibri" w:hAnsi="Tahoma" w:cs="Tahoma"/>
          <w:sz w:val="24"/>
          <w:szCs w:val="24"/>
        </w:rPr>
      </w:pPr>
      <w:r w:rsidRPr="00B27EFD">
        <w:rPr>
          <w:rFonts w:ascii="Tahoma" w:eastAsia="Calibri" w:hAnsi="Tahoma" w:cs="Tahoma"/>
          <w:sz w:val="24"/>
          <w:szCs w:val="24"/>
        </w:rPr>
        <w:t>Page No. 2:</w:t>
      </w:r>
    </w:p>
    <w:p w:rsidR="00B27EFD" w:rsidRPr="00B27EFD" w:rsidRDefault="00004615" w:rsidP="00B27EFD">
      <w:pPr>
        <w:spacing w:after="0" w:line="240" w:lineRule="auto"/>
        <w:ind w:left="720"/>
        <w:rPr>
          <w:rFonts w:ascii="Tahoma" w:eastAsia="Calibri" w:hAnsi="Tahoma" w:cs="Tahoma"/>
          <w:b/>
          <w:sz w:val="24"/>
          <w:szCs w:val="24"/>
        </w:rPr>
      </w:pPr>
      <w:r>
        <w:rPr>
          <w:rFonts w:ascii="Tahoma" w:eastAsia="Calibri" w:hAnsi="Tahoma" w:cs="Tahoma"/>
          <w:b/>
          <w:sz w:val="24"/>
          <w:szCs w:val="24"/>
        </w:rPr>
        <w:t>Currently</w:t>
      </w:r>
      <w:r w:rsidR="00B27EFD" w:rsidRPr="00B27EFD">
        <w:rPr>
          <w:rFonts w:ascii="Tahoma" w:eastAsia="Calibri" w:hAnsi="Tahoma" w:cs="Tahoma"/>
          <w:b/>
          <w:sz w:val="24"/>
          <w:szCs w:val="24"/>
        </w:rPr>
        <w:t xml:space="preserve"> Reads:</w:t>
      </w:r>
    </w:p>
    <w:p w:rsidR="00B27EFD" w:rsidRPr="00B27EFD" w:rsidRDefault="00B27EFD" w:rsidP="00B27EFD">
      <w:pPr>
        <w:spacing w:before="120" w:after="120" w:line="240" w:lineRule="exact"/>
        <w:ind w:left="1440"/>
        <w:rPr>
          <w:rFonts w:ascii="Tahoma" w:eastAsia="Calibri" w:hAnsi="Tahoma" w:cs="Tahoma"/>
          <w:b/>
          <w:bCs/>
        </w:rPr>
      </w:pPr>
      <w:r w:rsidRPr="00B27EFD">
        <w:rPr>
          <w:rFonts w:ascii="Tahoma" w:eastAsia="Calibri" w:hAnsi="Tahoma" w:cs="Tahoma"/>
          <w:b/>
          <w:bCs/>
        </w:rPr>
        <w:t>Capacities and Dimensions:</w:t>
      </w:r>
    </w:p>
    <w:p w:rsidR="00B27EFD" w:rsidRPr="00B27EFD" w:rsidRDefault="00B27EFD" w:rsidP="00B27EFD">
      <w:pPr>
        <w:spacing w:after="0" w:line="240" w:lineRule="exact"/>
        <w:ind w:left="1440"/>
        <w:rPr>
          <w:rFonts w:ascii="Tahoma" w:eastAsia="Calibri" w:hAnsi="Tahoma" w:cs="Tahoma"/>
        </w:rPr>
      </w:pPr>
      <w:r w:rsidRPr="00B27EFD">
        <w:rPr>
          <w:rFonts w:ascii="Tahoma" w:eastAsia="Calibri" w:hAnsi="Tahoma" w:cs="Tahoma"/>
        </w:rPr>
        <w:t>The forklift shall be a four-wheel design, with rubber, polyurethane drive/steer tires.</w:t>
      </w:r>
    </w:p>
    <w:p w:rsidR="00B27EFD" w:rsidRPr="00B27EFD" w:rsidRDefault="00B27EFD" w:rsidP="00B27EFD">
      <w:pPr>
        <w:spacing w:before="120" w:after="120" w:line="240" w:lineRule="exact"/>
        <w:ind w:left="2160"/>
        <w:rPr>
          <w:rFonts w:ascii="Tahoma" w:eastAsia="Calibri" w:hAnsi="Tahoma" w:cs="Tahoma"/>
        </w:rPr>
      </w:pPr>
      <w:r w:rsidRPr="00B27EFD">
        <w:rPr>
          <w:rFonts w:ascii="Tahoma" w:eastAsia="Calibri" w:hAnsi="Tahoma" w:cs="Tahoma"/>
        </w:rPr>
        <w:t xml:space="preserve">Complies:  Yes   No </w:t>
      </w:r>
    </w:p>
    <w:p w:rsidR="00B27EFD" w:rsidRPr="00B27EFD" w:rsidRDefault="00B27EFD" w:rsidP="00B27EFD">
      <w:pPr>
        <w:spacing w:after="0" w:line="240" w:lineRule="auto"/>
        <w:ind w:left="720"/>
        <w:rPr>
          <w:rFonts w:ascii="Tahoma" w:eastAsia="Calibri" w:hAnsi="Tahoma" w:cs="Tahoma"/>
          <w:b/>
          <w:sz w:val="24"/>
          <w:szCs w:val="24"/>
        </w:rPr>
      </w:pPr>
      <w:r w:rsidRPr="00B27EFD">
        <w:rPr>
          <w:rFonts w:ascii="Tahoma" w:eastAsia="Calibri" w:hAnsi="Tahoma" w:cs="Tahoma"/>
          <w:b/>
          <w:sz w:val="24"/>
          <w:szCs w:val="24"/>
        </w:rPr>
        <w:t>Sh</w:t>
      </w:r>
      <w:bookmarkStart w:id="0" w:name="_GoBack"/>
      <w:bookmarkEnd w:id="0"/>
      <w:r w:rsidRPr="00B27EFD">
        <w:rPr>
          <w:rFonts w:ascii="Tahoma" w:eastAsia="Calibri" w:hAnsi="Tahoma" w:cs="Tahoma"/>
          <w:b/>
          <w:sz w:val="24"/>
          <w:szCs w:val="24"/>
        </w:rPr>
        <w:t>ould Read:</w:t>
      </w:r>
    </w:p>
    <w:p w:rsidR="00B27EFD" w:rsidRPr="00B27EFD" w:rsidRDefault="00B27EFD" w:rsidP="00B27EFD">
      <w:pPr>
        <w:spacing w:before="120" w:after="120" w:line="240" w:lineRule="exact"/>
        <w:ind w:left="1440"/>
        <w:rPr>
          <w:rFonts w:ascii="Tahoma" w:eastAsia="Calibri" w:hAnsi="Tahoma" w:cs="Tahoma"/>
          <w:b/>
          <w:bCs/>
        </w:rPr>
      </w:pPr>
      <w:r w:rsidRPr="00B27EFD">
        <w:rPr>
          <w:rFonts w:ascii="Tahoma" w:eastAsia="Calibri" w:hAnsi="Tahoma" w:cs="Tahoma"/>
          <w:b/>
          <w:bCs/>
        </w:rPr>
        <w:t>Capacities and Dimensions:</w:t>
      </w:r>
    </w:p>
    <w:p w:rsidR="00B27EFD" w:rsidRPr="00B27EFD" w:rsidRDefault="00B27EFD" w:rsidP="00B27EFD">
      <w:pPr>
        <w:spacing w:after="0" w:line="240" w:lineRule="exact"/>
        <w:ind w:left="1440"/>
        <w:rPr>
          <w:rFonts w:ascii="Tahoma" w:eastAsia="Calibri" w:hAnsi="Tahoma" w:cs="Tahoma"/>
        </w:rPr>
      </w:pPr>
      <w:r w:rsidRPr="00B27EFD">
        <w:rPr>
          <w:rFonts w:ascii="Tahoma" w:eastAsia="Calibri" w:hAnsi="Tahoma" w:cs="Tahoma"/>
        </w:rPr>
        <w:t>The forklift shall be a four-wheel design, with rubber cushion style drive/steer tires.</w:t>
      </w:r>
    </w:p>
    <w:p w:rsidR="00B27EFD" w:rsidRPr="00B27EFD" w:rsidRDefault="00B27EFD" w:rsidP="00B27EFD">
      <w:pPr>
        <w:spacing w:before="120" w:after="120" w:line="240" w:lineRule="exact"/>
        <w:ind w:left="2160"/>
        <w:rPr>
          <w:rFonts w:ascii="Tahoma" w:eastAsia="Calibri" w:hAnsi="Tahoma" w:cs="Tahoma"/>
        </w:rPr>
      </w:pPr>
      <w:r w:rsidRPr="00B27EFD">
        <w:rPr>
          <w:rFonts w:ascii="Tahoma" w:eastAsia="Calibri" w:hAnsi="Tahoma" w:cs="Tahoma"/>
        </w:rPr>
        <w:t xml:space="preserve">Complies:  Yes   No </w:t>
      </w:r>
    </w:p>
    <w:p w:rsidR="00B27EFD" w:rsidRPr="00B27EFD" w:rsidRDefault="00B27EFD" w:rsidP="00B27EFD">
      <w:pPr>
        <w:spacing w:after="0" w:line="240" w:lineRule="auto"/>
        <w:rPr>
          <w:rFonts w:ascii="Tahoma" w:eastAsia="Calibri" w:hAnsi="Tahoma" w:cs="Tahoma"/>
          <w:sz w:val="24"/>
          <w:szCs w:val="24"/>
        </w:rPr>
      </w:pPr>
      <w:r w:rsidRPr="00B27EFD">
        <w:rPr>
          <w:rFonts w:ascii="Tahoma" w:eastAsia="Calibri" w:hAnsi="Tahoma" w:cs="Tahoma"/>
          <w:sz w:val="24"/>
          <w:szCs w:val="24"/>
        </w:rPr>
        <w:t>Page No. 4:</w:t>
      </w:r>
    </w:p>
    <w:p w:rsidR="00B27EFD" w:rsidRPr="00B27EFD" w:rsidRDefault="00004615" w:rsidP="00B27EFD">
      <w:pPr>
        <w:spacing w:after="0" w:line="240" w:lineRule="auto"/>
        <w:ind w:left="720"/>
        <w:rPr>
          <w:rFonts w:ascii="Tahoma" w:eastAsia="Calibri" w:hAnsi="Tahoma" w:cs="Tahoma"/>
          <w:b/>
          <w:sz w:val="24"/>
          <w:szCs w:val="24"/>
        </w:rPr>
      </w:pPr>
      <w:r>
        <w:rPr>
          <w:rFonts w:ascii="Tahoma" w:eastAsia="Calibri" w:hAnsi="Tahoma" w:cs="Tahoma"/>
          <w:b/>
          <w:sz w:val="24"/>
          <w:szCs w:val="24"/>
        </w:rPr>
        <w:t>Currently</w:t>
      </w:r>
      <w:r w:rsidR="00B27EFD" w:rsidRPr="00B27EFD">
        <w:rPr>
          <w:rFonts w:ascii="Tahoma" w:eastAsia="Calibri" w:hAnsi="Tahoma" w:cs="Tahoma"/>
          <w:b/>
          <w:sz w:val="24"/>
          <w:szCs w:val="24"/>
        </w:rPr>
        <w:t xml:space="preserve"> Reads:</w:t>
      </w:r>
    </w:p>
    <w:p w:rsidR="00B27EFD" w:rsidRPr="00B27EFD" w:rsidRDefault="00B27EFD" w:rsidP="00B27EFD">
      <w:pPr>
        <w:spacing w:before="120" w:after="120" w:line="240" w:lineRule="exact"/>
        <w:ind w:left="1440"/>
        <w:rPr>
          <w:rFonts w:ascii="Tahoma" w:eastAsia="Calibri" w:hAnsi="Tahoma" w:cs="Tahoma"/>
          <w:b/>
          <w:bCs/>
        </w:rPr>
      </w:pPr>
      <w:r w:rsidRPr="00B27EFD">
        <w:rPr>
          <w:rFonts w:ascii="Tahoma" w:eastAsia="Calibri" w:hAnsi="Tahoma" w:cs="Tahoma"/>
          <w:b/>
          <w:bCs/>
        </w:rPr>
        <w:t>Batteries:</w:t>
      </w:r>
    </w:p>
    <w:p w:rsidR="00B27EFD" w:rsidRPr="00B27EFD" w:rsidRDefault="00B27EFD" w:rsidP="00B27EFD">
      <w:pPr>
        <w:spacing w:after="0" w:line="240" w:lineRule="exact"/>
        <w:ind w:left="1440"/>
        <w:rPr>
          <w:rFonts w:ascii="Tahoma" w:eastAsia="Calibri" w:hAnsi="Tahoma" w:cs="Tahoma"/>
        </w:rPr>
      </w:pPr>
      <w:r w:rsidRPr="00B27EFD">
        <w:rPr>
          <w:rFonts w:ascii="Tahoma" w:eastAsia="Calibri" w:hAnsi="Tahoma" w:cs="Tahoma"/>
        </w:rPr>
        <w:t>The battery compartment shall be the largest offered for a machine of this rating.</w:t>
      </w:r>
    </w:p>
    <w:p w:rsidR="00B27EFD" w:rsidRPr="00B27EFD" w:rsidRDefault="00B27EFD" w:rsidP="00B27EFD">
      <w:pPr>
        <w:spacing w:before="120" w:after="0" w:line="240" w:lineRule="exact"/>
        <w:ind w:left="2160"/>
        <w:rPr>
          <w:rFonts w:ascii="Tahoma" w:eastAsia="Calibri" w:hAnsi="Tahoma" w:cs="Tahoma"/>
        </w:rPr>
      </w:pPr>
      <w:r w:rsidRPr="00B27EFD">
        <w:rPr>
          <w:rFonts w:ascii="Tahoma" w:eastAsia="Calibri" w:hAnsi="Tahoma" w:cs="Tahoma"/>
        </w:rPr>
        <w:t xml:space="preserve">Complies:  Yes   No </w:t>
      </w:r>
    </w:p>
    <w:tbl>
      <w:tblPr>
        <w:tblW w:w="9090" w:type="dxa"/>
        <w:tblInd w:w="15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0"/>
        <w:gridCol w:w="7920"/>
      </w:tblGrid>
      <w:tr w:rsidR="00B27EFD" w:rsidRPr="00B27EFD" w:rsidTr="00B27EFD">
        <w:trPr>
          <w:cantSplit/>
          <w:trHeight w:val="432"/>
        </w:trPr>
        <w:tc>
          <w:tcPr>
            <w:tcW w:w="117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7EFD" w:rsidRPr="00B27EFD" w:rsidRDefault="00B27EFD" w:rsidP="00B27EFD">
            <w:pPr>
              <w:spacing w:after="0" w:line="240" w:lineRule="auto"/>
              <w:rPr>
                <w:rFonts w:ascii="Tahoma" w:eastAsia="Calibri" w:hAnsi="Tahoma" w:cs="Tahoma"/>
              </w:rPr>
            </w:pPr>
            <w:r w:rsidRPr="00B27EFD">
              <w:rPr>
                <w:rFonts w:ascii="Tahoma" w:eastAsia="Calibri" w:hAnsi="Tahoma" w:cs="Tahoma"/>
              </w:rPr>
              <w:t>Describe: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7EFD" w:rsidRPr="00B27EFD" w:rsidRDefault="00B27EFD" w:rsidP="00B27EFD">
            <w:pPr>
              <w:spacing w:before="120" w:after="0" w:line="240" w:lineRule="auto"/>
              <w:rPr>
                <w:rFonts w:ascii="Tahoma" w:eastAsia="Calibri" w:hAnsi="Tahoma" w:cs="Tahoma"/>
              </w:rPr>
            </w:pPr>
            <w:r w:rsidRPr="00B27EFD">
              <w:rPr>
                <w:rFonts w:ascii="Tahoma" w:eastAsia="Calibri" w:hAnsi="Tahoma" w:cs="Tahoma"/>
              </w:rPr>
              <w:t>     </w:t>
            </w:r>
          </w:p>
        </w:tc>
      </w:tr>
    </w:tbl>
    <w:p w:rsidR="00B27EFD" w:rsidRPr="00B27EFD" w:rsidRDefault="00B27EFD" w:rsidP="00B27EFD">
      <w:pPr>
        <w:spacing w:after="0" w:line="240" w:lineRule="auto"/>
        <w:rPr>
          <w:rFonts w:ascii="Calibri" w:eastAsia="Times New Roman" w:hAnsi="Calibri" w:cs="Calibri"/>
          <w:vanish/>
        </w:rPr>
      </w:pPr>
    </w:p>
    <w:tbl>
      <w:tblPr>
        <w:tblW w:w="0" w:type="auto"/>
        <w:tblInd w:w="14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"/>
        <w:gridCol w:w="7902"/>
      </w:tblGrid>
      <w:tr w:rsidR="00B27EFD" w:rsidRPr="00B27EFD" w:rsidTr="00B27EFD">
        <w:trPr>
          <w:trHeight w:val="288"/>
        </w:trPr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FD" w:rsidRPr="00B27EFD" w:rsidRDefault="00B27EFD" w:rsidP="00B27EFD">
            <w:pPr>
              <w:spacing w:before="120" w:after="0" w:line="240" w:lineRule="auto"/>
              <w:rPr>
                <w:rFonts w:ascii="Tahoma" w:eastAsia="Calibri" w:hAnsi="Tahoma" w:cs="Tahoma"/>
              </w:rPr>
            </w:pPr>
          </w:p>
        </w:tc>
        <w:tc>
          <w:tcPr>
            <w:tcW w:w="934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EFD" w:rsidRPr="00B27EFD" w:rsidRDefault="00B27EFD" w:rsidP="00B27EFD">
            <w:pPr>
              <w:spacing w:before="120" w:after="0" w:line="240" w:lineRule="auto"/>
              <w:rPr>
                <w:rFonts w:ascii="Tahoma" w:eastAsia="Calibri" w:hAnsi="Tahoma" w:cs="Tahoma"/>
              </w:rPr>
            </w:pPr>
            <w:r w:rsidRPr="00B27EFD">
              <w:rPr>
                <w:rFonts w:ascii="Tahoma" w:eastAsia="Calibri" w:hAnsi="Tahoma" w:cs="Tahoma"/>
              </w:rPr>
              <w:t>     </w:t>
            </w:r>
          </w:p>
        </w:tc>
      </w:tr>
    </w:tbl>
    <w:p w:rsidR="00B27EFD" w:rsidRPr="00B27EFD" w:rsidRDefault="00B27EFD" w:rsidP="00B27EFD">
      <w:pPr>
        <w:spacing w:before="120" w:after="0" w:line="240" w:lineRule="exact"/>
        <w:ind w:left="1440"/>
        <w:rPr>
          <w:rFonts w:ascii="Tahoma" w:eastAsia="Calibri" w:hAnsi="Tahoma" w:cs="Tahoma"/>
        </w:rPr>
      </w:pPr>
      <w:r w:rsidRPr="00B27EFD">
        <w:rPr>
          <w:rFonts w:ascii="Tahoma" w:eastAsia="Calibri" w:hAnsi="Tahoma" w:cs="Tahoma"/>
        </w:rPr>
        <w:t>The fork lift shall operate on 36-volts and include a battery charger for recharging the batterie(s) operating on 110-volts.</w:t>
      </w:r>
    </w:p>
    <w:p w:rsidR="00B27EFD" w:rsidRPr="00B27EFD" w:rsidRDefault="00B27EFD" w:rsidP="00B27EFD">
      <w:pPr>
        <w:spacing w:after="120" w:line="240" w:lineRule="exact"/>
        <w:ind w:left="2160"/>
        <w:rPr>
          <w:rFonts w:ascii="Tahoma" w:eastAsia="Calibri" w:hAnsi="Tahoma" w:cs="Tahoma"/>
        </w:rPr>
      </w:pPr>
      <w:r w:rsidRPr="00B27EFD">
        <w:rPr>
          <w:rFonts w:ascii="Tahoma" w:eastAsia="Calibri" w:hAnsi="Tahoma" w:cs="Tahoma"/>
        </w:rPr>
        <w:t xml:space="preserve">Complies:  Yes   No </w:t>
      </w:r>
    </w:p>
    <w:p w:rsidR="00B27EFD" w:rsidRPr="00B27EFD" w:rsidRDefault="00B27EFD" w:rsidP="00B27EFD">
      <w:pPr>
        <w:spacing w:after="0" w:line="240" w:lineRule="exact"/>
        <w:ind w:left="1440"/>
        <w:rPr>
          <w:rFonts w:ascii="Tahoma" w:eastAsia="Calibri" w:hAnsi="Tahoma" w:cs="Tahoma"/>
        </w:rPr>
      </w:pPr>
      <w:r w:rsidRPr="00B27EFD">
        <w:rPr>
          <w:rFonts w:ascii="Tahoma" w:eastAsia="Calibri" w:hAnsi="Tahoma" w:cs="Tahoma"/>
        </w:rPr>
        <w:t>Provide the amp hour rating of the battery pack for the specified machine.</w:t>
      </w:r>
    </w:p>
    <w:tbl>
      <w:tblPr>
        <w:tblW w:w="9540" w:type="dxa"/>
        <w:tblInd w:w="15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0"/>
        <w:gridCol w:w="8370"/>
      </w:tblGrid>
      <w:tr w:rsidR="00B27EFD" w:rsidRPr="00B27EFD" w:rsidTr="00B27EFD">
        <w:trPr>
          <w:cantSplit/>
          <w:trHeight w:val="432"/>
        </w:trPr>
        <w:tc>
          <w:tcPr>
            <w:tcW w:w="117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7EFD" w:rsidRPr="00B27EFD" w:rsidRDefault="00B27EFD" w:rsidP="00B27EFD">
            <w:pPr>
              <w:spacing w:after="0" w:line="240" w:lineRule="auto"/>
              <w:rPr>
                <w:rFonts w:ascii="Tahoma" w:eastAsia="Calibri" w:hAnsi="Tahoma" w:cs="Tahoma"/>
              </w:rPr>
            </w:pPr>
            <w:r w:rsidRPr="00B27EFD">
              <w:rPr>
                <w:rFonts w:ascii="Tahoma" w:eastAsia="Calibri" w:hAnsi="Tahoma" w:cs="Tahoma"/>
              </w:rPr>
              <w:t>Describe: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7EFD" w:rsidRPr="00B27EFD" w:rsidRDefault="00B27EFD" w:rsidP="00B27EFD">
            <w:pPr>
              <w:spacing w:before="120" w:after="0" w:line="240" w:lineRule="auto"/>
              <w:rPr>
                <w:rFonts w:ascii="Tahoma" w:eastAsia="Calibri" w:hAnsi="Tahoma" w:cs="Tahoma"/>
              </w:rPr>
            </w:pPr>
            <w:r w:rsidRPr="00B27EFD">
              <w:rPr>
                <w:rFonts w:ascii="Tahoma" w:eastAsia="Calibri" w:hAnsi="Tahoma" w:cs="Tahoma"/>
              </w:rPr>
              <w:t>     </w:t>
            </w:r>
          </w:p>
        </w:tc>
      </w:tr>
    </w:tbl>
    <w:p w:rsidR="00B27EFD" w:rsidRPr="00B27EFD" w:rsidRDefault="00B27EFD" w:rsidP="00B27EFD">
      <w:pPr>
        <w:spacing w:after="0" w:line="240" w:lineRule="auto"/>
        <w:rPr>
          <w:rFonts w:ascii="Calibri" w:eastAsia="Times New Roman" w:hAnsi="Calibri" w:cs="Calibri"/>
          <w:vanish/>
        </w:rPr>
      </w:pPr>
    </w:p>
    <w:tbl>
      <w:tblPr>
        <w:tblW w:w="0" w:type="auto"/>
        <w:tblInd w:w="14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"/>
        <w:gridCol w:w="7902"/>
      </w:tblGrid>
      <w:tr w:rsidR="00B27EFD" w:rsidRPr="00B27EFD" w:rsidTr="00B27EFD">
        <w:trPr>
          <w:trHeight w:val="288"/>
        </w:trPr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FD" w:rsidRPr="00B27EFD" w:rsidRDefault="00B27EFD" w:rsidP="00B27EFD">
            <w:pPr>
              <w:spacing w:before="120" w:after="0" w:line="240" w:lineRule="auto"/>
              <w:rPr>
                <w:rFonts w:ascii="Tahoma" w:eastAsia="Calibri" w:hAnsi="Tahoma" w:cs="Tahoma"/>
              </w:rPr>
            </w:pPr>
          </w:p>
        </w:tc>
        <w:tc>
          <w:tcPr>
            <w:tcW w:w="934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EFD" w:rsidRPr="00B27EFD" w:rsidRDefault="00B27EFD" w:rsidP="00B27EFD">
            <w:pPr>
              <w:spacing w:before="120" w:after="0" w:line="240" w:lineRule="auto"/>
              <w:rPr>
                <w:rFonts w:ascii="Tahoma" w:eastAsia="Calibri" w:hAnsi="Tahoma" w:cs="Tahoma"/>
              </w:rPr>
            </w:pPr>
            <w:r w:rsidRPr="00B27EFD">
              <w:rPr>
                <w:rFonts w:ascii="Tahoma" w:eastAsia="Calibri" w:hAnsi="Tahoma" w:cs="Tahoma"/>
              </w:rPr>
              <w:t>     </w:t>
            </w:r>
          </w:p>
        </w:tc>
      </w:tr>
    </w:tbl>
    <w:p w:rsidR="00B27EFD" w:rsidRPr="00B27EFD" w:rsidRDefault="00B27EFD" w:rsidP="00B27EFD">
      <w:pPr>
        <w:spacing w:after="0" w:line="240" w:lineRule="auto"/>
        <w:ind w:left="1440"/>
        <w:rPr>
          <w:rFonts w:ascii="Tahoma" w:eastAsia="Calibri" w:hAnsi="Tahoma" w:cs="Tahoma"/>
        </w:rPr>
      </w:pPr>
    </w:p>
    <w:p w:rsidR="00B27EFD" w:rsidRDefault="00B27EFD">
      <w:pPr>
        <w:rPr>
          <w:rFonts w:ascii="Tahoma" w:eastAsia="Calibri" w:hAnsi="Tahoma" w:cs="Tahoma"/>
          <w:sz w:val="24"/>
          <w:szCs w:val="24"/>
        </w:rPr>
      </w:pPr>
      <w:r>
        <w:rPr>
          <w:rFonts w:ascii="Tahoma" w:eastAsia="Calibri" w:hAnsi="Tahoma" w:cs="Tahoma"/>
          <w:sz w:val="24"/>
          <w:szCs w:val="24"/>
        </w:rPr>
        <w:br w:type="page"/>
      </w:r>
    </w:p>
    <w:p w:rsidR="00B27EFD" w:rsidRPr="00B27EFD" w:rsidRDefault="00B27EFD" w:rsidP="00B27EFD">
      <w:pPr>
        <w:spacing w:after="0" w:line="240" w:lineRule="auto"/>
        <w:ind w:left="720"/>
        <w:rPr>
          <w:rFonts w:ascii="Tahoma" w:eastAsia="Calibri" w:hAnsi="Tahoma" w:cs="Tahoma"/>
          <w:b/>
          <w:sz w:val="24"/>
          <w:szCs w:val="24"/>
        </w:rPr>
      </w:pPr>
      <w:r w:rsidRPr="00B27EFD">
        <w:rPr>
          <w:rFonts w:ascii="Tahoma" w:eastAsia="Calibri" w:hAnsi="Tahoma" w:cs="Tahoma"/>
          <w:b/>
          <w:sz w:val="24"/>
          <w:szCs w:val="24"/>
        </w:rPr>
        <w:lastRenderedPageBreak/>
        <w:t>Should Read:</w:t>
      </w:r>
    </w:p>
    <w:p w:rsidR="00B27EFD" w:rsidRPr="00B27EFD" w:rsidRDefault="00B27EFD" w:rsidP="00B27EFD">
      <w:pPr>
        <w:spacing w:before="120" w:after="120" w:line="240" w:lineRule="exact"/>
        <w:ind w:left="1440"/>
        <w:rPr>
          <w:rFonts w:ascii="Tahoma" w:eastAsia="Calibri" w:hAnsi="Tahoma" w:cs="Tahoma"/>
          <w:b/>
          <w:bCs/>
        </w:rPr>
      </w:pPr>
      <w:r w:rsidRPr="00B27EFD">
        <w:rPr>
          <w:rFonts w:ascii="Tahoma" w:eastAsia="Calibri" w:hAnsi="Tahoma" w:cs="Tahoma"/>
          <w:b/>
          <w:bCs/>
        </w:rPr>
        <w:t>Batteries:</w:t>
      </w:r>
    </w:p>
    <w:p w:rsidR="00B27EFD" w:rsidRPr="00B27EFD" w:rsidRDefault="00B27EFD" w:rsidP="00B27EFD">
      <w:pPr>
        <w:spacing w:after="0" w:line="240" w:lineRule="exact"/>
        <w:ind w:left="1440"/>
        <w:rPr>
          <w:rFonts w:ascii="Tahoma" w:eastAsia="Calibri" w:hAnsi="Tahoma" w:cs="Tahoma"/>
        </w:rPr>
      </w:pPr>
      <w:r w:rsidRPr="00B27EFD">
        <w:rPr>
          <w:rFonts w:ascii="Tahoma" w:eastAsia="Calibri" w:hAnsi="Tahoma" w:cs="Tahoma"/>
        </w:rPr>
        <w:t>The battery compartment shall be the largest offered for a machine of this rating.</w:t>
      </w:r>
    </w:p>
    <w:p w:rsidR="00B27EFD" w:rsidRPr="00B27EFD" w:rsidRDefault="00B27EFD" w:rsidP="00B27EFD">
      <w:pPr>
        <w:spacing w:before="120" w:after="0" w:line="240" w:lineRule="exact"/>
        <w:ind w:left="2160"/>
        <w:rPr>
          <w:rFonts w:ascii="Tahoma" w:eastAsia="Calibri" w:hAnsi="Tahoma" w:cs="Tahoma"/>
        </w:rPr>
      </w:pPr>
      <w:r w:rsidRPr="00B27EFD">
        <w:rPr>
          <w:rFonts w:ascii="Tahoma" w:eastAsia="Calibri" w:hAnsi="Tahoma" w:cs="Tahoma"/>
        </w:rPr>
        <w:t xml:space="preserve">Complies:  Yes   No </w:t>
      </w:r>
    </w:p>
    <w:tbl>
      <w:tblPr>
        <w:tblW w:w="9090" w:type="dxa"/>
        <w:tblInd w:w="15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0"/>
        <w:gridCol w:w="7920"/>
      </w:tblGrid>
      <w:tr w:rsidR="00B27EFD" w:rsidRPr="00B27EFD" w:rsidTr="00B27EFD">
        <w:trPr>
          <w:cantSplit/>
          <w:trHeight w:val="432"/>
        </w:trPr>
        <w:tc>
          <w:tcPr>
            <w:tcW w:w="117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7EFD" w:rsidRPr="00B27EFD" w:rsidRDefault="00B27EFD" w:rsidP="00B27EFD">
            <w:pPr>
              <w:spacing w:after="0" w:line="240" w:lineRule="auto"/>
              <w:rPr>
                <w:rFonts w:ascii="Tahoma" w:eastAsia="Calibri" w:hAnsi="Tahoma" w:cs="Tahoma"/>
              </w:rPr>
            </w:pPr>
            <w:r w:rsidRPr="00B27EFD">
              <w:rPr>
                <w:rFonts w:ascii="Tahoma" w:eastAsia="Calibri" w:hAnsi="Tahoma" w:cs="Tahoma"/>
              </w:rPr>
              <w:t>Describe: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7EFD" w:rsidRPr="00B27EFD" w:rsidRDefault="00B27EFD" w:rsidP="00B27EFD">
            <w:pPr>
              <w:spacing w:before="120" w:after="0" w:line="240" w:lineRule="auto"/>
              <w:rPr>
                <w:rFonts w:ascii="Tahoma" w:eastAsia="Calibri" w:hAnsi="Tahoma" w:cs="Tahoma"/>
              </w:rPr>
            </w:pPr>
            <w:r w:rsidRPr="00B27EFD">
              <w:rPr>
                <w:rFonts w:ascii="Tahoma" w:eastAsia="Calibri" w:hAnsi="Tahoma" w:cs="Tahoma"/>
              </w:rPr>
              <w:t>     </w:t>
            </w:r>
          </w:p>
        </w:tc>
      </w:tr>
    </w:tbl>
    <w:p w:rsidR="00B27EFD" w:rsidRPr="00B27EFD" w:rsidRDefault="00B27EFD" w:rsidP="00B27EFD">
      <w:pPr>
        <w:spacing w:after="0" w:line="240" w:lineRule="auto"/>
        <w:rPr>
          <w:rFonts w:ascii="Calibri" w:eastAsia="Times New Roman" w:hAnsi="Calibri" w:cs="Calibri"/>
          <w:vanish/>
        </w:rPr>
      </w:pPr>
    </w:p>
    <w:tbl>
      <w:tblPr>
        <w:tblW w:w="0" w:type="auto"/>
        <w:tblInd w:w="14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"/>
        <w:gridCol w:w="7902"/>
      </w:tblGrid>
      <w:tr w:rsidR="00B27EFD" w:rsidRPr="00B27EFD" w:rsidTr="00B27EFD">
        <w:trPr>
          <w:trHeight w:val="288"/>
        </w:trPr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FD" w:rsidRPr="00B27EFD" w:rsidRDefault="00B27EFD" w:rsidP="00B27EFD">
            <w:pPr>
              <w:spacing w:before="120" w:after="0" w:line="240" w:lineRule="auto"/>
              <w:rPr>
                <w:rFonts w:ascii="Tahoma" w:eastAsia="Calibri" w:hAnsi="Tahoma" w:cs="Tahoma"/>
              </w:rPr>
            </w:pPr>
          </w:p>
        </w:tc>
        <w:tc>
          <w:tcPr>
            <w:tcW w:w="934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EFD" w:rsidRPr="00B27EFD" w:rsidRDefault="00B27EFD" w:rsidP="00B27EFD">
            <w:pPr>
              <w:spacing w:before="120" w:after="0" w:line="240" w:lineRule="auto"/>
              <w:rPr>
                <w:rFonts w:ascii="Tahoma" w:eastAsia="Calibri" w:hAnsi="Tahoma" w:cs="Tahoma"/>
              </w:rPr>
            </w:pPr>
            <w:r w:rsidRPr="00B27EFD">
              <w:rPr>
                <w:rFonts w:ascii="Tahoma" w:eastAsia="Calibri" w:hAnsi="Tahoma" w:cs="Tahoma"/>
              </w:rPr>
              <w:t>     </w:t>
            </w:r>
          </w:p>
        </w:tc>
      </w:tr>
    </w:tbl>
    <w:p w:rsidR="00B27EFD" w:rsidRPr="00B27EFD" w:rsidRDefault="00B27EFD" w:rsidP="00B27EFD">
      <w:pPr>
        <w:spacing w:before="120" w:after="0" w:line="240" w:lineRule="exact"/>
        <w:ind w:left="1440"/>
        <w:rPr>
          <w:rFonts w:ascii="Tahoma" w:eastAsia="Calibri" w:hAnsi="Tahoma" w:cs="Tahoma"/>
        </w:rPr>
      </w:pPr>
      <w:r w:rsidRPr="00B27EFD">
        <w:rPr>
          <w:rFonts w:ascii="Tahoma" w:eastAsia="Calibri" w:hAnsi="Tahoma" w:cs="Tahoma"/>
        </w:rPr>
        <w:t>The fork lift shall operate on 36-volts and include a battery charger for recharging the batterie(s).  The charger shall be compatible with 208-volt, 3-phase electrical circuitry.  All wiring and connections will be completed by others.</w:t>
      </w:r>
    </w:p>
    <w:p w:rsidR="00B27EFD" w:rsidRPr="00B27EFD" w:rsidRDefault="00B27EFD" w:rsidP="00B27EFD">
      <w:pPr>
        <w:spacing w:before="120" w:after="0" w:line="240" w:lineRule="exact"/>
        <w:ind w:left="1440"/>
        <w:rPr>
          <w:rFonts w:ascii="Tahoma" w:eastAsia="Calibri" w:hAnsi="Tahoma" w:cs="Tahoma"/>
          <w:sz w:val="16"/>
          <w:szCs w:val="16"/>
        </w:rPr>
      </w:pPr>
    </w:p>
    <w:p w:rsidR="00B27EFD" w:rsidRPr="00B27EFD" w:rsidRDefault="00B27EFD" w:rsidP="00B27EFD">
      <w:pPr>
        <w:spacing w:after="120" w:line="240" w:lineRule="exact"/>
        <w:ind w:left="2160"/>
        <w:rPr>
          <w:rFonts w:ascii="Tahoma" w:eastAsia="Calibri" w:hAnsi="Tahoma" w:cs="Tahoma"/>
        </w:rPr>
      </w:pPr>
      <w:r w:rsidRPr="00B27EFD">
        <w:rPr>
          <w:rFonts w:ascii="Tahoma" w:eastAsia="Calibri" w:hAnsi="Tahoma" w:cs="Tahoma"/>
        </w:rPr>
        <w:t xml:space="preserve">Complies:  Yes   No </w:t>
      </w:r>
    </w:p>
    <w:p w:rsidR="00B27EFD" w:rsidRPr="00B27EFD" w:rsidRDefault="00B27EFD" w:rsidP="00B27EFD">
      <w:pPr>
        <w:spacing w:after="0" w:line="240" w:lineRule="exact"/>
        <w:ind w:left="1440"/>
        <w:rPr>
          <w:rFonts w:ascii="Tahoma" w:eastAsia="Calibri" w:hAnsi="Tahoma" w:cs="Tahoma"/>
        </w:rPr>
      </w:pPr>
      <w:r w:rsidRPr="00B27EFD">
        <w:rPr>
          <w:rFonts w:ascii="Tahoma" w:eastAsia="Calibri" w:hAnsi="Tahoma" w:cs="Tahoma"/>
        </w:rPr>
        <w:t>Provide the amp hour rating of the battery pack for the specified machine.</w:t>
      </w:r>
    </w:p>
    <w:tbl>
      <w:tblPr>
        <w:tblW w:w="9540" w:type="dxa"/>
        <w:tblInd w:w="15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0"/>
        <w:gridCol w:w="8370"/>
      </w:tblGrid>
      <w:tr w:rsidR="00B27EFD" w:rsidRPr="00B27EFD" w:rsidTr="00B27EFD">
        <w:trPr>
          <w:cantSplit/>
          <w:trHeight w:val="432"/>
        </w:trPr>
        <w:tc>
          <w:tcPr>
            <w:tcW w:w="117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7EFD" w:rsidRPr="00B27EFD" w:rsidRDefault="00B27EFD" w:rsidP="00B27EFD">
            <w:pPr>
              <w:spacing w:after="0" w:line="240" w:lineRule="auto"/>
              <w:rPr>
                <w:rFonts w:ascii="Tahoma" w:eastAsia="Calibri" w:hAnsi="Tahoma" w:cs="Tahoma"/>
              </w:rPr>
            </w:pPr>
            <w:r w:rsidRPr="00B27EFD">
              <w:rPr>
                <w:rFonts w:ascii="Tahoma" w:eastAsia="Calibri" w:hAnsi="Tahoma" w:cs="Tahoma"/>
              </w:rPr>
              <w:t>Describe:</w:t>
            </w:r>
          </w:p>
        </w:tc>
        <w:tc>
          <w:tcPr>
            <w:tcW w:w="837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7EFD" w:rsidRPr="00B27EFD" w:rsidRDefault="00B27EFD" w:rsidP="00B27EFD">
            <w:pPr>
              <w:spacing w:before="120" w:after="0" w:line="240" w:lineRule="auto"/>
              <w:rPr>
                <w:rFonts w:ascii="Tahoma" w:eastAsia="Calibri" w:hAnsi="Tahoma" w:cs="Tahoma"/>
              </w:rPr>
            </w:pPr>
            <w:r w:rsidRPr="00B27EFD">
              <w:rPr>
                <w:rFonts w:ascii="Tahoma" w:eastAsia="Calibri" w:hAnsi="Tahoma" w:cs="Tahoma"/>
              </w:rPr>
              <w:t>     </w:t>
            </w:r>
          </w:p>
        </w:tc>
      </w:tr>
    </w:tbl>
    <w:p w:rsidR="00B27EFD" w:rsidRPr="00B27EFD" w:rsidRDefault="00B27EFD" w:rsidP="00B27EFD">
      <w:pPr>
        <w:spacing w:after="0" w:line="240" w:lineRule="auto"/>
        <w:rPr>
          <w:rFonts w:ascii="Calibri" w:eastAsia="Times New Roman" w:hAnsi="Calibri" w:cs="Calibri"/>
          <w:vanish/>
        </w:rPr>
      </w:pPr>
    </w:p>
    <w:tbl>
      <w:tblPr>
        <w:tblW w:w="0" w:type="auto"/>
        <w:tblInd w:w="14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"/>
        <w:gridCol w:w="7902"/>
      </w:tblGrid>
      <w:tr w:rsidR="00B27EFD" w:rsidRPr="00B27EFD" w:rsidTr="00B27EFD">
        <w:trPr>
          <w:trHeight w:val="288"/>
        </w:trPr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7EFD" w:rsidRPr="00B27EFD" w:rsidRDefault="00B27EFD" w:rsidP="00B27EFD">
            <w:pPr>
              <w:spacing w:before="120" w:after="0" w:line="240" w:lineRule="auto"/>
              <w:rPr>
                <w:rFonts w:ascii="Tahoma" w:eastAsia="Calibri" w:hAnsi="Tahoma" w:cs="Tahoma"/>
              </w:rPr>
            </w:pPr>
          </w:p>
        </w:tc>
        <w:tc>
          <w:tcPr>
            <w:tcW w:w="934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7EFD" w:rsidRPr="00B27EFD" w:rsidRDefault="00B27EFD" w:rsidP="00B27EFD">
            <w:pPr>
              <w:spacing w:before="120" w:after="0" w:line="240" w:lineRule="auto"/>
              <w:rPr>
                <w:rFonts w:ascii="Tahoma" w:eastAsia="Calibri" w:hAnsi="Tahoma" w:cs="Tahoma"/>
              </w:rPr>
            </w:pPr>
            <w:r w:rsidRPr="00B27EFD">
              <w:rPr>
                <w:rFonts w:ascii="Tahoma" w:eastAsia="Calibri" w:hAnsi="Tahoma" w:cs="Tahoma"/>
              </w:rPr>
              <w:t>     </w:t>
            </w:r>
          </w:p>
        </w:tc>
      </w:tr>
    </w:tbl>
    <w:p w:rsidR="0081615A" w:rsidRPr="0081615A" w:rsidRDefault="0081615A" w:rsidP="00B27EFD"/>
    <w:sectPr w:rsidR="0081615A" w:rsidRPr="008161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15A"/>
    <w:rsid w:val="0000045A"/>
    <w:rsid w:val="00004615"/>
    <w:rsid w:val="00814B0A"/>
    <w:rsid w:val="0081615A"/>
    <w:rsid w:val="0088199D"/>
    <w:rsid w:val="00993CBF"/>
    <w:rsid w:val="00B2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0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180176BC.dotm</Template>
  <TotalTime>1</TotalTime>
  <Pages>2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Windsor, Mark</dc:creator>
  <cp:lastModifiedBy>Caton, Colleen L</cp:lastModifiedBy>
  <cp:revision>4</cp:revision>
  <dcterms:created xsi:type="dcterms:W3CDTF">2018-04-18T19:07:00Z</dcterms:created>
  <dcterms:modified xsi:type="dcterms:W3CDTF">2018-04-18T19:17:00Z</dcterms:modified>
</cp:coreProperties>
</file>