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0FA1E2CF" w:rsidR="00643BB5" w:rsidRPr="00FC687F" w:rsidRDefault="00830781"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four (4) engines and transmissions for the ferries located at Brussels and </w:t>
          </w:r>
          <w:proofErr w:type="spellStart"/>
          <w:r>
            <w:rPr>
              <w:rFonts w:asciiTheme="minorHAnsi" w:hAnsiTheme="minorHAnsi"/>
            </w:rPr>
            <w:t>Kampsville</w:t>
          </w:r>
          <w:proofErr w:type="spellEnd"/>
          <w:r>
            <w:rPr>
              <w:rFonts w:asciiTheme="minorHAnsi" w:hAnsiTheme="minorHAnsi"/>
            </w:rPr>
            <w:t xml:space="preserve"> in Jersey and Calhoun Counties, respectively.</w:t>
          </w:r>
        </w:p>
      </w:sdtContent>
    </w:sdt>
    <w:p w14:paraId="77BC5D43" w14:textId="06B5FD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830781">
            <w:rPr>
              <w:rStyle w:val="Style10"/>
            </w:rPr>
            <w:t>Upon Execution through June 30, 2019.</w:t>
          </w:r>
        </w:sdtContent>
      </w:sdt>
      <w:r>
        <w:rPr>
          <w:szCs w:val="20"/>
        </w:rPr>
        <w:t xml:space="preserve">  In no event will the total term of the contract, including the initial term, any renewal terms, and any extensions exceed ten (</w:t>
      </w:r>
      <w:r w:rsidR="00830781">
        <w:rPr>
          <w:szCs w:val="20"/>
        </w:rPr>
        <w:t xml:space="preserve">10) years.  </w:t>
      </w:r>
      <w:proofErr w:type="gramStart"/>
      <w:r w:rsidR="00830781">
        <w:rPr>
          <w:szCs w:val="20"/>
        </w:rPr>
        <w:t>30 ILCS 500/20-60.</w:t>
      </w:r>
      <w:proofErr w:type="gramEnd"/>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5"/>
          <w:footerReference w:type="default" r:id="rId16"/>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FC3CAC">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FC3CAC">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FC3CAC">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1DC2C7B3" w14:textId="77777777" w:rsidR="0076305F" w:rsidRPr="0076305F" w:rsidRDefault="009B6576" w:rsidP="0076305F">
      <w:pPr>
        <w:pStyle w:val="ListParagraph"/>
        <w:spacing w:before="240" w:after="240"/>
        <w:ind w:left="2160"/>
        <w:jc w:val="both"/>
        <w:rPr>
          <w:rFonts w:cs="Calibri"/>
          <w:spacing w:val="-5"/>
        </w:rPr>
      </w:pPr>
      <w:hyperlink r:id="rId17" w:history="1">
        <w:r w:rsidR="0076305F" w:rsidRPr="0076305F">
          <w:rPr>
            <w:rStyle w:val="Hyperlink"/>
            <w:rFonts w:cs="Calibri"/>
            <w:spacing w:val="-5"/>
          </w:rPr>
          <w:t>https://webapps.dot.illinois.gov/WCTB/ConstructionSupportProcurementRequest/BulletinItems</w:t>
        </w:r>
      </w:hyperlink>
      <w:r w:rsidR="0076305F" w:rsidRPr="0076305F">
        <w:rPr>
          <w:rFonts w:cs="Calibri"/>
          <w:spacing w:val="-5"/>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FC3CAC">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45CFF70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2D3870">
                  <w:rPr>
                    <w:rFonts w:asciiTheme="minorHAnsi" w:hAnsiTheme="minorHAnsi" w:cstheme="minorHAnsi"/>
                    <w:bCs/>
                  </w:rPr>
                  <w:t>Mark Windsor</w:t>
                </w:r>
              </w:sdtContent>
            </w:sdt>
          </w:p>
        </w:tc>
        <w:tc>
          <w:tcPr>
            <w:tcW w:w="3134" w:type="dxa"/>
          </w:tcPr>
          <w:p w14:paraId="69A90DA8" w14:textId="65EBD6E1"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2D3870">
                  <w:rPr>
                    <w:rFonts w:asciiTheme="minorHAnsi" w:hAnsiTheme="minorHAnsi" w:cstheme="minorHAnsi"/>
                    <w:bCs/>
                  </w:rPr>
                  <w:t>(217) 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3B6EA184"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D3870">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37EB9398" w:rsidR="001671B2" w:rsidRDefault="001671B2" w:rsidP="00FC3CAC">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09-06T00:00:00Z">
            <w:dateFormat w:val="MMMM d, yyyy"/>
            <w:lid w:val="en-US"/>
            <w:storeMappedDataAs w:val="dateTime"/>
            <w:calendar w:val="gregorian"/>
          </w:date>
        </w:sdtPr>
        <w:sdtEndPr/>
        <w:sdtContent>
          <w:r w:rsidR="002D3870">
            <w:rPr>
              <w:rFonts w:asciiTheme="minorHAnsi" w:hAnsiTheme="minorHAnsi" w:cstheme="minorHAnsi"/>
            </w:rPr>
            <w:t>September 6,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FC3CAC">
      <w:pPr>
        <w:pStyle w:val="ListParagraph"/>
        <w:numPr>
          <w:ilvl w:val="0"/>
          <w:numId w:val="11"/>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9B6576">
        <w:rPr>
          <w:rFonts w:asciiTheme="minorHAnsi" w:hAnsiTheme="minorHAnsi"/>
        </w:rPr>
      </w:r>
      <w:r w:rsidR="009B6576">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9B6576">
        <w:rPr>
          <w:rFonts w:asciiTheme="minorHAnsi" w:hAnsiTheme="minorHAnsi"/>
        </w:rPr>
      </w:r>
      <w:r w:rsidR="009B6576">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w:t>
      </w:r>
      <w:proofErr w:type="gramStart"/>
      <w:r w:rsidR="001671B2" w:rsidRPr="00B33777">
        <w:rPr>
          <w:rFonts w:asciiTheme="minorHAnsi" w:hAnsiTheme="minorHAnsi" w:cs="Arial"/>
          <w:spacing w:val="-5"/>
        </w:rPr>
        <w:t>To</w:t>
      </w:r>
      <w:proofErr w:type="gramEnd"/>
      <w:r w:rsidR="001671B2" w:rsidRPr="00B33777">
        <w:rPr>
          <w:rFonts w:asciiTheme="minorHAnsi" w:hAnsiTheme="minorHAnsi" w:cs="Arial"/>
          <w:spacing w:val="-5"/>
        </w:rPr>
        <w:t xml:space="preserve">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w:t>
      </w:r>
      <w:proofErr w:type="gramStart"/>
      <w:r w:rsidRPr="00F15566">
        <w:rPr>
          <w:rFonts w:asciiTheme="minorHAnsi" w:hAnsiTheme="minorHAnsi"/>
          <w:spacing w:val="-5"/>
        </w:rPr>
        <w:t>Due</w:t>
      </w:r>
      <w:proofErr w:type="gramEnd"/>
      <w:r w:rsidRPr="00F15566">
        <w:rPr>
          <w:rFonts w:asciiTheme="minorHAnsi" w:hAnsiTheme="minorHAnsi"/>
          <w:spacing w:val="-5"/>
        </w:rPr>
        <w:t xml:space="preserve"> Date &amp; Time</w:t>
      </w:r>
    </w:p>
    <w:p w14:paraId="2CE68881" w14:textId="495E658D"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09-19T00:00:00Z">
            <w:dateFormat w:val="MMMM d, yyyy"/>
            <w:lid w:val="en-US"/>
            <w:storeMappedDataAs w:val="dateTime"/>
            <w:calendar w:val="gregorian"/>
          </w:date>
        </w:sdtPr>
        <w:sdtEndPr/>
        <w:sdtContent>
          <w:r w:rsidR="00535871">
            <w:rPr>
              <w:rFonts w:asciiTheme="minorHAnsi" w:hAnsiTheme="minorHAnsi" w:cstheme="minorHAnsi"/>
            </w:rPr>
            <w:t>September 19, 2018</w:t>
          </w:r>
        </w:sdtContent>
      </w:sdt>
    </w:p>
    <w:p w14:paraId="230F7E47" w14:textId="1D1D0DE1"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2D3870">
            <w:rPr>
              <w:rStyle w:val="Style10"/>
            </w:rPr>
            <w:t>11:00 a.m. CDT</w:t>
          </w:r>
        </w:sdtContent>
      </w:sdt>
    </w:p>
    <w:p w14:paraId="246C333A" w14:textId="746FE885"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8"/>
          <w:footerReference w:type="default" r:id="rId19"/>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2D3870">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3A862745"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p>
        </w:tc>
        <w:tc>
          <w:tcPr>
            <w:tcW w:w="4770" w:type="dxa"/>
          </w:tcPr>
          <w:p w14:paraId="43CB57FB" w14:textId="77777777" w:rsidR="009D3B3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2D3870">
              <w:rPr>
                <w:rFonts w:asciiTheme="minorHAnsi" w:hAnsiTheme="minorHAnsi"/>
              </w:rPr>
              <w:t>Ferry Engines and</w:t>
            </w:r>
          </w:p>
          <w:p w14:paraId="40542EA0" w14:textId="23709A8B" w:rsidR="002D3870" w:rsidRPr="00741C29" w:rsidRDefault="002D3870"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Pr>
                <w:rFonts w:asciiTheme="minorHAnsi" w:hAnsiTheme="minorHAnsi"/>
              </w:rPr>
              <w:t>Transmissions, 2019-01</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7BD07DFE"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2D3870">
                  <w:rPr>
                    <w:rStyle w:val="Style3"/>
                  </w:rPr>
                  <w:t xml:space="preserve">September </w:t>
                </w:r>
                <w:r w:rsidR="00535871">
                  <w:rPr>
                    <w:rStyle w:val="Style3"/>
                  </w:rPr>
                  <w:t>19</w:t>
                </w:r>
                <w:r w:rsidR="002D3870">
                  <w:rPr>
                    <w:rStyle w:val="Style3"/>
                  </w:rPr>
                  <w:t>, 2018, 11:00 a.m.</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13F49DAE"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6E1D03">
        <w:rPr>
          <w:rFonts w:asciiTheme="minorHAnsi" w:hAnsiTheme="minorHAnsi"/>
          <w:b/>
        </w:rPr>
        <w:t>9</w:t>
      </w:r>
      <w:r w:rsidR="00450162">
        <w:rPr>
          <w:rFonts w:asciiTheme="minorHAnsi" w:hAnsiTheme="minorHAnsi"/>
          <w:b/>
        </w:rPr>
        <w:t>-0</w:t>
      </w:r>
      <w:r w:rsidR="006E1D03">
        <w:rPr>
          <w:rFonts w:asciiTheme="minorHAnsi" w:hAnsiTheme="minorHAnsi"/>
          <w:b/>
        </w:rPr>
        <w:t>1</w:t>
      </w:r>
      <w:r w:rsidR="00B33777" w:rsidRPr="00B33777">
        <w:rPr>
          <w:rFonts w:asciiTheme="minorHAnsi" w:hAnsiTheme="minorHAnsi"/>
          <w:b/>
        </w:rPr>
        <w:t xml:space="preserve"> </w:t>
      </w:r>
      <w:r w:rsidR="006E1D03">
        <w:rPr>
          <w:rFonts w:asciiTheme="minorHAnsi" w:hAnsiTheme="minorHAnsi"/>
          <w:b/>
        </w:rPr>
        <w:t xml:space="preserve">Ferry Engines and Transmissions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9B6576">
        <w:rPr>
          <w:rFonts w:asciiTheme="minorHAnsi" w:hAnsiTheme="minorHAnsi" w:cs="Arial"/>
        </w:rPr>
      </w:r>
      <w:r w:rsidR="009B6576">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9B6576">
        <w:rPr>
          <w:rFonts w:asciiTheme="minorHAnsi" w:hAnsiTheme="minorHAnsi" w:cs="Arial"/>
        </w:rPr>
      </w:r>
      <w:r w:rsidR="009B6576">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00BFDD6A"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w:t>
      </w:r>
      <w:r w:rsidR="006E1D03">
        <w:rPr>
          <w:rFonts w:asciiTheme="minorHAnsi" w:hAnsiTheme="minorHAnsi"/>
        </w:rPr>
        <w:t>is intended to be</w:t>
      </w:r>
      <w:r w:rsidR="001671B2" w:rsidRPr="00642479">
        <w:rPr>
          <w:rFonts w:asciiTheme="minorHAnsi" w:hAnsiTheme="minorHAnsi"/>
        </w:rPr>
        <w:t xml:space="preserve">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0"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21"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2"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9B6576">
        <w:rPr>
          <w:rFonts w:asciiTheme="minorHAnsi" w:hAnsiTheme="minorHAnsi" w:cs="Arial"/>
        </w:rPr>
      </w:r>
      <w:r w:rsidR="009B6576">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9B6576">
        <w:rPr>
          <w:rFonts w:asciiTheme="minorHAnsi" w:hAnsiTheme="minorHAnsi" w:cs="Arial"/>
        </w:rPr>
      </w:r>
      <w:r w:rsidR="009B6576">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sdtPr>
        <w:sdtEndPr>
          <w:rPr>
            <w:rStyle w:val="DefaultParagraphFont"/>
            <w:rFonts w:ascii="Calibri" w:hAnsi="Calibri"/>
            <w:color w:val="FF0000"/>
          </w:rPr>
        </w:sdtEndPr>
        <w:sdtContent>
          <w:proofErr w:type="gramStart"/>
          <w:r w:rsidR="00B33777">
            <w:rPr>
              <w:rStyle w:val="Style10"/>
            </w:rPr>
            <w:t>n/a</w:t>
          </w:r>
          <w:proofErr w:type="gramEnd"/>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proofErr w:type="gramStart"/>
          <w:r w:rsidR="00B33777">
            <w:rPr>
              <w:rStyle w:val="Style10"/>
            </w:rPr>
            <w:t>n/a</w:t>
          </w:r>
          <w:proofErr w:type="gramEnd"/>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FC3CAC">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FC3CAC">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FC3CAC">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FC3CAC">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FC3CAC">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FC3CAC">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9B6576">
        <w:rPr>
          <w:rFonts w:asciiTheme="minorHAnsi" w:hAnsiTheme="minorHAnsi" w:cs="Arial"/>
        </w:rPr>
      </w:r>
      <w:r w:rsidR="009B6576">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9B6576">
        <w:rPr>
          <w:rFonts w:asciiTheme="minorHAnsi" w:hAnsiTheme="minorHAnsi" w:cs="Arial"/>
        </w:rPr>
      </w:r>
      <w:r w:rsidR="009B6576">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EndPr/>
        <w:sdtContent>
          <w:r w:rsidRPr="00F02657">
            <w:rPr>
              <w:rStyle w:val="PlaceholderText"/>
              <w:color w:val="00B050"/>
            </w:rPr>
            <w:t>Click here to enter text</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9B6576">
        <w:rPr>
          <w:rFonts w:asciiTheme="minorHAnsi" w:hAnsiTheme="minorHAnsi" w:cs="Arial"/>
        </w:rPr>
      </w:r>
      <w:r w:rsidR="009B6576">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9B6576">
        <w:rPr>
          <w:rFonts w:asciiTheme="minorHAnsi" w:hAnsiTheme="minorHAnsi" w:cs="Arial"/>
        </w:rPr>
      </w:r>
      <w:r w:rsidR="009B6576">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9B6576" w:rsidP="001671B2">
      <w:pPr>
        <w:pStyle w:val="ListParagraph"/>
        <w:spacing w:after="240" w:line="276" w:lineRule="auto"/>
        <w:jc w:val="both"/>
        <w:rPr>
          <w:rFonts w:asciiTheme="minorHAnsi" w:hAnsiTheme="minorHAnsi"/>
          <w:spacing w:val="-5"/>
          <w:szCs w:val="20"/>
        </w:rPr>
      </w:pPr>
      <w:hyperlink r:id="rId23" w:history="1">
        <w:proofErr w:type="gramStart"/>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4"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5"/>
          <w:footerReference w:type="default" r:id="rId26"/>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0481B31E" w:rsidR="001671B2" w:rsidRPr="003D4FC9" w:rsidRDefault="001671B2" w:rsidP="0097604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976042">
            <w:rPr>
              <w:rFonts w:asciiTheme="minorHAnsi" w:hAnsiTheme="minorHAnsi"/>
            </w:rPr>
            <w:t>Ferry Engines and Transmissions</w:t>
          </w:r>
          <w:r w:rsidR="006C414D">
            <w:rPr>
              <w:rFonts w:asciiTheme="minorHAnsi" w:hAnsiTheme="minorHAnsi"/>
            </w:rPr>
            <w:t xml:space="preserve"> /</w:t>
          </w:r>
          <w:r w:rsidR="00976042">
            <w:rPr>
              <w:rFonts w:asciiTheme="minorHAnsi" w:hAnsiTheme="minorHAnsi"/>
            </w:rPr>
            <w:t xml:space="preserve"> 2019-01</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9B6576">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9B6576">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9B6576">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9B6576">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9B6576">
              <w:fldChar w:fldCharType="separate"/>
            </w:r>
            <w:r w:rsidRPr="008D433D">
              <w:fldChar w:fldCharType="end"/>
            </w:r>
            <w:r w:rsidRPr="008D433D">
              <w:t xml:space="preserve"> N/A</w:t>
            </w:r>
          </w:p>
        </w:tc>
      </w:tr>
    </w:tbl>
    <w:p w14:paraId="12F4736D" w14:textId="516E91CD" w:rsidR="001671B2" w:rsidRPr="00DD5827"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B657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B6576">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B657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B6576">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B657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B6576">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B657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B6576">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B657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B6576">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B657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B6576">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B657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B6576">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B657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B6576">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B657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B6576">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FC3CAC">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7"/>
          <w:footerReference w:type="default" r:id="rId28"/>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FC3CAC">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FC3CAC">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FC3CAC">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FC3CAC">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FC3CAC">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FC3CAC">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FC3CAC">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FC3CAC">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9"/>
          <w:footerReference w:type="default" r:id="rId30"/>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2DD4DAA2"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A32BD9">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455FFE6"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31"/>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t>AGENCY USE ONLY</w:t>
      </w:r>
      <w:r>
        <w:rPr>
          <w:b/>
        </w:rPr>
        <w:tab/>
      </w:r>
      <w:r>
        <w:rPr>
          <w:b/>
        </w:rPr>
        <w:tab/>
        <w:t>NOT PART OF CONTRACTUAL PROVISIONS</w:t>
      </w:r>
    </w:p>
    <w:p w14:paraId="4846E380" w14:textId="1C4F3B38"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A32BD9">
        <w:t>2019-01</w:t>
      </w:r>
    </w:p>
    <w:p w14:paraId="6DE2ECA9" w14:textId="351D0C72"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A32BD9">
            <w:rPr>
              <w:rStyle w:val="Style10"/>
            </w:rPr>
            <w:t>Ferry Engines and Transmissions</w:t>
          </w:r>
        </w:sdtContent>
      </w:sdt>
    </w:p>
    <w:p w14:paraId="46D83E4D" w14:textId="074655EF"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A32BD9">
        <w:t>2019-01</w:t>
      </w:r>
    </w:p>
    <w:p w14:paraId="45C6C9C1" w14:textId="11E1948E"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A32BD9">
        <w:t>IFB</w:t>
      </w:r>
    </w:p>
    <w:p w14:paraId="760525D4" w14:textId="281A79C0"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7EFC5094"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A32BD9">
        <w:t>A</w:t>
      </w:r>
    </w:p>
    <w:p w14:paraId="151028DE" w14:textId="5F8A809E"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B6576">
        <w:rPr>
          <w:rFonts w:asciiTheme="minorHAnsi" w:hAnsiTheme="minorHAnsi"/>
          <w:iCs/>
        </w:rPr>
      </w:r>
      <w:r w:rsidR="009B657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B6576">
        <w:rPr>
          <w:rFonts w:asciiTheme="minorHAnsi" w:hAnsiTheme="minorHAnsi"/>
          <w:iCs/>
        </w:rPr>
      </w:r>
      <w:r w:rsidR="009B657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B6576">
        <w:rPr>
          <w:rFonts w:asciiTheme="minorHAnsi" w:hAnsiTheme="minorHAnsi"/>
          <w:iCs/>
        </w:rPr>
      </w:r>
      <w:r w:rsidR="009B657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B6576">
        <w:rPr>
          <w:rFonts w:asciiTheme="minorHAnsi" w:hAnsiTheme="minorHAnsi"/>
          <w:iCs/>
        </w:rPr>
      </w:r>
      <w:r w:rsidR="009B657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6162AB58"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B6576">
        <w:rPr>
          <w:rFonts w:asciiTheme="minorHAnsi" w:hAnsiTheme="minorHAnsi"/>
          <w:iCs/>
        </w:rPr>
      </w:r>
      <w:r w:rsidR="009B657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A32BD9">
        <w:rPr>
          <w:rFonts w:asciiTheme="minorHAnsi" w:hAnsiTheme="minorHAnsi"/>
          <w:iCs/>
        </w:rPr>
        <w:fldChar w:fldCharType="begin">
          <w:ffData>
            <w:name w:val=""/>
            <w:enabled/>
            <w:calcOnExit w:val="0"/>
            <w:checkBox>
              <w:sizeAuto/>
              <w:default w:val="1"/>
            </w:checkBox>
          </w:ffData>
        </w:fldChar>
      </w:r>
      <w:r w:rsidR="00A32BD9">
        <w:rPr>
          <w:rFonts w:asciiTheme="minorHAnsi" w:hAnsiTheme="minorHAnsi"/>
          <w:iCs/>
        </w:rPr>
        <w:instrText xml:space="preserve"> FORMCHECKBOX </w:instrText>
      </w:r>
      <w:r w:rsidR="009B6576">
        <w:rPr>
          <w:rFonts w:asciiTheme="minorHAnsi" w:hAnsiTheme="minorHAnsi"/>
          <w:iCs/>
        </w:rPr>
      </w:r>
      <w:r w:rsidR="009B6576">
        <w:rPr>
          <w:rFonts w:asciiTheme="minorHAnsi" w:hAnsiTheme="minorHAnsi"/>
          <w:iCs/>
        </w:rPr>
        <w:fldChar w:fldCharType="separate"/>
      </w:r>
      <w:r w:rsidR="00A32BD9">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B6576">
        <w:rPr>
          <w:rFonts w:asciiTheme="minorHAnsi" w:hAnsiTheme="minorHAnsi"/>
          <w:iCs/>
        </w:rPr>
      </w:r>
      <w:r w:rsidR="009B657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B6576">
        <w:rPr>
          <w:rFonts w:asciiTheme="minorHAnsi" w:hAnsiTheme="minorHAnsi"/>
          <w:iCs/>
        </w:rPr>
      </w:r>
      <w:r w:rsidR="009B657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B6576">
        <w:rPr>
          <w:rFonts w:asciiTheme="minorHAnsi" w:hAnsiTheme="minorHAnsi"/>
          <w:iCs/>
        </w:rPr>
      </w:r>
      <w:r w:rsidR="009B657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B6576">
        <w:rPr>
          <w:rFonts w:asciiTheme="minorHAnsi" w:hAnsiTheme="minorHAnsi"/>
          <w:iCs/>
        </w:rPr>
      </w:r>
      <w:r w:rsidR="009B657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9B6576">
        <w:rPr>
          <w:rFonts w:asciiTheme="minorHAnsi" w:hAnsiTheme="minorHAnsi"/>
          <w:iCs/>
        </w:rPr>
      </w:r>
      <w:r w:rsidR="009B6576">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B6576">
        <w:rPr>
          <w:rFonts w:asciiTheme="minorHAnsi" w:hAnsiTheme="minorHAnsi"/>
          <w:iCs/>
        </w:rPr>
      </w:r>
      <w:r w:rsidR="009B657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B6576">
        <w:rPr>
          <w:rFonts w:asciiTheme="minorHAnsi" w:hAnsiTheme="minorHAnsi"/>
          <w:iCs/>
        </w:rPr>
      </w:r>
      <w:r w:rsidR="009B657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B6576">
        <w:rPr>
          <w:rFonts w:asciiTheme="minorHAnsi" w:hAnsiTheme="minorHAnsi"/>
          <w:iCs/>
        </w:rPr>
      </w:r>
      <w:r w:rsidR="009B657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FC3CA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2"/>
          <w:footerReference w:type="default" r:id="rId33"/>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FC3CAC">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t>DESCRIPTION OF SUPPLIES AND SERVICES</w:t>
      </w:r>
    </w:p>
    <w:p w14:paraId="13142706" w14:textId="2FA57534" w:rsidR="002811FD" w:rsidRDefault="002811FD" w:rsidP="00FC3CAC">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A32BD9" w:rsidRPr="00B45678">
            <w:rPr>
              <w:rFonts w:asciiTheme="minorHAnsi" w:hAnsiTheme="minorHAnsi"/>
            </w:rPr>
            <w:t>The Illinois Department of Tra</w:t>
          </w:r>
          <w:r w:rsidR="00A32BD9">
            <w:rPr>
              <w:rFonts w:asciiTheme="minorHAnsi" w:hAnsiTheme="minorHAnsi"/>
            </w:rPr>
            <w:t xml:space="preserve">nsportation seeks to purchase four (4) ferry boat engines and transmissions for the ferry boats located at Brussels and </w:t>
          </w:r>
          <w:proofErr w:type="spellStart"/>
          <w:r w:rsidR="00A32BD9">
            <w:rPr>
              <w:rFonts w:asciiTheme="minorHAnsi" w:hAnsiTheme="minorHAnsi"/>
            </w:rPr>
            <w:t>Kampsville</w:t>
          </w:r>
          <w:proofErr w:type="spellEnd"/>
          <w:r w:rsidR="00A32BD9">
            <w:rPr>
              <w:rFonts w:asciiTheme="minorHAnsi" w:hAnsiTheme="minorHAnsi"/>
            </w:rPr>
            <w:t xml:space="preserve"> in Jersey and Calhoun Counties, respectively.</w:t>
          </w:r>
        </w:sdtContent>
      </w:sdt>
    </w:p>
    <w:p w14:paraId="0729CAA7" w14:textId="48180CF8" w:rsidR="002811FD" w:rsidRPr="00A87187" w:rsidRDefault="002811FD" w:rsidP="00FC3CAC">
      <w:pPr>
        <w:pStyle w:val="ListParagraph"/>
        <w:numPr>
          <w:ilvl w:val="1"/>
          <w:numId w:val="8"/>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p w14:paraId="63101501" w14:textId="77777777" w:rsidR="00A87187" w:rsidRDefault="00A87187" w:rsidP="00FC3CAC">
      <w:pPr>
        <w:pStyle w:val="ListParagraph"/>
        <w:numPr>
          <w:ilvl w:val="2"/>
          <w:numId w:val="8"/>
        </w:numPr>
        <w:tabs>
          <w:tab w:val="left" w:pos="720"/>
        </w:tabs>
        <w:spacing w:before="240" w:after="240" w:line="276" w:lineRule="auto"/>
        <w:jc w:val="both"/>
        <w:rPr>
          <w:rFonts w:asciiTheme="minorHAnsi" w:hAnsiTheme="minorHAnsi"/>
        </w:rPr>
      </w:pPr>
      <w:r w:rsidRPr="0014021F">
        <w:rPr>
          <w:rFonts w:asciiTheme="minorHAnsi" w:hAnsiTheme="minorHAnsi"/>
        </w:rPr>
        <w:t xml:space="preserve">Brand Name: The </w:t>
      </w:r>
      <w:r>
        <w:rPr>
          <w:rFonts w:asciiTheme="minorHAnsi" w:hAnsiTheme="minorHAnsi"/>
        </w:rPr>
        <w:t>referencing</w:t>
      </w:r>
      <w:r w:rsidRPr="0014021F">
        <w:rPr>
          <w:rFonts w:asciiTheme="minorHAnsi" w:hAnsiTheme="minorHAnsi"/>
        </w:rPr>
        <w:t xml:space="preserve"> of brand name</w:t>
      </w:r>
      <w:r>
        <w:rPr>
          <w:rFonts w:asciiTheme="minorHAnsi" w:hAnsiTheme="minorHAnsi"/>
        </w:rPr>
        <w:t>s and models in the specifications</w:t>
      </w:r>
      <w:r w:rsidRPr="0014021F">
        <w:rPr>
          <w:rFonts w:asciiTheme="minorHAnsi" w:hAnsiTheme="minorHAnsi"/>
        </w:rPr>
        <w:t xml:space="preserve"> is intended to indicate a standard of </w:t>
      </w:r>
      <w:r>
        <w:rPr>
          <w:rFonts w:asciiTheme="minorHAnsi" w:hAnsiTheme="minorHAnsi"/>
        </w:rPr>
        <w:t xml:space="preserve">compatibility, </w:t>
      </w:r>
      <w:r w:rsidRPr="0014021F">
        <w:rPr>
          <w:rFonts w:asciiTheme="minorHAnsi" w:hAnsiTheme="minorHAnsi"/>
        </w:rPr>
        <w:t>function and quality only and</w:t>
      </w:r>
      <w:r>
        <w:rPr>
          <w:rFonts w:asciiTheme="minorHAnsi" w:hAnsiTheme="minorHAnsi"/>
        </w:rPr>
        <w:t xml:space="preserve"> it</w:t>
      </w:r>
      <w:r w:rsidRPr="0014021F">
        <w:rPr>
          <w:rFonts w:asciiTheme="minorHAnsi" w:hAnsiTheme="minorHAnsi"/>
        </w:rPr>
        <w:t xml:space="preserve"> is not intended to restrict bidding. </w:t>
      </w:r>
      <w:r>
        <w:rPr>
          <w:rFonts w:asciiTheme="minorHAnsi" w:hAnsiTheme="minorHAnsi"/>
        </w:rPr>
        <w:t xml:space="preserve"> </w:t>
      </w:r>
      <w:r w:rsidRPr="0014021F">
        <w:rPr>
          <w:rFonts w:asciiTheme="minorHAnsi" w:hAnsiTheme="minorHAnsi"/>
        </w:rPr>
        <w:t xml:space="preserve">However, </w:t>
      </w:r>
      <w:r>
        <w:rPr>
          <w:rFonts w:asciiTheme="minorHAnsi" w:hAnsiTheme="minorHAnsi"/>
        </w:rPr>
        <w:t>any alternate brands/models offered must identically fit and function as the referenced brands/models without any infrastructure modifications.</w:t>
      </w:r>
    </w:p>
    <w:p w14:paraId="7B02B727" w14:textId="77777777" w:rsidR="00A87187" w:rsidRDefault="00A87187" w:rsidP="00FC3CAC">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Warranty: Bidder shall provide detailed information concerning warranties of commercially acceptable quality, function, performance, service, parts and any other warranties offered along with the bid.</w:t>
      </w:r>
    </w:p>
    <w:p w14:paraId="323953AC" w14:textId="77777777" w:rsidR="00A87187" w:rsidRDefault="00A87187" w:rsidP="00A87187">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Bidder may utilize spaces provided below to detail the type of warranty, duration of warranty and other pertinent information.</w:t>
      </w:r>
    </w:p>
    <w:p w14:paraId="5C4BB4BD" w14:textId="77777777" w:rsidR="00A87187" w:rsidRDefault="00A87187" w:rsidP="00A87187">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w:t>
      </w:r>
    </w:p>
    <w:p w14:paraId="5F61ACE5" w14:textId="77777777" w:rsidR="00A87187" w:rsidRDefault="00A87187" w:rsidP="00FC3CAC">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Specifications and Catalog Literature: Bidders shall submit two copies of specifications and catalog literature with the bid for each item.</w:t>
      </w:r>
    </w:p>
    <w:p w14:paraId="4132BF28" w14:textId="77777777" w:rsidR="00A87187" w:rsidRDefault="00A87187" w:rsidP="00FC3CAC">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Bid Compliance: Is the bid strictly in accordance with provided specifications?  If not, bidder shall clearly identify ad and all deviations. The State reserves the right to determine if the deviation (s) is material. Attach additional sheet (s) is necessary.</w:t>
      </w:r>
    </w:p>
    <w:p w14:paraId="52DC45EF" w14:textId="777FA58C" w:rsidR="00A87187" w:rsidRDefault="00976042" w:rsidP="00A87187">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_______________________________________________________________</w:t>
      </w:r>
      <w:r w:rsidR="00A87187">
        <w:rPr>
          <w:rFonts w:asciiTheme="minorHAnsi" w:hAnsiTheme="minorHAnsi"/>
        </w:rPr>
        <w:t>__________________________________________________________________________________________________________________________________</w:t>
      </w:r>
    </w:p>
    <w:p w14:paraId="5DB65152" w14:textId="2602D7BF" w:rsidR="005A5A74" w:rsidRDefault="00A87187" w:rsidP="00BD312A">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The inclusion of simple descriptive literature is not sufficient for this purpose. Deviations must be noted above. The burden of proof of specification compliance rests entirely with the Bidder. If no exceptions are taken, the State will assume complete compliance with the specifications.</w:t>
      </w:r>
    </w:p>
    <w:p w14:paraId="561B6EB0" w14:textId="77777777" w:rsidR="005A5A74" w:rsidRDefault="005A5A74">
      <w:pPr>
        <w:spacing w:after="200" w:line="276" w:lineRule="auto"/>
        <w:rPr>
          <w:rFonts w:asciiTheme="minorHAnsi" w:hAnsiTheme="minorHAnsi"/>
        </w:rPr>
      </w:pPr>
      <w:r>
        <w:rPr>
          <w:rFonts w:asciiTheme="minorHAnsi" w:hAnsiTheme="minorHAnsi"/>
        </w:rPr>
        <w:br w:type="page"/>
      </w:r>
    </w:p>
    <w:p w14:paraId="6950285B" w14:textId="28D7AD9F" w:rsidR="002811FD" w:rsidRDefault="002811FD" w:rsidP="00FC3CAC">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07E9BF7C" w14:textId="77777777" w:rsidR="00831B04" w:rsidRPr="00C54552" w:rsidRDefault="00831B04" w:rsidP="00FC3CAC">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2D639E1D" w14:textId="0DFCA89E" w:rsidR="00831B04" w:rsidRPr="00D90474" w:rsidRDefault="00831B04" w:rsidP="00FC3CAC">
      <w:pPr>
        <w:pStyle w:val="ListParagraph"/>
        <w:numPr>
          <w:ilvl w:val="2"/>
          <w:numId w:val="34"/>
        </w:numPr>
        <w:tabs>
          <w:tab w:val="left" w:pos="720"/>
        </w:tabs>
        <w:spacing w:before="240" w:after="240" w:line="276" w:lineRule="auto"/>
        <w:jc w:val="both"/>
        <w:rPr>
          <w:rFonts w:asciiTheme="minorHAnsi" w:hAnsiTheme="minorHAnsi"/>
        </w:rPr>
      </w:pPr>
      <w:r w:rsidRPr="00D90474">
        <w:rPr>
          <w:rFonts w:asciiTheme="minorHAnsi" w:hAnsiTheme="minorHAnsi"/>
        </w:rPr>
        <w:t>Parts Warehouse Address:</w:t>
      </w:r>
    </w:p>
    <w:p w14:paraId="61B57C80" w14:textId="77777777" w:rsidR="00831B04" w:rsidRPr="00D90474" w:rsidRDefault="00831B04" w:rsidP="00831B04">
      <w:pPr>
        <w:pStyle w:val="ListParagraph"/>
        <w:spacing w:before="240" w:after="240" w:line="276" w:lineRule="auto"/>
        <w:ind w:left="216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0A761CA9" w14:textId="0D9FC055" w:rsidR="00831B04" w:rsidRPr="00976042" w:rsidRDefault="00831B04" w:rsidP="00831B04">
      <w:pPr>
        <w:pStyle w:val="ListParagraph"/>
        <w:tabs>
          <w:tab w:val="left" w:pos="720"/>
        </w:tabs>
        <w:spacing w:before="240" w:after="240" w:line="276" w:lineRule="auto"/>
        <w:ind w:left="2160"/>
        <w:jc w:val="both"/>
        <w:rPr>
          <w:rFonts w:asciiTheme="minorHAnsi" w:hAnsiTheme="minorHAnsi"/>
        </w:rPr>
      </w:pPr>
      <w:r w:rsidRPr="00976042">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3630EB" w14:textId="02D80EBB" w:rsidR="00831B04" w:rsidRDefault="00831B04" w:rsidP="00831B04">
      <w:pPr>
        <w:pStyle w:val="ListParagraph"/>
        <w:tabs>
          <w:tab w:val="left" w:pos="720"/>
        </w:tabs>
        <w:spacing w:before="240" w:after="240" w:line="276" w:lineRule="auto"/>
        <w:ind w:left="2070" w:hanging="630"/>
        <w:jc w:val="both"/>
        <w:rPr>
          <w:rStyle w:val="Style10"/>
        </w:rPr>
      </w:pPr>
      <w:r>
        <w:rPr>
          <w:rStyle w:val="Style10"/>
        </w:rPr>
        <w:t>1.3.3.</w:t>
      </w:r>
      <w:r>
        <w:rPr>
          <w:rStyle w:val="Style10"/>
        </w:rPr>
        <w:tab/>
        <w:t>Serviceability will be a factor in award. Successful bidder shall either be able to provide service after purchase or shall indicate other qualified service facilities able to service equipment, within a reasonable period of time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69FFAA0B" w14:textId="4B87E505" w:rsidR="00831B04" w:rsidRDefault="00831B04" w:rsidP="00831B04">
      <w:pPr>
        <w:pStyle w:val="ListParagraph"/>
        <w:tabs>
          <w:tab w:val="left" w:pos="720"/>
        </w:tabs>
        <w:spacing w:before="240" w:after="240" w:line="276" w:lineRule="auto"/>
        <w:ind w:left="2070"/>
        <w:rPr>
          <w:rStyle w:val="Style10"/>
        </w:rPr>
      </w:pPr>
      <w:r>
        <w:rPr>
          <w:rStyle w:val="Style10"/>
        </w:rPr>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1095A9" w14:textId="64902C2A" w:rsidR="00976042" w:rsidRDefault="00831B04" w:rsidP="00831B04">
      <w:pPr>
        <w:pStyle w:val="ListParagraph"/>
        <w:tabs>
          <w:tab w:val="left" w:pos="720"/>
        </w:tabs>
        <w:spacing w:before="240" w:after="240" w:line="276" w:lineRule="auto"/>
        <w:ind w:left="2070"/>
        <w:rPr>
          <w:rStyle w:val="Style10"/>
        </w:rPr>
      </w:pPr>
      <w:r>
        <w:rPr>
          <w:rStyle w:val="Style10"/>
        </w:rPr>
        <w:t>Service lead time: __________________________________________________________________</w:t>
      </w:r>
      <w:r w:rsidR="00976042">
        <w:rPr>
          <w:rStyle w:val="Style10"/>
        </w:rPr>
        <w:t>__________________________________________________________________</w:t>
      </w:r>
    </w:p>
    <w:p w14:paraId="43291409" w14:textId="7A6BA73D" w:rsidR="002811FD" w:rsidRDefault="002811FD" w:rsidP="00FC3CAC">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r w:rsidR="00BD312A">
            <w:rPr>
              <w:rStyle w:val="Style10"/>
            </w:rPr>
            <w:t>N/A</w:t>
          </w:r>
        </w:sdtContent>
      </w:sdt>
    </w:p>
    <w:p w14:paraId="7BDE09F0" w14:textId="77777777" w:rsidR="00BD312A" w:rsidRDefault="00BD312A">
      <w:pPr>
        <w:spacing w:after="200" w:line="276" w:lineRule="auto"/>
        <w:rPr>
          <w:rFonts w:asciiTheme="minorHAnsi" w:hAnsiTheme="minorHAnsi"/>
          <w:b/>
        </w:rPr>
      </w:pPr>
      <w:r>
        <w:rPr>
          <w:rFonts w:asciiTheme="minorHAnsi" w:hAnsiTheme="minorHAnsi"/>
          <w:b/>
        </w:rPr>
        <w:br w:type="page"/>
      </w:r>
    </w:p>
    <w:p w14:paraId="19F2631B" w14:textId="4BFB1EEB" w:rsidR="002811FD" w:rsidRDefault="002811FD" w:rsidP="00FC3CAC">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p>
    <w:p w14:paraId="159DBBB9" w14:textId="0E05F1B4" w:rsidR="00BD312A" w:rsidRDefault="00BD312A" w:rsidP="00BD312A">
      <w:pPr>
        <w:pStyle w:val="ListParagraph"/>
        <w:tabs>
          <w:tab w:val="left" w:pos="720"/>
        </w:tabs>
        <w:spacing w:before="240" w:after="240" w:line="276" w:lineRule="auto"/>
        <w:ind w:left="1980" w:hanging="540"/>
        <w:jc w:val="both"/>
        <w:rPr>
          <w:rStyle w:val="Style10"/>
        </w:rPr>
      </w:pPr>
      <w:r>
        <w:rPr>
          <w:rStyle w:val="Style10"/>
        </w:rPr>
        <w:t>1.5.1.</w:t>
      </w:r>
      <w:r>
        <w:rPr>
          <w:rStyle w:val="Style10"/>
        </w:rPr>
        <w:tab/>
        <w:t xml:space="preserve">Delivery shall be made F.O.B. destination, freight prepaid, during the regular work week during established receiving hours (8:00 a.m. to 4:00 p.m.) unless previous arrangements are made with the location to which shipment is made.  </w:t>
      </w:r>
      <w:r w:rsidRPr="00C3471C">
        <w:rPr>
          <w:rFonts w:asciiTheme="minorHAnsi" w:hAnsiTheme="minorHAnsi"/>
        </w:rPr>
        <w:t xml:space="preserve">Vendor shall provide </w:t>
      </w:r>
      <w:r>
        <w:rPr>
          <w:rFonts w:asciiTheme="minorHAnsi" w:hAnsiTheme="minorHAnsi"/>
        </w:rPr>
        <w:t>each</w:t>
      </w:r>
      <w:r w:rsidRPr="00C3471C">
        <w:rPr>
          <w:rFonts w:asciiTheme="minorHAnsi" w:hAnsiTheme="minorHAnsi"/>
        </w:rPr>
        <w:t xml:space="preserve"> delivery </w:t>
      </w:r>
      <w:r>
        <w:rPr>
          <w:rFonts w:asciiTheme="minorHAnsi" w:hAnsiTheme="minorHAnsi"/>
        </w:rPr>
        <w:t xml:space="preserve">contact </w:t>
      </w:r>
      <w:r w:rsidRPr="00C3471C">
        <w:rPr>
          <w:rFonts w:asciiTheme="minorHAnsi" w:hAnsiTheme="minorHAnsi"/>
        </w:rPr>
        <w:t xml:space="preserve">with a notification of shipment and estimated date of 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 xml:space="preserve">. </w:t>
      </w:r>
      <w:r>
        <w:rPr>
          <w:rFonts w:asciiTheme="minorHAnsi" w:hAnsiTheme="minorHAnsi"/>
        </w:rPr>
        <w:t xml:space="preserve"> </w:t>
      </w:r>
    </w:p>
    <w:p w14:paraId="4817E2CF" w14:textId="77777777" w:rsidR="009742ED" w:rsidRPr="00C670D8" w:rsidRDefault="009742ED" w:rsidP="00FC3CAC">
      <w:pPr>
        <w:pStyle w:val="ListParagraph"/>
        <w:numPr>
          <w:ilvl w:val="1"/>
          <w:numId w:val="8"/>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FC3CAC">
      <w:pPr>
        <w:pStyle w:val="ListParagraph"/>
        <w:numPr>
          <w:ilvl w:val="2"/>
          <w:numId w:val="8"/>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9B6576">
        <w:rPr>
          <w:rFonts w:asciiTheme="minorHAnsi" w:hAnsiTheme="minorHAnsi"/>
        </w:rPr>
      </w:r>
      <w:r w:rsidR="009B657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7777777"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FC3CAC">
      <w:pPr>
        <w:pStyle w:val="ListParagraph"/>
        <w:numPr>
          <w:ilvl w:val="2"/>
          <w:numId w:val="8"/>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FC3CAC">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FC3CAC">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FC3CAC">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FC3CAC">
      <w:pPr>
        <w:pStyle w:val="ListParagraph"/>
        <w:numPr>
          <w:ilvl w:val="2"/>
          <w:numId w:val="8"/>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FC3CAC">
      <w:pPr>
        <w:pStyle w:val="ListParagraph"/>
        <w:numPr>
          <w:ilvl w:val="2"/>
          <w:numId w:val="8"/>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63BA16B6" w14:textId="77777777" w:rsidR="00F546AD" w:rsidRDefault="00F546AD">
      <w:pPr>
        <w:spacing w:after="200" w:line="276" w:lineRule="auto"/>
        <w:rPr>
          <w:rFonts w:asciiTheme="minorHAnsi" w:hAnsiTheme="minorHAnsi"/>
          <w:b/>
        </w:rPr>
      </w:pPr>
      <w:r>
        <w:rPr>
          <w:rFonts w:asciiTheme="minorHAnsi" w:hAnsiTheme="minorHAnsi"/>
          <w:b/>
        </w:rPr>
        <w:br w:type="page"/>
      </w:r>
    </w:p>
    <w:p w14:paraId="5B22E7EA" w14:textId="10BDFDB1" w:rsidR="009742ED" w:rsidRPr="000477FE" w:rsidRDefault="009742ED" w:rsidP="00FC3CAC">
      <w:pPr>
        <w:pStyle w:val="ListParagraph"/>
        <w:numPr>
          <w:ilvl w:val="1"/>
          <w:numId w:val="8"/>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FC3CAC">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FC3CAC">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0D686B11" w14:textId="374FC7CB" w:rsidR="00D22059" w:rsidRDefault="009742ED" w:rsidP="00D22059">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AB08413" w14:textId="77777777" w:rsidR="00D22059" w:rsidRDefault="00D22059">
      <w:pPr>
        <w:spacing w:after="200" w:line="276" w:lineRule="auto"/>
        <w:rPr>
          <w:rStyle w:val="Style10"/>
        </w:rPr>
      </w:pPr>
      <w:r>
        <w:rPr>
          <w:rStyle w:val="Style10"/>
        </w:rPr>
        <w:br w:type="page"/>
      </w:r>
    </w:p>
    <w:p w14:paraId="1B6CC860" w14:textId="77777777" w:rsidR="009742ED" w:rsidRDefault="009742ED" w:rsidP="00D22059">
      <w:pPr>
        <w:pStyle w:val="ListParagraph"/>
        <w:tabs>
          <w:tab w:val="left" w:pos="1800"/>
        </w:tabs>
        <w:spacing w:before="240" w:after="240" w:line="276" w:lineRule="auto"/>
        <w:ind w:left="1800"/>
        <w:jc w:val="both"/>
        <w:sectPr w:rsidR="009742ED" w:rsidSect="006C0EB0">
          <w:footerReference w:type="default" r:id="rId34"/>
          <w:pgSz w:w="12240" w:h="15840"/>
          <w:pgMar w:top="1440" w:right="1440" w:bottom="1440" w:left="1440" w:header="720" w:footer="720" w:gutter="0"/>
          <w:pgNumType w:start="5"/>
          <w:cols w:space="720"/>
          <w:docGrid w:linePitch="360"/>
        </w:sectPr>
      </w:pPr>
    </w:p>
    <w:p w14:paraId="1CFEFE72" w14:textId="77777777" w:rsidR="009742ED" w:rsidRDefault="009742ED" w:rsidP="00FC3CAC">
      <w:pPr>
        <w:pStyle w:val="ListParagraph"/>
        <w:numPr>
          <w:ilvl w:val="0"/>
          <w:numId w:val="8"/>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t>PRICING</w:t>
      </w:r>
    </w:p>
    <w:p w14:paraId="7D7411A9" w14:textId="77777777" w:rsidR="009742ED" w:rsidRPr="00DE1EC7" w:rsidRDefault="009742ED" w:rsidP="00FC3CAC">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2C4AAC23" w:rsidR="002F0E8A" w:rsidRDefault="009742ED" w:rsidP="00FC3CAC">
      <w:pPr>
        <w:pStyle w:val="ListParagraph"/>
        <w:numPr>
          <w:ilvl w:val="2"/>
          <w:numId w:val="12"/>
        </w:numPr>
        <w:tabs>
          <w:tab w:val="left" w:pos="1440"/>
        </w:tabs>
        <w:spacing w:before="240" w:after="200" w:line="23" w:lineRule="atLeast"/>
        <w:jc w:val="both"/>
        <w:rPr>
          <w:rFonts w:asciiTheme="minorHAnsi" w:hAnsiTheme="minorHAnsi" w:cstheme="minorHAnsi"/>
        </w:rPr>
      </w:pPr>
      <w:r w:rsidRPr="000477FE">
        <w:rPr>
          <w:rFonts w:asciiTheme="minorHAnsi" w:hAnsiTheme="minorHAnsi" w:cstheme="minorHAnsi"/>
        </w:rPr>
        <w:t xml:space="preserve">Vendor shall submit pricing in the format shown </w:t>
      </w:r>
      <w:r w:rsidR="00823164">
        <w:rPr>
          <w:rFonts w:asciiTheme="minorHAnsi" w:hAnsiTheme="minorHAnsi" w:cstheme="minorHAnsi"/>
        </w:rPr>
        <w:t>as follows</w:t>
      </w:r>
      <w:r w:rsidRPr="000477FE">
        <w:rPr>
          <w:rFonts w:asciiTheme="minorHAnsi" w:hAnsiTheme="minorHAnsi" w:cstheme="minorHAnsi"/>
        </w:rPr>
        <w:t>, based on the terms and conditions set forth in section 1 of this Contract</w:t>
      </w:r>
      <w:r w:rsidR="006C6CE4">
        <w:rPr>
          <w:rFonts w:asciiTheme="minorHAnsi" w:hAnsiTheme="minorHAnsi" w:cstheme="minorHAnsi"/>
        </w:rPr>
        <w:t xml:space="preserve">.  </w:t>
      </w:r>
      <w:r w:rsidR="002A6297">
        <w:rPr>
          <w:rFonts w:asciiTheme="minorHAnsi" w:hAnsiTheme="minorHAnsi" w:cstheme="minorHAnsi"/>
        </w:rPr>
        <w:t xml:space="preserve">A unit price and an extension for each line item shall be quoted F.O.B. destination, freight prepaid to the Illinois Department of Transportation locations listed.  Award will be made by the complete low total to the </w:t>
      </w:r>
      <w:r w:rsidR="002A6297" w:rsidRPr="00EF5BFC">
        <w:rPr>
          <w:rFonts w:asciiTheme="minorHAnsi" w:hAnsiTheme="minorHAnsi" w:cstheme="minorHAnsi"/>
        </w:rPr>
        <w:t>lowest cost and responsive and responsible bidder.</w:t>
      </w:r>
    </w:p>
    <w:p w14:paraId="42C40ECE" w14:textId="77777777" w:rsidR="002F0E8A" w:rsidRDefault="002F0E8A">
      <w:pPr>
        <w:spacing w:after="200" w:line="276"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tblpY="-763"/>
        <w:tblW w:w="10626" w:type="dxa"/>
        <w:tblLook w:val="04A0" w:firstRow="1" w:lastRow="0" w:firstColumn="1" w:lastColumn="0" w:noHBand="0" w:noVBand="1"/>
      </w:tblPr>
      <w:tblGrid>
        <w:gridCol w:w="984"/>
        <w:gridCol w:w="6486"/>
        <w:gridCol w:w="627"/>
        <w:gridCol w:w="1172"/>
        <w:gridCol w:w="1357"/>
      </w:tblGrid>
      <w:tr w:rsidR="006C6CE4" w14:paraId="145A9DB9" w14:textId="77777777" w:rsidTr="00C341B1">
        <w:tc>
          <w:tcPr>
            <w:tcW w:w="984" w:type="dxa"/>
          </w:tcPr>
          <w:p w14:paraId="3D7AAB7A" w14:textId="77777777" w:rsidR="006C6CE4" w:rsidRDefault="006C6CE4" w:rsidP="00C341B1">
            <w:pPr>
              <w:spacing w:after="200" w:line="276" w:lineRule="auto"/>
              <w:rPr>
                <w:rFonts w:asciiTheme="minorHAnsi" w:hAnsiTheme="minorHAnsi" w:cstheme="minorHAnsi"/>
              </w:rPr>
            </w:pPr>
            <w:bookmarkStart w:id="9" w:name="_Hlk517159023"/>
            <w:r>
              <w:rPr>
                <w:rFonts w:asciiTheme="minorHAnsi" w:hAnsiTheme="minorHAnsi" w:cstheme="minorHAnsi"/>
              </w:rPr>
              <w:t>Line No:</w:t>
            </w:r>
          </w:p>
        </w:tc>
        <w:tc>
          <w:tcPr>
            <w:tcW w:w="6486" w:type="dxa"/>
          </w:tcPr>
          <w:p w14:paraId="26112F67"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Description</w:t>
            </w:r>
          </w:p>
        </w:tc>
        <w:tc>
          <w:tcPr>
            <w:tcW w:w="627" w:type="dxa"/>
          </w:tcPr>
          <w:p w14:paraId="7C545237" w14:textId="77777777" w:rsidR="006C6CE4" w:rsidRDefault="006C6CE4" w:rsidP="00C341B1">
            <w:pPr>
              <w:spacing w:after="200" w:line="276" w:lineRule="auto"/>
              <w:rPr>
                <w:rFonts w:asciiTheme="minorHAnsi" w:hAnsiTheme="minorHAnsi" w:cstheme="minorHAnsi"/>
              </w:rPr>
            </w:pPr>
            <w:proofErr w:type="spellStart"/>
            <w:r>
              <w:rPr>
                <w:rFonts w:asciiTheme="minorHAnsi" w:hAnsiTheme="minorHAnsi" w:cstheme="minorHAnsi"/>
              </w:rPr>
              <w:t>Qty</w:t>
            </w:r>
            <w:proofErr w:type="spellEnd"/>
          </w:p>
        </w:tc>
        <w:tc>
          <w:tcPr>
            <w:tcW w:w="1172" w:type="dxa"/>
          </w:tcPr>
          <w:p w14:paraId="49E2F2FA"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Unit Price</w:t>
            </w:r>
          </w:p>
        </w:tc>
        <w:tc>
          <w:tcPr>
            <w:tcW w:w="1357" w:type="dxa"/>
          </w:tcPr>
          <w:p w14:paraId="22904959"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Total Amount</w:t>
            </w:r>
          </w:p>
        </w:tc>
      </w:tr>
      <w:bookmarkEnd w:id="9"/>
      <w:tr w:rsidR="006C6CE4" w14:paraId="1C79F65F" w14:textId="77777777" w:rsidTr="00C341B1">
        <w:tc>
          <w:tcPr>
            <w:tcW w:w="984" w:type="dxa"/>
          </w:tcPr>
          <w:p w14:paraId="73617322"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1</w:t>
            </w:r>
          </w:p>
        </w:tc>
        <w:tc>
          <w:tcPr>
            <w:tcW w:w="6486" w:type="dxa"/>
          </w:tcPr>
          <w:p w14:paraId="7C8AD0A4"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ENGINE, MARINE, NEW (NOT REBUILT OR REMANUFACTURED) TIER III EMISSIONS, 375 HORSEPOWER, M-3 RATING, KEEL COOLED, AIR STARTER</w:t>
            </w:r>
            <w:r w:rsidRPr="00172327">
              <w:rPr>
                <w:rFonts w:asciiTheme="minorHAnsi" w:hAnsiTheme="minorHAnsi" w:cstheme="minorHAnsi"/>
              </w:rPr>
              <w:t>.</w:t>
            </w:r>
          </w:p>
          <w:p w14:paraId="747315FE"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MUST BE COMPATIBLE WITH EXISTING VESSELS WITH THE FOLLOWING:</w:t>
            </w:r>
          </w:p>
          <w:p w14:paraId="7E1F9932"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EXHAUST PIPING AND MOUNTING.</w:t>
            </w:r>
          </w:p>
          <w:p w14:paraId="1D4510F9"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SINGLE CIRCUIT COOLANT PIPING AND SKIN COOLER CAPACITY.</w:t>
            </w:r>
          </w:p>
          <w:p w14:paraId="7DA8D308" w14:textId="77777777" w:rsidR="006C6CE4" w:rsidRDefault="006C6CE4" w:rsidP="00C341B1">
            <w:pPr>
              <w:spacing w:line="276" w:lineRule="auto"/>
              <w:rPr>
                <w:rFonts w:asciiTheme="minorHAnsi" w:hAnsiTheme="minorHAnsi" w:cstheme="minorHAnsi"/>
              </w:rPr>
            </w:pPr>
          </w:p>
          <w:p w14:paraId="50B4CB0C"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MOTOR MOUNTING ARRANGEMENTS.  THE AFT ENGINE MOUNT IS AFFIXED TO THE TRANSMISSION AND ATTACHED TO THE ENGINE BED RAILS FOR AN INLINE SIX (6) CYLINDER ENGINE.</w:t>
            </w:r>
          </w:p>
          <w:p w14:paraId="42DE6FFD" w14:textId="77777777" w:rsidR="006C6CE4" w:rsidRDefault="006C6CE4" w:rsidP="00C341B1">
            <w:pPr>
              <w:spacing w:line="276" w:lineRule="auto"/>
              <w:rPr>
                <w:rFonts w:asciiTheme="minorHAnsi" w:hAnsiTheme="minorHAnsi" w:cstheme="minorHAnsi"/>
              </w:rPr>
            </w:pPr>
          </w:p>
          <w:p w14:paraId="6A7B1493"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RPM RANGE OF 2350 RPM TO MATCH THE 4.5:1 GEAR RATIO OF THE PROP SHAFT, PROPELLER AND DRIVETRAIN.</w:t>
            </w:r>
          </w:p>
          <w:p w14:paraId="0ED1392D" w14:textId="77777777" w:rsidR="006C6CE4" w:rsidRDefault="006C6CE4" w:rsidP="00C341B1">
            <w:pPr>
              <w:spacing w:line="276" w:lineRule="auto"/>
              <w:rPr>
                <w:rFonts w:asciiTheme="minorHAnsi" w:hAnsiTheme="minorHAnsi" w:cstheme="minorHAnsi"/>
              </w:rPr>
            </w:pPr>
          </w:p>
          <w:p w14:paraId="0B8B2ACC"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TWIN DISC EC300 ENGINE/TRANSMISSION CONTROL SYSTEM AND PILOTHOUSE LEVER HEAD CONTROLS.</w:t>
            </w:r>
          </w:p>
          <w:p w14:paraId="74F59778" w14:textId="77777777" w:rsidR="006C6CE4" w:rsidRDefault="006C6CE4" w:rsidP="00C341B1">
            <w:pPr>
              <w:spacing w:line="276" w:lineRule="auto"/>
              <w:rPr>
                <w:rFonts w:asciiTheme="minorHAnsi" w:hAnsiTheme="minorHAnsi" w:cstheme="minorHAnsi"/>
              </w:rPr>
            </w:pPr>
          </w:p>
          <w:p w14:paraId="0CC0BBC0"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ACCESSORY DRIVE MOUNTING AND PIPING FOR AN ENGINE DRIVER AIR COMPRESSOR.</w:t>
            </w:r>
          </w:p>
          <w:p w14:paraId="58EF709E" w14:textId="77777777" w:rsidR="006C6CE4" w:rsidRDefault="006C6CE4" w:rsidP="00C341B1">
            <w:pPr>
              <w:spacing w:line="276" w:lineRule="auto"/>
              <w:rPr>
                <w:rFonts w:asciiTheme="minorHAnsi" w:hAnsiTheme="minorHAnsi" w:cstheme="minorHAnsi"/>
              </w:rPr>
            </w:pPr>
          </w:p>
          <w:p w14:paraId="74C03C41"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ENGINE ALIGNMENT TO GEAR CENTERLINE TO CONNECT TO PROP SHAFT FLANGES WITHOUT MODIFYING EXISTING ARRANGEMENTS.</w:t>
            </w:r>
          </w:p>
          <w:p w14:paraId="0DD4882C" w14:textId="77777777" w:rsidR="006C6CE4" w:rsidRDefault="006C6CE4" w:rsidP="00C341B1">
            <w:pPr>
              <w:spacing w:line="276" w:lineRule="auto"/>
              <w:rPr>
                <w:rFonts w:asciiTheme="minorHAnsi" w:hAnsiTheme="minorHAnsi" w:cstheme="minorHAnsi"/>
              </w:rPr>
            </w:pPr>
          </w:p>
          <w:p w14:paraId="2D78AB85"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FUEL PIPING ARRANGEMENTS WITHOUT MODIFICATION PER UNITED STATES COAST GUARD REQUIRED ARRANGEMENT 46 CFR SUBCHAPTER M.</w:t>
            </w:r>
          </w:p>
          <w:p w14:paraId="0958D540" w14:textId="77777777" w:rsidR="006C6CE4" w:rsidRPr="00172327" w:rsidRDefault="006C6CE4" w:rsidP="00C341B1">
            <w:pPr>
              <w:spacing w:line="276" w:lineRule="auto"/>
              <w:rPr>
                <w:rFonts w:asciiTheme="minorHAnsi" w:hAnsiTheme="minorHAnsi" w:cstheme="minorHAnsi"/>
              </w:rPr>
            </w:pPr>
          </w:p>
          <w:p w14:paraId="2FF9BA1D"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JOHN DEERE 6090AFM85 OR EQUAL</w:t>
            </w:r>
          </w:p>
          <w:p w14:paraId="1A65B76A" w14:textId="77777777" w:rsidR="006C6CE4" w:rsidRPr="00C0730D" w:rsidRDefault="006C6CE4" w:rsidP="00C341B1">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4B3A1EEB" w14:textId="77777777" w:rsidR="006C6CE4" w:rsidRDefault="006C6CE4" w:rsidP="00C341B1">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p w14:paraId="0FC10D2B"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SHIP TO:</w:t>
            </w:r>
          </w:p>
          <w:p w14:paraId="7C22DE65"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ILLINOIS DEPARTMENT OF TRANSPORTATION - BRUSSELS</w:t>
            </w:r>
          </w:p>
          <w:p w14:paraId="60BAB63C"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ROUTE 1</w:t>
            </w:r>
          </w:p>
          <w:p w14:paraId="75EE0B36"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GRAFTON, IL 62037</w:t>
            </w:r>
          </w:p>
          <w:p w14:paraId="48311AA4" w14:textId="77777777" w:rsidR="006C6CE4" w:rsidRDefault="006C6CE4" w:rsidP="00C341B1">
            <w:pPr>
              <w:spacing w:line="276" w:lineRule="auto"/>
              <w:rPr>
                <w:rFonts w:asciiTheme="minorHAnsi" w:hAnsiTheme="minorHAnsi" w:cstheme="minorHAnsi"/>
              </w:rPr>
            </w:pPr>
          </w:p>
        </w:tc>
        <w:tc>
          <w:tcPr>
            <w:tcW w:w="627" w:type="dxa"/>
          </w:tcPr>
          <w:p w14:paraId="1ED7E184"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2</w:t>
            </w:r>
          </w:p>
        </w:tc>
        <w:tc>
          <w:tcPr>
            <w:tcW w:w="1172" w:type="dxa"/>
          </w:tcPr>
          <w:p w14:paraId="5AF359EC" w14:textId="77777777" w:rsidR="006C6CE4" w:rsidRDefault="006C6CE4" w:rsidP="00C341B1">
            <w:pPr>
              <w:spacing w:after="200" w:line="276" w:lineRule="auto"/>
              <w:rPr>
                <w:rFonts w:asciiTheme="minorHAnsi" w:hAnsiTheme="minorHAnsi" w:cstheme="minorHAnsi"/>
              </w:rPr>
            </w:pPr>
          </w:p>
        </w:tc>
        <w:tc>
          <w:tcPr>
            <w:tcW w:w="1357" w:type="dxa"/>
          </w:tcPr>
          <w:p w14:paraId="44CD8BD3" w14:textId="77777777" w:rsidR="006C6CE4" w:rsidRDefault="006C6CE4" w:rsidP="00C341B1">
            <w:pPr>
              <w:spacing w:after="200" w:line="276" w:lineRule="auto"/>
              <w:rPr>
                <w:rFonts w:asciiTheme="minorHAnsi" w:hAnsiTheme="minorHAnsi" w:cstheme="minorHAnsi"/>
              </w:rPr>
            </w:pPr>
          </w:p>
        </w:tc>
      </w:tr>
      <w:tr w:rsidR="00D24D23" w14:paraId="58E326AF" w14:textId="77777777" w:rsidTr="00C341B1">
        <w:tc>
          <w:tcPr>
            <w:tcW w:w="984" w:type="dxa"/>
          </w:tcPr>
          <w:p w14:paraId="0C4DBE53" w14:textId="77777777" w:rsidR="00D24D23" w:rsidRDefault="00D24D23" w:rsidP="00C341B1">
            <w:pPr>
              <w:spacing w:after="200" w:line="276" w:lineRule="auto"/>
              <w:rPr>
                <w:rFonts w:asciiTheme="minorHAnsi" w:hAnsiTheme="minorHAnsi" w:cstheme="minorHAnsi"/>
              </w:rPr>
            </w:pPr>
            <w:r>
              <w:rPr>
                <w:rFonts w:asciiTheme="minorHAnsi" w:hAnsiTheme="minorHAnsi" w:cstheme="minorHAnsi"/>
              </w:rPr>
              <w:t>Line No:</w:t>
            </w:r>
          </w:p>
        </w:tc>
        <w:tc>
          <w:tcPr>
            <w:tcW w:w="6486" w:type="dxa"/>
          </w:tcPr>
          <w:p w14:paraId="1D8B2549" w14:textId="77777777" w:rsidR="00D24D23" w:rsidRDefault="00D24D23" w:rsidP="00C341B1">
            <w:pPr>
              <w:spacing w:after="200" w:line="276" w:lineRule="auto"/>
              <w:rPr>
                <w:rFonts w:asciiTheme="minorHAnsi" w:hAnsiTheme="minorHAnsi" w:cstheme="minorHAnsi"/>
              </w:rPr>
            </w:pPr>
            <w:r>
              <w:rPr>
                <w:rFonts w:asciiTheme="minorHAnsi" w:hAnsiTheme="minorHAnsi" w:cstheme="minorHAnsi"/>
              </w:rPr>
              <w:t>Description</w:t>
            </w:r>
          </w:p>
        </w:tc>
        <w:tc>
          <w:tcPr>
            <w:tcW w:w="627" w:type="dxa"/>
          </w:tcPr>
          <w:p w14:paraId="7E221EA8" w14:textId="77777777" w:rsidR="00D24D23" w:rsidRDefault="00D24D23" w:rsidP="00C341B1">
            <w:pPr>
              <w:spacing w:after="200" w:line="276" w:lineRule="auto"/>
              <w:rPr>
                <w:rFonts w:asciiTheme="minorHAnsi" w:hAnsiTheme="minorHAnsi" w:cstheme="minorHAnsi"/>
              </w:rPr>
            </w:pPr>
            <w:proofErr w:type="spellStart"/>
            <w:r>
              <w:rPr>
                <w:rFonts w:asciiTheme="minorHAnsi" w:hAnsiTheme="minorHAnsi" w:cstheme="minorHAnsi"/>
              </w:rPr>
              <w:t>Qty</w:t>
            </w:r>
            <w:proofErr w:type="spellEnd"/>
          </w:p>
        </w:tc>
        <w:tc>
          <w:tcPr>
            <w:tcW w:w="1172" w:type="dxa"/>
          </w:tcPr>
          <w:p w14:paraId="7DFF1B9F" w14:textId="77777777" w:rsidR="00D24D23" w:rsidRDefault="00D24D23" w:rsidP="00C341B1">
            <w:pPr>
              <w:spacing w:after="200" w:line="276" w:lineRule="auto"/>
              <w:rPr>
                <w:rFonts w:asciiTheme="minorHAnsi" w:hAnsiTheme="minorHAnsi" w:cstheme="minorHAnsi"/>
              </w:rPr>
            </w:pPr>
            <w:r>
              <w:rPr>
                <w:rFonts w:asciiTheme="minorHAnsi" w:hAnsiTheme="minorHAnsi" w:cstheme="minorHAnsi"/>
              </w:rPr>
              <w:t>Unit Price</w:t>
            </w:r>
          </w:p>
        </w:tc>
        <w:tc>
          <w:tcPr>
            <w:tcW w:w="1357" w:type="dxa"/>
          </w:tcPr>
          <w:p w14:paraId="3ED3A80F" w14:textId="77777777" w:rsidR="00D24D23" w:rsidRDefault="00D24D23" w:rsidP="00C341B1">
            <w:pPr>
              <w:spacing w:after="200" w:line="276" w:lineRule="auto"/>
              <w:rPr>
                <w:rFonts w:asciiTheme="minorHAnsi" w:hAnsiTheme="minorHAnsi" w:cstheme="minorHAnsi"/>
              </w:rPr>
            </w:pPr>
            <w:r>
              <w:rPr>
                <w:rFonts w:asciiTheme="minorHAnsi" w:hAnsiTheme="minorHAnsi" w:cstheme="minorHAnsi"/>
              </w:rPr>
              <w:t>Total Amount</w:t>
            </w:r>
          </w:p>
        </w:tc>
      </w:tr>
      <w:tr w:rsidR="006C6CE4" w14:paraId="31FEF8A2" w14:textId="77777777" w:rsidTr="00C341B1">
        <w:tc>
          <w:tcPr>
            <w:tcW w:w="984" w:type="dxa"/>
          </w:tcPr>
          <w:p w14:paraId="0DED5063" w14:textId="77777777" w:rsidR="006C6CE4" w:rsidRDefault="006C6CE4" w:rsidP="00C341B1">
            <w:pPr>
              <w:spacing w:after="200" w:line="276" w:lineRule="auto"/>
              <w:rPr>
                <w:rFonts w:asciiTheme="minorHAnsi" w:hAnsiTheme="minorHAnsi" w:cstheme="minorHAnsi"/>
              </w:rPr>
            </w:pPr>
            <w:bookmarkStart w:id="10" w:name="_Hlk517158433"/>
            <w:r>
              <w:rPr>
                <w:rFonts w:asciiTheme="minorHAnsi" w:hAnsiTheme="minorHAnsi" w:cstheme="minorHAnsi"/>
              </w:rPr>
              <w:t>2</w:t>
            </w:r>
          </w:p>
        </w:tc>
        <w:tc>
          <w:tcPr>
            <w:tcW w:w="6486" w:type="dxa"/>
          </w:tcPr>
          <w:p w14:paraId="6431B071"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 xml:space="preserve">TRANSMISSION, MARINE, NEW (NOT REBUILT OR REMANUFACTURED) 4.50:1 GEAR RATIO, #1 SAE FLANGE, CFR216 GEARS, </w:t>
            </w:r>
            <w:r w:rsidRPr="00226F26">
              <w:rPr>
                <w:rFonts w:asciiTheme="minorHAnsi" w:hAnsiTheme="minorHAnsi" w:cstheme="minorHAnsi"/>
                <w:u w:val="single"/>
              </w:rPr>
              <w:t>12 VOLT ELECTRIC CONTROL SOLENOID VALVES FOR POWER TAKE OFF (PTO) OUTPUTS FOR HYDRAULIC PUMPS</w:t>
            </w:r>
            <w:r>
              <w:rPr>
                <w:rFonts w:asciiTheme="minorHAnsi" w:hAnsiTheme="minorHAnsi" w:cstheme="minorHAnsi"/>
              </w:rPr>
              <w:t>, 14 INCH CENTA COUPLINGS, DEEP CASE</w:t>
            </w:r>
            <w:r w:rsidRPr="00172327">
              <w:rPr>
                <w:rFonts w:asciiTheme="minorHAnsi" w:hAnsiTheme="minorHAnsi" w:cstheme="minorHAnsi"/>
              </w:rPr>
              <w:t>.</w:t>
            </w:r>
          </w:p>
          <w:p w14:paraId="614ACE05"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MUST BE COMPATIBLE WITH EXISTING VESSELS WITH THE FOLLOWING:</w:t>
            </w:r>
          </w:p>
          <w:p w14:paraId="0DCE7009"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-EXISTING MOUNTING AND MOUNTS.  THE SAE NO. 1 FLANGE MUST BE ADHERED TO.</w:t>
            </w:r>
          </w:p>
          <w:p w14:paraId="43ACB10E"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MOTOR MOUNTING ARRANGEMENTS.  THE AFT ENGINE MOUNT IS AFFIXED TO THE TRANSMISSION AND ATTACHED TO THE ENGINE BED RAILS FOR AN INLINE SIX (6) CYLINDER ENGINE.</w:t>
            </w:r>
          </w:p>
          <w:p w14:paraId="5311513C" w14:textId="77777777" w:rsidR="006C6CE4" w:rsidRDefault="006C6CE4" w:rsidP="00C341B1">
            <w:pPr>
              <w:spacing w:line="276" w:lineRule="auto"/>
              <w:rPr>
                <w:rFonts w:asciiTheme="minorHAnsi" w:hAnsiTheme="minorHAnsi" w:cstheme="minorHAnsi"/>
              </w:rPr>
            </w:pPr>
          </w:p>
          <w:p w14:paraId="5A663AE5"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RPM RANGE OF 2350 RPM TO MATCH THE 4.5:1 GEAR RATIO OF THE PROP SHAFT, PROPELLER AND DRIVETRAIN.</w:t>
            </w:r>
          </w:p>
          <w:p w14:paraId="1EEE43B4" w14:textId="77777777" w:rsidR="006C6CE4" w:rsidRDefault="006C6CE4" w:rsidP="00C341B1">
            <w:pPr>
              <w:spacing w:line="276" w:lineRule="auto"/>
              <w:rPr>
                <w:rFonts w:asciiTheme="minorHAnsi" w:hAnsiTheme="minorHAnsi" w:cstheme="minorHAnsi"/>
              </w:rPr>
            </w:pPr>
          </w:p>
          <w:p w14:paraId="35A80212"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ENGINE ALIGNMENT TO GEAR CENTERLINE TO CONNECT TO PROP SHAFT FLANGES WITHOUT MODIFYING EXISTING ARRANGEMENTS.</w:t>
            </w:r>
          </w:p>
          <w:p w14:paraId="0964306E" w14:textId="77777777" w:rsidR="006C6CE4" w:rsidRDefault="006C6CE4" w:rsidP="00C341B1">
            <w:pPr>
              <w:spacing w:line="276" w:lineRule="auto"/>
              <w:rPr>
                <w:rFonts w:asciiTheme="minorHAnsi" w:hAnsiTheme="minorHAnsi" w:cstheme="minorHAnsi"/>
              </w:rPr>
            </w:pPr>
          </w:p>
          <w:p w14:paraId="63A28ECD"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TWIN DISC EC300 ENGINE/TRANSMISSION CONTROL SYSTEM AND PILOTHOUSE LEVER HEAD CONTROLS.</w:t>
            </w:r>
          </w:p>
          <w:p w14:paraId="6E4D3A11" w14:textId="77777777" w:rsidR="006C6CE4" w:rsidRDefault="006C6CE4" w:rsidP="00C341B1">
            <w:pPr>
              <w:spacing w:line="276" w:lineRule="auto"/>
              <w:rPr>
                <w:rFonts w:asciiTheme="minorHAnsi" w:hAnsiTheme="minorHAnsi" w:cstheme="minorHAnsi"/>
              </w:rPr>
            </w:pPr>
          </w:p>
          <w:p w14:paraId="23B99816" w14:textId="77777777" w:rsidR="006C6CE4" w:rsidRDefault="006C6CE4" w:rsidP="00C341B1">
            <w:pPr>
              <w:spacing w:line="276" w:lineRule="auto"/>
              <w:rPr>
                <w:rFonts w:asciiTheme="minorHAnsi" w:hAnsiTheme="minorHAnsi" w:cstheme="minorHAnsi"/>
              </w:rPr>
            </w:pPr>
          </w:p>
          <w:p w14:paraId="220C4BDA"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-BEARINGS AND CLUTCHES ON THE PRIMARY AND SECONDARY SHAFTS MUST BE LUBRICATED AND COOLED THROUGH PASSAGEWAYS IN THE SHAFTS.  OUTPUT SHAFT BEARINGS MUST BE GRAVITY AND/OR SPLASH LUBRICATED.</w:t>
            </w:r>
          </w:p>
          <w:p w14:paraId="4CC6A517" w14:textId="77777777" w:rsidR="006C6CE4" w:rsidRDefault="006C6CE4" w:rsidP="00C341B1">
            <w:pPr>
              <w:spacing w:line="276" w:lineRule="auto"/>
              <w:rPr>
                <w:rFonts w:asciiTheme="minorHAnsi" w:hAnsiTheme="minorHAnsi" w:cstheme="minorHAnsi"/>
              </w:rPr>
            </w:pPr>
          </w:p>
          <w:p w14:paraId="7BB8345A"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-MUST HAVE A SPIN-ON TYPE OIL FILTER INSTALLED IN THE OIL SYSTEM LINE.</w:t>
            </w:r>
          </w:p>
          <w:p w14:paraId="64BD4818" w14:textId="77777777" w:rsidR="006C6CE4" w:rsidRDefault="006C6CE4" w:rsidP="00C341B1">
            <w:pPr>
              <w:spacing w:line="276" w:lineRule="auto"/>
              <w:rPr>
                <w:rFonts w:asciiTheme="minorHAnsi" w:hAnsiTheme="minorHAnsi" w:cstheme="minorHAnsi"/>
              </w:rPr>
            </w:pPr>
          </w:p>
          <w:p w14:paraId="4C83B408"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-MUST HAVE A SUCTION STRAINER LOCATED BETWEEN THE SUMP AND THE OIL PUMP IN THE HYDRAULIC CIRCUIT.</w:t>
            </w:r>
          </w:p>
          <w:p w14:paraId="739E85A6" w14:textId="77777777" w:rsidR="006C6CE4" w:rsidRDefault="006C6CE4" w:rsidP="00C341B1">
            <w:pPr>
              <w:spacing w:line="276" w:lineRule="auto"/>
              <w:rPr>
                <w:rFonts w:asciiTheme="minorHAnsi" w:hAnsiTheme="minorHAnsi" w:cstheme="minorHAnsi"/>
              </w:rPr>
            </w:pPr>
          </w:p>
          <w:p w14:paraId="237A1CFB"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-MUST HAVE THE CAPABILITY TO UTILIZE SAE 30W OR 40W STRAIGHT OIL FOR THE UNIT’S HYDRAULIC SYSTEM.</w:t>
            </w:r>
          </w:p>
          <w:p w14:paraId="1EB67D69" w14:textId="77777777" w:rsidR="006C6CE4" w:rsidRDefault="006C6CE4" w:rsidP="00C341B1">
            <w:pPr>
              <w:spacing w:line="276" w:lineRule="auto"/>
              <w:rPr>
                <w:rFonts w:asciiTheme="minorHAnsi" w:hAnsiTheme="minorHAnsi" w:cstheme="minorHAnsi"/>
              </w:rPr>
            </w:pPr>
          </w:p>
          <w:p w14:paraId="59F5EFC6"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-MUST HAVE THE CAPABILITY TO PROVIDE A MANUAL PRESSURE GAUGE TO BE MONITORED ON THE GEAR ITSELF FOR CREW INSPECTION OF GEAR PRESSURES.</w:t>
            </w:r>
          </w:p>
          <w:p w14:paraId="4AFC5579" w14:textId="77777777" w:rsidR="006C6CE4" w:rsidRDefault="006C6CE4" w:rsidP="00C341B1">
            <w:pPr>
              <w:spacing w:line="276" w:lineRule="auto"/>
              <w:rPr>
                <w:rFonts w:asciiTheme="minorHAnsi" w:hAnsiTheme="minorHAnsi" w:cstheme="minorHAnsi"/>
              </w:rPr>
            </w:pPr>
          </w:p>
          <w:p w14:paraId="4D67D4EE"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 xml:space="preserve">-MUST BE THE SAME WEIGHT AS THE BELOW-REFERENCED BRAND AND MODEL SO THAT WEIGHT AND BALANCE CALCULATIONS DO NOT CHANGE PER UNITED STATES COAST GUARD </w:t>
            </w:r>
            <w:proofErr w:type="gramStart"/>
            <w:r>
              <w:rPr>
                <w:rFonts w:asciiTheme="minorHAnsi" w:hAnsiTheme="minorHAnsi" w:cstheme="minorHAnsi"/>
              </w:rPr>
              <w:t>REQUIREMENTS.</w:t>
            </w:r>
            <w:proofErr w:type="gramEnd"/>
          </w:p>
          <w:p w14:paraId="23607D5D" w14:textId="77777777" w:rsidR="006C6CE4" w:rsidRDefault="006C6CE4" w:rsidP="00C341B1">
            <w:pPr>
              <w:spacing w:line="276" w:lineRule="auto"/>
              <w:rPr>
                <w:rFonts w:asciiTheme="minorHAnsi" w:hAnsiTheme="minorHAnsi" w:cstheme="minorHAnsi"/>
              </w:rPr>
            </w:pPr>
          </w:p>
          <w:p w14:paraId="47B61687"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OIL PIPING ARRANGEMENTS WITHOUT MODIFICATION PER UNITED STATES COAST GUARD REQUIRED ARRANGEMENT 46 CFR SUBCHAPTER M.</w:t>
            </w:r>
          </w:p>
          <w:p w14:paraId="2F8B064C" w14:textId="77777777" w:rsidR="006C6CE4" w:rsidRPr="00172327" w:rsidRDefault="006C6CE4" w:rsidP="00C341B1">
            <w:pPr>
              <w:spacing w:line="276" w:lineRule="auto"/>
              <w:rPr>
                <w:rFonts w:asciiTheme="minorHAnsi" w:hAnsiTheme="minorHAnsi" w:cstheme="minorHAnsi"/>
              </w:rPr>
            </w:pPr>
          </w:p>
          <w:p w14:paraId="037D4F81"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TWIN DISC MG5091DC OR EQUAL</w:t>
            </w:r>
          </w:p>
          <w:p w14:paraId="795FBCAF" w14:textId="77777777" w:rsidR="006C6CE4" w:rsidRPr="00C0730D" w:rsidRDefault="006C6CE4" w:rsidP="00C341B1">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68D687F3" w14:textId="77777777" w:rsidR="006C6CE4" w:rsidRDefault="006C6CE4" w:rsidP="00C341B1">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p w14:paraId="092A5138"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SHIP TO:</w:t>
            </w:r>
          </w:p>
          <w:p w14:paraId="377A7FF3"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ILLINOIS DEPARTMENT OF TRANSPORTATION – BRUSSELS</w:t>
            </w:r>
          </w:p>
          <w:p w14:paraId="718B665D"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ROUTE 1</w:t>
            </w:r>
          </w:p>
          <w:p w14:paraId="0BE2FCDE"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GRAFTON, IL 62037</w:t>
            </w:r>
          </w:p>
          <w:p w14:paraId="1E0B8686" w14:textId="77777777" w:rsidR="006C6CE4" w:rsidRDefault="006C6CE4" w:rsidP="00C341B1">
            <w:pPr>
              <w:spacing w:line="276" w:lineRule="auto"/>
              <w:rPr>
                <w:rFonts w:asciiTheme="minorHAnsi" w:hAnsiTheme="minorHAnsi" w:cstheme="minorHAnsi"/>
              </w:rPr>
            </w:pPr>
          </w:p>
        </w:tc>
        <w:tc>
          <w:tcPr>
            <w:tcW w:w="627" w:type="dxa"/>
          </w:tcPr>
          <w:p w14:paraId="3B348D29"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1</w:t>
            </w:r>
          </w:p>
        </w:tc>
        <w:tc>
          <w:tcPr>
            <w:tcW w:w="1172" w:type="dxa"/>
          </w:tcPr>
          <w:p w14:paraId="6A18267F" w14:textId="77777777" w:rsidR="006C6CE4" w:rsidRDefault="006C6CE4" w:rsidP="00C341B1">
            <w:pPr>
              <w:spacing w:after="200" w:line="276" w:lineRule="auto"/>
              <w:rPr>
                <w:rFonts w:asciiTheme="minorHAnsi" w:hAnsiTheme="minorHAnsi" w:cstheme="minorHAnsi"/>
              </w:rPr>
            </w:pPr>
          </w:p>
        </w:tc>
        <w:tc>
          <w:tcPr>
            <w:tcW w:w="1357" w:type="dxa"/>
          </w:tcPr>
          <w:p w14:paraId="3B89D6B7" w14:textId="77777777" w:rsidR="006C6CE4" w:rsidRDefault="006C6CE4" w:rsidP="00C341B1">
            <w:pPr>
              <w:spacing w:after="200" w:line="276" w:lineRule="auto"/>
              <w:rPr>
                <w:rFonts w:asciiTheme="minorHAnsi" w:hAnsiTheme="minorHAnsi" w:cstheme="minorHAnsi"/>
              </w:rPr>
            </w:pPr>
          </w:p>
        </w:tc>
      </w:tr>
      <w:tr w:rsidR="006C6CE4" w14:paraId="518A1622" w14:textId="77777777" w:rsidTr="00C341B1">
        <w:tc>
          <w:tcPr>
            <w:tcW w:w="984" w:type="dxa"/>
          </w:tcPr>
          <w:p w14:paraId="018D77FE" w14:textId="77777777" w:rsidR="006C6CE4" w:rsidRDefault="006C6CE4" w:rsidP="00C341B1">
            <w:pPr>
              <w:spacing w:after="200" w:line="276" w:lineRule="auto"/>
              <w:rPr>
                <w:rFonts w:asciiTheme="minorHAnsi" w:hAnsiTheme="minorHAnsi" w:cstheme="minorHAnsi"/>
              </w:rPr>
            </w:pPr>
            <w:bookmarkStart w:id="11" w:name="_Hlk522090508"/>
            <w:r>
              <w:rPr>
                <w:rFonts w:asciiTheme="minorHAnsi" w:hAnsiTheme="minorHAnsi" w:cstheme="minorHAnsi"/>
              </w:rPr>
              <w:t>Line No:</w:t>
            </w:r>
          </w:p>
        </w:tc>
        <w:tc>
          <w:tcPr>
            <w:tcW w:w="6486" w:type="dxa"/>
          </w:tcPr>
          <w:p w14:paraId="2B40FFE0"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Description</w:t>
            </w:r>
          </w:p>
        </w:tc>
        <w:tc>
          <w:tcPr>
            <w:tcW w:w="627" w:type="dxa"/>
          </w:tcPr>
          <w:p w14:paraId="77A4FB7B" w14:textId="77777777" w:rsidR="006C6CE4" w:rsidRDefault="006C6CE4" w:rsidP="00C341B1">
            <w:pPr>
              <w:spacing w:after="200" w:line="276" w:lineRule="auto"/>
              <w:rPr>
                <w:rFonts w:asciiTheme="minorHAnsi" w:hAnsiTheme="minorHAnsi" w:cstheme="minorHAnsi"/>
              </w:rPr>
            </w:pPr>
            <w:proofErr w:type="spellStart"/>
            <w:r>
              <w:rPr>
                <w:rFonts w:asciiTheme="minorHAnsi" w:hAnsiTheme="minorHAnsi" w:cstheme="minorHAnsi"/>
              </w:rPr>
              <w:t>Qty</w:t>
            </w:r>
            <w:proofErr w:type="spellEnd"/>
          </w:p>
        </w:tc>
        <w:tc>
          <w:tcPr>
            <w:tcW w:w="1172" w:type="dxa"/>
          </w:tcPr>
          <w:p w14:paraId="0F50917D"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Unit Price</w:t>
            </w:r>
          </w:p>
        </w:tc>
        <w:tc>
          <w:tcPr>
            <w:tcW w:w="1357" w:type="dxa"/>
          </w:tcPr>
          <w:p w14:paraId="20EA2494"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Total Amount</w:t>
            </w:r>
          </w:p>
        </w:tc>
      </w:tr>
      <w:bookmarkEnd w:id="11"/>
      <w:tr w:rsidR="006C6CE4" w14:paraId="2F1BC027" w14:textId="77777777" w:rsidTr="00C341B1">
        <w:tc>
          <w:tcPr>
            <w:tcW w:w="984" w:type="dxa"/>
          </w:tcPr>
          <w:p w14:paraId="3980046C"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3</w:t>
            </w:r>
          </w:p>
        </w:tc>
        <w:tc>
          <w:tcPr>
            <w:tcW w:w="6486" w:type="dxa"/>
          </w:tcPr>
          <w:p w14:paraId="7F36768D"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 xml:space="preserve">TRANSMISSION, MARINE, NEW (NOT REBUILT OR REMANUFACTURED) 4.50:1 GEAR RATIO, #1 SAE FLANGE, CFR216 GEARS, </w:t>
            </w:r>
            <w:r w:rsidRPr="00226F26">
              <w:rPr>
                <w:rFonts w:asciiTheme="minorHAnsi" w:hAnsiTheme="minorHAnsi" w:cstheme="minorHAnsi"/>
                <w:u w:val="single"/>
              </w:rPr>
              <w:t>LIVE OR CONSTANT DRIVE POWER TAKE OFF (PTO) OUTPUTS FOR HYDRAULIC PUMPS</w:t>
            </w:r>
            <w:r>
              <w:rPr>
                <w:rFonts w:asciiTheme="minorHAnsi" w:hAnsiTheme="minorHAnsi" w:cstheme="minorHAnsi"/>
              </w:rPr>
              <w:t>, 14 INCH CENTA COUPLINGS, DEEP CASE</w:t>
            </w:r>
            <w:r w:rsidRPr="00172327">
              <w:rPr>
                <w:rFonts w:asciiTheme="minorHAnsi" w:hAnsiTheme="minorHAnsi" w:cstheme="minorHAnsi"/>
              </w:rPr>
              <w:t>.</w:t>
            </w:r>
          </w:p>
          <w:p w14:paraId="676EFED3"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MUST BE COMPATIBLE WITH EXISTING VESSELS WITH THE FOLLOWING:</w:t>
            </w:r>
          </w:p>
          <w:p w14:paraId="2832CB61"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-EXISTING MOUNTING AND MOUNTS.  THE SAE NO. 1 FLANGE MUST BE ADHERED TO.</w:t>
            </w:r>
          </w:p>
          <w:p w14:paraId="3FB12334"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MOTOR MOUNTING ARRANGEMENTS.  THE AFT ENGINE MOUNT IS AFFIXED TO THE TRANSMISSION AND ATTACHED TO THE ENGINE BED RAILS FOR AN INLINE SIX (6) CYLINDER ENGINE.</w:t>
            </w:r>
          </w:p>
          <w:p w14:paraId="09A04900" w14:textId="77777777" w:rsidR="006C6CE4" w:rsidRDefault="006C6CE4" w:rsidP="00C341B1">
            <w:pPr>
              <w:spacing w:line="276" w:lineRule="auto"/>
              <w:rPr>
                <w:rFonts w:asciiTheme="minorHAnsi" w:hAnsiTheme="minorHAnsi" w:cstheme="minorHAnsi"/>
              </w:rPr>
            </w:pPr>
          </w:p>
          <w:p w14:paraId="651D46EF"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RPM RANGE OF 2350 RPM TO MATCH THE 4.5:1 GEAR RATIO OF THE PROP SHAFT, PROPELLER AND DRIVETRAIN.</w:t>
            </w:r>
          </w:p>
          <w:p w14:paraId="2F373909" w14:textId="77777777" w:rsidR="006C6CE4" w:rsidRDefault="006C6CE4" w:rsidP="00C341B1">
            <w:pPr>
              <w:spacing w:line="276" w:lineRule="auto"/>
              <w:rPr>
                <w:rFonts w:asciiTheme="minorHAnsi" w:hAnsiTheme="minorHAnsi" w:cstheme="minorHAnsi"/>
              </w:rPr>
            </w:pPr>
          </w:p>
          <w:p w14:paraId="7493CB8F"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ENGINE ALIGNMENT TO GEAR CENTERLINE TO CONNECT TO PROP SHAFT FLANGES WITHOUT MODIFYING EXISTING ARRANGEMENTS.</w:t>
            </w:r>
          </w:p>
          <w:p w14:paraId="64F51D1D" w14:textId="77777777" w:rsidR="006C6CE4" w:rsidRDefault="006C6CE4" w:rsidP="00C341B1">
            <w:pPr>
              <w:spacing w:line="276" w:lineRule="auto"/>
              <w:rPr>
                <w:rFonts w:asciiTheme="minorHAnsi" w:hAnsiTheme="minorHAnsi" w:cstheme="minorHAnsi"/>
              </w:rPr>
            </w:pPr>
          </w:p>
          <w:p w14:paraId="2A6ADE98"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TWIN DISC EC300 ENGINE/TRANSMISSION CONTROL SYSTEM AND PILOTHOUSE LEVER HEAD CONTROLS.</w:t>
            </w:r>
          </w:p>
          <w:p w14:paraId="60EA26C3" w14:textId="77777777" w:rsidR="006C6CE4" w:rsidRDefault="006C6CE4" w:rsidP="00C341B1">
            <w:pPr>
              <w:spacing w:line="276" w:lineRule="auto"/>
              <w:rPr>
                <w:rFonts w:asciiTheme="minorHAnsi" w:hAnsiTheme="minorHAnsi" w:cstheme="minorHAnsi"/>
              </w:rPr>
            </w:pPr>
          </w:p>
          <w:p w14:paraId="11DDF3DD"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-BEARINGS AND CLUTCHES ON THE PRIMARY AND SECONDARY SHAFTS MUST BE LUBRICATED AND COOLED THROUGH PASSAGEWAYS IN THE SHAFTS.  OUTPUT SHAFT BEARINGS MUST BE GRAVITY AND/OR SPLASH LUBRICATED.</w:t>
            </w:r>
          </w:p>
          <w:p w14:paraId="0AE123C7" w14:textId="77777777" w:rsidR="006C6CE4" w:rsidRDefault="006C6CE4" w:rsidP="00C341B1">
            <w:pPr>
              <w:spacing w:line="276" w:lineRule="auto"/>
              <w:rPr>
                <w:rFonts w:asciiTheme="minorHAnsi" w:hAnsiTheme="minorHAnsi" w:cstheme="minorHAnsi"/>
              </w:rPr>
            </w:pPr>
          </w:p>
          <w:p w14:paraId="7A264F7F"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-MUST HAVE A SPIN-ON TYPE OIL FILTER INSTALLED IN THE OIL SYSTEM LINE.</w:t>
            </w:r>
          </w:p>
          <w:p w14:paraId="2AC4C2E9" w14:textId="77777777" w:rsidR="006C6CE4" w:rsidRDefault="006C6CE4" w:rsidP="00C341B1">
            <w:pPr>
              <w:spacing w:line="276" w:lineRule="auto"/>
              <w:rPr>
                <w:rFonts w:asciiTheme="minorHAnsi" w:hAnsiTheme="minorHAnsi" w:cstheme="minorHAnsi"/>
              </w:rPr>
            </w:pPr>
          </w:p>
          <w:p w14:paraId="59761D37"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-MUST HAVE A SUCTION STRAINER LOCATED BETWEEN THE SUMP AND THE OIL PUMP IN THE HYDRAULIC CIRCUIT.</w:t>
            </w:r>
          </w:p>
          <w:p w14:paraId="234BA624" w14:textId="77777777" w:rsidR="006C6CE4" w:rsidRDefault="006C6CE4" w:rsidP="00C341B1">
            <w:pPr>
              <w:spacing w:line="276" w:lineRule="auto"/>
              <w:rPr>
                <w:rFonts w:asciiTheme="minorHAnsi" w:hAnsiTheme="minorHAnsi" w:cstheme="minorHAnsi"/>
              </w:rPr>
            </w:pPr>
          </w:p>
          <w:p w14:paraId="283180C8"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-MUST HAVE THE CAPABILITY TO UTILIZE SAE 30W OR 40W STRAIGHT OIL FOR THE UNIT’S HYDRAULIC SYSTEM.</w:t>
            </w:r>
          </w:p>
          <w:p w14:paraId="0E2639FF" w14:textId="77777777" w:rsidR="006C6CE4" w:rsidRDefault="006C6CE4" w:rsidP="00C341B1">
            <w:pPr>
              <w:spacing w:line="276" w:lineRule="auto"/>
              <w:rPr>
                <w:rFonts w:asciiTheme="minorHAnsi" w:hAnsiTheme="minorHAnsi" w:cstheme="minorHAnsi"/>
              </w:rPr>
            </w:pPr>
          </w:p>
          <w:p w14:paraId="6B8BAE19"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-MUST HAVE THE CAPABILITY TO PROVIDE A MANUAL PRESSURE GAUGE TO BE MONITORED ON THE GEAR ITSELF FOR CREW INSPECTION OF GEAR PRESSURES.</w:t>
            </w:r>
          </w:p>
          <w:p w14:paraId="68A2D357" w14:textId="77777777" w:rsidR="006C6CE4" w:rsidRDefault="006C6CE4" w:rsidP="00C341B1">
            <w:pPr>
              <w:spacing w:line="276" w:lineRule="auto"/>
              <w:rPr>
                <w:rFonts w:asciiTheme="minorHAnsi" w:hAnsiTheme="minorHAnsi" w:cstheme="minorHAnsi"/>
              </w:rPr>
            </w:pPr>
          </w:p>
          <w:p w14:paraId="49929DED"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 xml:space="preserve">-MUST BE THE SAME WEIGHT AS THE BELOW-REFERENCED BRAND AND MODEL SO THAT WEIGHT AND BALANCE CALCULATIONS DO NOT CHANGE PER UNITED STATES COAST GUARD </w:t>
            </w:r>
            <w:proofErr w:type="gramStart"/>
            <w:r>
              <w:rPr>
                <w:rFonts w:asciiTheme="minorHAnsi" w:hAnsiTheme="minorHAnsi" w:cstheme="minorHAnsi"/>
              </w:rPr>
              <w:t>REQUIREMENTS.</w:t>
            </w:r>
            <w:proofErr w:type="gramEnd"/>
          </w:p>
          <w:p w14:paraId="18C16777" w14:textId="77777777" w:rsidR="006C6CE4" w:rsidRDefault="006C6CE4" w:rsidP="00C341B1">
            <w:pPr>
              <w:spacing w:line="276" w:lineRule="auto"/>
              <w:rPr>
                <w:rFonts w:asciiTheme="minorHAnsi" w:hAnsiTheme="minorHAnsi" w:cstheme="minorHAnsi"/>
              </w:rPr>
            </w:pPr>
          </w:p>
          <w:p w14:paraId="4EAAF5F4"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OIL PIPING ARRANGEMENTS WITHOUT MODIFICATION PER UNITED STATES COAST GUARD REQUIRED ARRANGEMENT 46 CFR SUBCHAPTER M.</w:t>
            </w:r>
          </w:p>
          <w:p w14:paraId="0FAA748D" w14:textId="77777777" w:rsidR="006C6CE4" w:rsidRPr="00172327" w:rsidRDefault="006C6CE4" w:rsidP="00C341B1">
            <w:pPr>
              <w:spacing w:after="200" w:line="276" w:lineRule="auto"/>
              <w:rPr>
                <w:rFonts w:asciiTheme="minorHAnsi" w:hAnsiTheme="minorHAnsi" w:cstheme="minorHAnsi"/>
              </w:rPr>
            </w:pPr>
          </w:p>
          <w:p w14:paraId="1945EFB6"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TWIN DISC MG5091DC OR EQUAL</w:t>
            </w:r>
          </w:p>
          <w:p w14:paraId="2B09CC38" w14:textId="77777777" w:rsidR="006C6CE4" w:rsidRPr="00C0730D" w:rsidRDefault="006C6CE4" w:rsidP="00C341B1">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31EC558A" w14:textId="77777777" w:rsidR="006C6CE4" w:rsidRDefault="006C6CE4" w:rsidP="00C341B1">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p w14:paraId="529A56C3"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SHIP TO:</w:t>
            </w:r>
          </w:p>
          <w:p w14:paraId="05FF698F"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ILLINOIS DEPARTMENT OF TRANSPORTATION – BRUSSELS</w:t>
            </w:r>
          </w:p>
          <w:p w14:paraId="328149F3"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ROUTE 1</w:t>
            </w:r>
          </w:p>
          <w:p w14:paraId="24FEAF31"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GRAFTON, IL 62037</w:t>
            </w:r>
          </w:p>
          <w:p w14:paraId="5993C251" w14:textId="77777777" w:rsidR="006C6CE4" w:rsidRDefault="006C6CE4" w:rsidP="00C341B1">
            <w:pPr>
              <w:spacing w:line="276" w:lineRule="auto"/>
              <w:rPr>
                <w:rFonts w:asciiTheme="minorHAnsi" w:hAnsiTheme="minorHAnsi" w:cstheme="minorHAnsi"/>
              </w:rPr>
            </w:pPr>
          </w:p>
        </w:tc>
        <w:tc>
          <w:tcPr>
            <w:tcW w:w="627" w:type="dxa"/>
          </w:tcPr>
          <w:p w14:paraId="14927D43"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1</w:t>
            </w:r>
          </w:p>
        </w:tc>
        <w:tc>
          <w:tcPr>
            <w:tcW w:w="1172" w:type="dxa"/>
          </w:tcPr>
          <w:p w14:paraId="52DC3307" w14:textId="77777777" w:rsidR="006C6CE4" w:rsidRDefault="006C6CE4" w:rsidP="00C341B1">
            <w:pPr>
              <w:spacing w:after="200" w:line="276" w:lineRule="auto"/>
              <w:rPr>
                <w:rFonts w:asciiTheme="minorHAnsi" w:hAnsiTheme="minorHAnsi" w:cstheme="minorHAnsi"/>
              </w:rPr>
            </w:pPr>
          </w:p>
        </w:tc>
        <w:tc>
          <w:tcPr>
            <w:tcW w:w="1357" w:type="dxa"/>
          </w:tcPr>
          <w:p w14:paraId="649E7C84" w14:textId="77777777" w:rsidR="006C6CE4" w:rsidRDefault="006C6CE4" w:rsidP="00C341B1">
            <w:pPr>
              <w:spacing w:after="200" w:line="276" w:lineRule="auto"/>
              <w:rPr>
                <w:rFonts w:asciiTheme="minorHAnsi" w:hAnsiTheme="minorHAnsi" w:cstheme="minorHAnsi"/>
              </w:rPr>
            </w:pPr>
          </w:p>
        </w:tc>
      </w:tr>
      <w:tr w:rsidR="00D24D23" w14:paraId="2F1050CE" w14:textId="77777777" w:rsidTr="00C341B1">
        <w:tc>
          <w:tcPr>
            <w:tcW w:w="984" w:type="dxa"/>
          </w:tcPr>
          <w:p w14:paraId="406A5BAE" w14:textId="77777777" w:rsidR="00D24D23" w:rsidRDefault="00D24D23" w:rsidP="00C341B1">
            <w:pPr>
              <w:spacing w:after="200" w:line="276" w:lineRule="auto"/>
              <w:rPr>
                <w:rFonts w:asciiTheme="minorHAnsi" w:hAnsiTheme="minorHAnsi" w:cstheme="minorHAnsi"/>
              </w:rPr>
            </w:pPr>
            <w:r>
              <w:rPr>
                <w:rFonts w:asciiTheme="minorHAnsi" w:hAnsiTheme="minorHAnsi" w:cstheme="minorHAnsi"/>
              </w:rPr>
              <w:t>Line No:</w:t>
            </w:r>
          </w:p>
        </w:tc>
        <w:tc>
          <w:tcPr>
            <w:tcW w:w="6486" w:type="dxa"/>
          </w:tcPr>
          <w:p w14:paraId="4B4C057E" w14:textId="77777777" w:rsidR="00D24D23" w:rsidRDefault="00D24D23" w:rsidP="00C341B1">
            <w:pPr>
              <w:spacing w:after="200" w:line="276" w:lineRule="auto"/>
              <w:rPr>
                <w:rFonts w:asciiTheme="minorHAnsi" w:hAnsiTheme="minorHAnsi" w:cstheme="minorHAnsi"/>
              </w:rPr>
            </w:pPr>
            <w:r>
              <w:rPr>
                <w:rFonts w:asciiTheme="minorHAnsi" w:hAnsiTheme="minorHAnsi" w:cstheme="minorHAnsi"/>
              </w:rPr>
              <w:t>Description</w:t>
            </w:r>
          </w:p>
        </w:tc>
        <w:tc>
          <w:tcPr>
            <w:tcW w:w="627" w:type="dxa"/>
          </w:tcPr>
          <w:p w14:paraId="3E7B801A" w14:textId="77777777" w:rsidR="00D24D23" w:rsidRDefault="00D24D23" w:rsidP="00C341B1">
            <w:pPr>
              <w:spacing w:after="200" w:line="276" w:lineRule="auto"/>
              <w:rPr>
                <w:rFonts w:asciiTheme="minorHAnsi" w:hAnsiTheme="minorHAnsi" w:cstheme="minorHAnsi"/>
              </w:rPr>
            </w:pPr>
            <w:proofErr w:type="spellStart"/>
            <w:r>
              <w:rPr>
                <w:rFonts w:asciiTheme="minorHAnsi" w:hAnsiTheme="minorHAnsi" w:cstheme="minorHAnsi"/>
              </w:rPr>
              <w:t>Qty</w:t>
            </w:r>
            <w:proofErr w:type="spellEnd"/>
          </w:p>
        </w:tc>
        <w:tc>
          <w:tcPr>
            <w:tcW w:w="1172" w:type="dxa"/>
          </w:tcPr>
          <w:p w14:paraId="22EE2A4E" w14:textId="77777777" w:rsidR="00D24D23" w:rsidRDefault="00D24D23" w:rsidP="00C341B1">
            <w:pPr>
              <w:spacing w:after="200" w:line="276" w:lineRule="auto"/>
              <w:rPr>
                <w:rFonts w:asciiTheme="minorHAnsi" w:hAnsiTheme="minorHAnsi" w:cstheme="minorHAnsi"/>
              </w:rPr>
            </w:pPr>
            <w:r>
              <w:rPr>
                <w:rFonts w:asciiTheme="minorHAnsi" w:hAnsiTheme="minorHAnsi" w:cstheme="minorHAnsi"/>
              </w:rPr>
              <w:t>Unit Price</w:t>
            </w:r>
          </w:p>
        </w:tc>
        <w:tc>
          <w:tcPr>
            <w:tcW w:w="1357" w:type="dxa"/>
          </w:tcPr>
          <w:p w14:paraId="25D9C968" w14:textId="77777777" w:rsidR="00D24D23" w:rsidRDefault="00D24D23" w:rsidP="00C341B1">
            <w:pPr>
              <w:spacing w:after="200" w:line="276" w:lineRule="auto"/>
              <w:rPr>
                <w:rFonts w:asciiTheme="minorHAnsi" w:hAnsiTheme="minorHAnsi" w:cstheme="minorHAnsi"/>
              </w:rPr>
            </w:pPr>
            <w:r>
              <w:rPr>
                <w:rFonts w:asciiTheme="minorHAnsi" w:hAnsiTheme="minorHAnsi" w:cstheme="minorHAnsi"/>
              </w:rPr>
              <w:t>Total Amount</w:t>
            </w:r>
          </w:p>
        </w:tc>
      </w:tr>
      <w:tr w:rsidR="006C6CE4" w14:paraId="7D543DE7" w14:textId="77777777" w:rsidTr="00C341B1">
        <w:tc>
          <w:tcPr>
            <w:tcW w:w="984" w:type="dxa"/>
          </w:tcPr>
          <w:p w14:paraId="56A756BB"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4</w:t>
            </w:r>
          </w:p>
        </w:tc>
        <w:tc>
          <w:tcPr>
            <w:tcW w:w="6486" w:type="dxa"/>
          </w:tcPr>
          <w:p w14:paraId="6CB73778"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ENGINE, MARINE, NEW (NOT REBUILT OR REMANUFACTURED) TIER III EMISSIONS, 375 HORSEPOWER, M-3 RATING, KEEL COOLED, AIR STARTER</w:t>
            </w:r>
            <w:r w:rsidRPr="00172327">
              <w:rPr>
                <w:rFonts w:asciiTheme="minorHAnsi" w:hAnsiTheme="minorHAnsi" w:cstheme="minorHAnsi"/>
              </w:rPr>
              <w:t>.</w:t>
            </w:r>
          </w:p>
          <w:p w14:paraId="4BD7FA3E"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MUST BE COMPATIBLE WITH EXISTING VESSELS WITH THE FOLLOWING:</w:t>
            </w:r>
          </w:p>
          <w:p w14:paraId="37A7FBE8"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EXHAUST PIPING AND MOUNTING.</w:t>
            </w:r>
          </w:p>
          <w:p w14:paraId="4277D5E3"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SINGLE CIRCUIT COOLANT PIPING AND SKIN COOLER CAPACITY.</w:t>
            </w:r>
          </w:p>
          <w:p w14:paraId="0A5540CE" w14:textId="77777777" w:rsidR="006C6CE4" w:rsidRDefault="006C6CE4" w:rsidP="00C341B1">
            <w:pPr>
              <w:spacing w:line="276" w:lineRule="auto"/>
              <w:rPr>
                <w:rFonts w:asciiTheme="minorHAnsi" w:hAnsiTheme="minorHAnsi" w:cstheme="minorHAnsi"/>
              </w:rPr>
            </w:pPr>
          </w:p>
          <w:p w14:paraId="03A3E26D"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MOTOR MOUNTING ARRANGEMENTS.  THE AFT ENGINE MOUNT IS AFFIXED TO THE TRANSMISSION AND ATTACHED TO THE ENGINE BED RAILS FOR AN INLINE SIX (6) CYLINDER ENGINE.</w:t>
            </w:r>
          </w:p>
          <w:p w14:paraId="41321CEE" w14:textId="77777777" w:rsidR="006C6CE4" w:rsidRDefault="006C6CE4" w:rsidP="00C341B1">
            <w:pPr>
              <w:spacing w:line="276" w:lineRule="auto"/>
              <w:rPr>
                <w:rFonts w:asciiTheme="minorHAnsi" w:hAnsiTheme="minorHAnsi" w:cstheme="minorHAnsi"/>
              </w:rPr>
            </w:pPr>
          </w:p>
          <w:p w14:paraId="3A8CAC2E"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RPM RANGE OF 2350 RPM TO MATCH THE 4.5:1 GEAR RATIO OF THE PROP SHAFT, PROPELLER AND DRIVETRAIN.</w:t>
            </w:r>
          </w:p>
          <w:p w14:paraId="41B632C2" w14:textId="77777777" w:rsidR="006C6CE4" w:rsidRDefault="006C6CE4" w:rsidP="00C341B1">
            <w:pPr>
              <w:spacing w:line="276" w:lineRule="auto"/>
              <w:rPr>
                <w:rFonts w:asciiTheme="minorHAnsi" w:hAnsiTheme="minorHAnsi" w:cstheme="minorHAnsi"/>
              </w:rPr>
            </w:pPr>
          </w:p>
          <w:p w14:paraId="05C61259"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TWIN DISC EC300 ENGINE/TRANSMISSION CONTROL SYSTEM AND PILOTHOUSE LEVER HEAD CONTROLS.</w:t>
            </w:r>
          </w:p>
          <w:p w14:paraId="1ABA99F4" w14:textId="77777777" w:rsidR="006C6CE4" w:rsidRDefault="006C6CE4" w:rsidP="00C341B1">
            <w:pPr>
              <w:spacing w:line="276" w:lineRule="auto"/>
              <w:rPr>
                <w:rFonts w:asciiTheme="minorHAnsi" w:hAnsiTheme="minorHAnsi" w:cstheme="minorHAnsi"/>
              </w:rPr>
            </w:pPr>
          </w:p>
          <w:p w14:paraId="03B0F345"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ACCESSORY DRIVE MOUNTING AND PIPING FOR AN ENGINE DRIVER AIR COMPRESSOR.</w:t>
            </w:r>
          </w:p>
          <w:p w14:paraId="36715870" w14:textId="77777777" w:rsidR="006C6CE4" w:rsidRDefault="006C6CE4" w:rsidP="00C341B1">
            <w:pPr>
              <w:spacing w:line="276" w:lineRule="auto"/>
              <w:rPr>
                <w:rFonts w:asciiTheme="minorHAnsi" w:hAnsiTheme="minorHAnsi" w:cstheme="minorHAnsi"/>
              </w:rPr>
            </w:pPr>
          </w:p>
          <w:p w14:paraId="355A8745"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ENGINE ALIGNMENT TO GEAR CENTERLINE TO CONNECT TO PROP SHAFT FLANGES WITHOUT MODIFYING EXISTING ARRANGEMENTS.</w:t>
            </w:r>
          </w:p>
          <w:p w14:paraId="6D043FF3" w14:textId="77777777" w:rsidR="006C6CE4" w:rsidRDefault="006C6CE4" w:rsidP="00C341B1">
            <w:pPr>
              <w:spacing w:line="276" w:lineRule="auto"/>
              <w:rPr>
                <w:rFonts w:asciiTheme="minorHAnsi" w:hAnsiTheme="minorHAnsi" w:cstheme="minorHAnsi"/>
              </w:rPr>
            </w:pPr>
          </w:p>
          <w:p w14:paraId="57163DF8"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FUEL PIPING ARRANGEMENTS WITHOUT MODIFICATION PER UNITED STATES COAST GUARD REQUIRED ARRANGEMENT 46 CFR SUBCHAPTER M.</w:t>
            </w:r>
          </w:p>
          <w:p w14:paraId="0B543421" w14:textId="77777777" w:rsidR="006C6CE4" w:rsidRPr="00172327" w:rsidRDefault="006C6CE4" w:rsidP="00C341B1">
            <w:pPr>
              <w:spacing w:line="276" w:lineRule="auto"/>
              <w:rPr>
                <w:rFonts w:asciiTheme="minorHAnsi" w:hAnsiTheme="minorHAnsi" w:cstheme="minorHAnsi"/>
              </w:rPr>
            </w:pPr>
          </w:p>
          <w:p w14:paraId="38609215"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JOHN DEERE 6090AFM85 OR EQUAL</w:t>
            </w:r>
          </w:p>
          <w:p w14:paraId="6BD0FD07" w14:textId="77777777" w:rsidR="006C6CE4" w:rsidRPr="00C0730D" w:rsidRDefault="006C6CE4" w:rsidP="00C341B1">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4B87E7BC" w14:textId="77777777" w:rsidR="006C6CE4" w:rsidRDefault="006C6CE4" w:rsidP="00C341B1">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p w14:paraId="37D1EA3E"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SHIP TO:</w:t>
            </w:r>
          </w:p>
          <w:p w14:paraId="0B14294A"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ILLINOIS DEPARTMENT OF TRANSPORTATION - KAMPSVILLE</w:t>
            </w:r>
          </w:p>
          <w:p w14:paraId="1F80AA6A"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ILLINOIS ROUTE 100 AND ILLINOIS RIVER</w:t>
            </w:r>
          </w:p>
          <w:p w14:paraId="261676A2"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KAMPSVILLE, IL 62053</w:t>
            </w:r>
          </w:p>
          <w:p w14:paraId="46D1DB53" w14:textId="77777777" w:rsidR="006C6CE4" w:rsidRDefault="006C6CE4" w:rsidP="00C341B1">
            <w:pPr>
              <w:spacing w:line="276" w:lineRule="auto"/>
              <w:rPr>
                <w:rFonts w:asciiTheme="minorHAnsi" w:hAnsiTheme="minorHAnsi" w:cstheme="minorHAnsi"/>
              </w:rPr>
            </w:pPr>
          </w:p>
        </w:tc>
        <w:tc>
          <w:tcPr>
            <w:tcW w:w="627" w:type="dxa"/>
          </w:tcPr>
          <w:p w14:paraId="7BD7DB03"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2</w:t>
            </w:r>
          </w:p>
        </w:tc>
        <w:tc>
          <w:tcPr>
            <w:tcW w:w="1172" w:type="dxa"/>
          </w:tcPr>
          <w:p w14:paraId="22F9F675" w14:textId="77777777" w:rsidR="006C6CE4" w:rsidRDefault="006C6CE4" w:rsidP="00C341B1">
            <w:pPr>
              <w:spacing w:after="200" w:line="276" w:lineRule="auto"/>
              <w:rPr>
                <w:rFonts w:asciiTheme="minorHAnsi" w:hAnsiTheme="minorHAnsi" w:cstheme="minorHAnsi"/>
              </w:rPr>
            </w:pPr>
          </w:p>
        </w:tc>
        <w:tc>
          <w:tcPr>
            <w:tcW w:w="1357" w:type="dxa"/>
          </w:tcPr>
          <w:p w14:paraId="6A709D6D" w14:textId="77777777" w:rsidR="006C6CE4" w:rsidRDefault="006C6CE4" w:rsidP="00C341B1">
            <w:pPr>
              <w:spacing w:after="200" w:line="276" w:lineRule="auto"/>
              <w:rPr>
                <w:rFonts w:asciiTheme="minorHAnsi" w:hAnsiTheme="minorHAnsi" w:cstheme="minorHAnsi"/>
              </w:rPr>
            </w:pPr>
          </w:p>
        </w:tc>
      </w:tr>
      <w:tr w:rsidR="006C6CE4" w14:paraId="08A32DD5" w14:textId="77777777" w:rsidTr="00C341B1">
        <w:tc>
          <w:tcPr>
            <w:tcW w:w="984" w:type="dxa"/>
          </w:tcPr>
          <w:p w14:paraId="23D7C8EC"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Line No:</w:t>
            </w:r>
          </w:p>
        </w:tc>
        <w:tc>
          <w:tcPr>
            <w:tcW w:w="6486" w:type="dxa"/>
          </w:tcPr>
          <w:p w14:paraId="2843BEE8"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Description</w:t>
            </w:r>
          </w:p>
        </w:tc>
        <w:tc>
          <w:tcPr>
            <w:tcW w:w="627" w:type="dxa"/>
          </w:tcPr>
          <w:p w14:paraId="49FF9476" w14:textId="77777777" w:rsidR="006C6CE4" w:rsidRDefault="006C6CE4" w:rsidP="00C341B1">
            <w:pPr>
              <w:spacing w:after="200" w:line="276" w:lineRule="auto"/>
              <w:rPr>
                <w:rFonts w:asciiTheme="minorHAnsi" w:hAnsiTheme="minorHAnsi" w:cstheme="minorHAnsi"/>
              </w:rPr>
            </w:pPr>
            <w:proofErr w:type="spellStart"/>
            <w:r>
              <w:rPr>
                <w:rFonts w:asciiTheme="minorHAnsi" w:hAnsiTheme="minorHAnsi" w:cstheme="minorHAnsi"/>
              </w:rPr>
              <w:t>Qty</w:t>
            </w:r>
            <w:proofErr w:type="spellEnd"/>
          </w:p>
        </w:tc>
        <w:tc>
          <w:tcPr>
            <w:tcW w:w="1172" w:type="dxa"/>
          </w:tcPr>
          <w:p w14:paraId="6CEF45F6"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Unit Price</w:t>
            </w:r>
          </w:p>
        </w:tc>
        <w:tc>
          <w:tcPr>
            <w:tcW w:w="1357" w:type="dxa"/>
          </w:tcPr>
          <w:p w14:paraId="325BD911"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Total Amount</w:t>
            </w:r>
          </w:p>
        </w:tc>
      </w:tr>
      <w:tr w:rsidR="006C6CE4" w14:paraId="35362B66" w14:textId="77777777" w:rsidTr="00C341B1">
        <w:tc>
          <w:tcPr>
            <w:tcW w:w="984" w:type="dxa"/>
          </w:tcPr>
          <w:p w14:paraId="7721F0E2"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5</w:t>
            </w:r>
          </w:p>
        </w:tc>
        <w:tc>
          <w:tcPr>
            <w:tcW w:w="6486" w:type="dxa"/>
          </w:tcPr>
          <w:p w14:paraId="6C230A41"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 xml:space="preserve">TRANSMISSION, MARINE, NEW (NOT REBUILT OR REMANUFACTURED) 4.50:1 GEAR RATIO, #1 SAE FLANGE, CFR216 GEARS, </w:t>
            </w:r>
            <w:r w:rsidRPr="00226F26">
              <w:rPr>
                <w:rFonts w:asciiTheme="minorHAnsi" w:hAnsiTheme="minorHAnsi" w:cstheme="minorHAnsi"/>
                <w:u w:val="single"/>
              </w:rPr>
              <w:t>12 VOLT ELECTRIC CONTROL SOLENOID VALVES FOR POWER TAKE OFF (PTO) OUTPUTS FOR HYDRAULIC PUMPS</w:t>
            </w:r>
            <w:r>
              <w:rPr>
                <w:rFonts w:asciiTheme="minorHAnsi" w:hAnsiTheme="minorHAnsi" w:cstheme="minorHAnsi"/>
              </w:rPr>
              <w:t>, 14 INCH CENTA COUPLINGS, DEEP CASE</w:t>
            </w:r>
            <w:r w:rsidRPr="00172327">
              <w:rPr>
                <w:rFonts w:asciiTheme="minorHAnsi" w:hAnsiTheme="minorHAnsi" w:cstheme="minorHAnsi"/>
              </w:rPr>
              <w:t>.</w:t>
            </w:r>
          </w:p>
          <w:p w14:paraId="174D5F12"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MUST BE COMPATIBLE WITH EXISTING VESSELS WITH THE FOLLOWING:</w:t>
            </w:r>
          </w:p>
          <w:p w14:paraId="0E44E7F8"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-EXISTING MOUNTING AND MOUNTS.  THE SAE NO. 1 FLANGE MUST BE ADHERED TO.</w:t>
            </w:r>
          </w:p>
          <w:p w14:paraId="0483D1F1"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MOTOR MOUNTING ARRANGEMENTS.  THE AFT ENGINE MOUNT IS AFFIXED TO THE TRANSMISSION AND ATTACHED TO THE ENGINE BED RAILS FOR AN INLINE SIX (6) CYLINDER ENGINE.</w:t>
            </w:r>
          </w:p>
          <w:p w14:paraId="5019AA8B" w14:textId="77777777" w:rsidR="006C6CE4" w:rsidRDefault="006C6CE4" w:rsidP="00C341B1">
            <w:pPr>
              <w:spacing w:line="276" w:lineRule="auto"/>
              <w:rPr>
                <w:rFonts w:asciiTheme="minorHAnsi" w:hAnsiTheme="minorHAnsi" w:cstheme="minorHAnsi"/>
              </w:rPr>
            </w:pPr>
          </w:p>
          <w:p w14:paraId="03B085D8"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RPM RANGE OF 2350 RPM TO MATCH THE 4.5:1 GEAR RATIO OF THE PROP SHAFT, PROPELLER AND DRIVETRAIN.</w:t>
            </w:r>
          </w:p>
          <w:p w14:paraId="260B5FCD" w14:textId="77777777" w:rsidR="006C6CE4" w:rsidRDefault="006C6CE4" w:rsidP="00C341B1">
            <w:pPr>
              <w:spacing w:line="276" w:lineRule="auto"/>
              <w:rPr>
                <w:rFonts w:asciiTheme="minorHAnsi" w:hAnsiTheme="minorHAnsi" w:cstheme="minorHAnsi"/>
              </w:rPr>
            </w:pPr>
          </w:p>
          <w:p w14:paraId="1D66F505"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ENGINE ALIGNMENT TO GEAR CENTERLINE TO CONNECT TO PROP SHAFT FLANGES WITHOUT MODIFYING EXISTING ARRANGEMENTS.</w:t>
            </w:r>
          </w:p>
          <w:p w14:paraId="11D2877A" w14:textId="77777777" w:rsidR="006C6CE4" w:rsidRDefault="006C6CE4" w:rsidP="00C341B1">
            <w:pPr>
              <w:spacing w:line="276" w:lineRule="auto"/>
              <w:rPr>
                <w:rFonts w:asciiTheme="minorHAnsi" w:hAnsiTheme="minorHAnsi" w:cstheme="minorHAnsi"/>
              </w:rPr>
            </w:pPr>
          </w:p>
          <w:p w14:paraId="54A411CF"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TWIN DISC EC300 ENGINE/TRANSMISSION CONTROL SYSTEM AND PILOTHOUSE LEVER HEAD CONTROLS.</w:t>
            </w:r>
          </w:p>
          <w:p w14:paraId="354C1EC5" w14:textId="77777777" w:rsidR="006C6CE4" w:rsidRDefault="006C6CE4" w:rsidP="00C341B1">
            <w:pPr>
              <w:spacing w:line="276" w:lineRule="auto"/>
              <w:rPr>
                <w:rFonts w:asciiTheme="minorHAnsi" w:hAnsiTheme="minorHAnsi" w:cstheme="minorHAnsi"/>
              </w:rPr>
            </w:pPr>
          </w:p>
          <w:p w14:paraId="44454CF9"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-BEARINGS AND CLUTCHES ON THE PRIMARY AND SECONDARY SHAFTS MUST BE LUBRICATED AND COOLED THROUGH PASSAGEWAYS IN THE SHAFTS.  OUTPUT SHAFT BEARINGS MUST BE GRAVITY AND/OR SPLASH LUBRICATED.</w:t>
            </w:r>
          </w:p>
          <w:p w14:paraId="31A6CB64" w14:textId="77777777" w:rsidR="006C6CE4" w:rsidRDefault="006C6CE4" w:rsidP="00C341B1">
            <w:pPr>
              <w:spacing w:line="276" w:lineRule="auto"/>
              <w:rPr>
                <w:rFonts w:asciiTheme="minorHAnsi" w:hAnsiTheme="minorHAnsi" w:cstheme="minorHAnsi"/>
              </w:rPr>
            </w:pPr>
          </w:p>
          <w:p w14:paraId="66D59A7C"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-MUST HAVE A SPIN-ON TYPE OIL FILTER INSTALLED IN THE OIL SYSTEM LINE.</w:t>
            </w:r>
          </w:p>
          <w:p w14:paraId="2B947B1D" w14:textId="77777777" w:rsidR="006C6CE4" w:rsidRDefault="006C6CE4" w:rsidP="00C341B1">
            <w:pPr>
              <w:spacing w:line="276" w:lineRule="auto"/>
              <w:rPr>
                <w:rFonts w:asciiTheme="minorHAnsi" w:hAnsiTheme="minorHAnsi" w:cstheme="minorHAnsi"/>
              </w:rPr>
            </w:pPr>
          </w:p>
          <w:p w14:paraId="7A43C8DF"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-MUST HAVE A SUCTION STRAINER LOCATED BETWEEN THE SUMP AND THE OIL PUMP IN THE HYDRAULIC CIRCUIT.</w:t>
            </w:r>
          </w:p>
          <w:p w14:paraId="157DFBD7" w14:textId="77777777" w:rsidR="006C6CE4" w:rsidRDefault="006C6CE4" w:rsidP="00C341B1">
            <w:pPr>
              <w:spacing w:line="276" w:lineRule="auto"/>
              <w:rPr>
                <w:rFonts w:asciiTheme="minorHAnsi" w:hAnsiTheme="minorHAnsi" w:cstheme="minorHAnsi"/>
              </w:rPr>
            </w:pPr>
          </w:p>
          <w:p w14:paraId="1D331F14"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-MUST HAVE THE CAPABILITY TO UTILIZE SAE 30W OR 40W STRAIGHT OIL FOR THE UNIT’S HYDRAULIC SYSTEM.</w:t>
            </w:r>
          </w:p>
          <w:p w14:paraId="4D3C100A" w14:textId="77777777" w:rsidR="006C6CE4" w:rsidRDefault="006C6CE4" w:rsidP="00C341B1">
            <w:pPr>
              <w:spacing w:line="276" w:lineRule="auto"/>
              <w:rPr>
                <w:rFonts w:asciiTheme="minorHAnsi" w:hAnsiTheme="minorHAnsi" w:cstheme="minorHAnsi"/>
              </w:rPr>
            </w:pPr>
          </w:p>
          <w:p w14:paraId="14403E4E"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-MUST HAVE THE CAPABILITY TO PROVIDE A MANUAL PRESSURE GAUGE TO BE MONITORED ON THE GEAR ITSELF FOR CREW INSPECTION OF GEAR PRESSURES.</w:t>
            </w:r>
          </w:p>
          <w:p w14:paraId="7FA2F4AC" w14:textId="77777777" w:rsidR="006C6CE4" w:rsidRDefault="006C6CE4" w:rsidP="00C341B1">
            <w:pPr>
              <w:spacing w:line="276" w:lineRule="auto"/>
              <w:rPr>
                <w:rFonts w:asciiTheme="minorHAnsi" w:hAnsiTheme="minorHAnsi" w:cstheme="minorHAnsi"/>
              </w:rPr>
            </w:pPr>
          </w:p>
          <w:p w14:paraId="29916F7C"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 xml:space="preserve">-MUST BE THE SAME WEIGHT AS THE BELOW-REFERENCED BRAND AND MODEL SO THAT WEIGHT AND BALANCE CALCULATIONS DO NOT CHANGE PER UNITED STATES COAST GUARD </w:t>
            </w:r>
            <w:proofErr w:type="gramStart"/>
            <w:r>
              <w:rPr>
                <w:rFonts w:asciiTheme="minorHAnsi" w:hAnsiTheme="minorHAnsi" w:cstheme="minorHAnsi"/>
              </w:rPr>
              <w:t>REQUIREMENTS.</w:t>
            </w:r>
            <w:proofErr w:type="gramEnd"/>
          </w:p>
          <w:p w14:paraId="4B6EAB68" w14:textId="77777777" w:rsidR="006C6CE4" w:rsidRDefault="006C6CE4" w:rsidP="00C341B1">
            <w:pPr>
              <w:spacing w:line="276" w:lineRule="auto"/>
              <w:rPr>
                <w:rFonts w:asciiTheme="minorHAnsi" w:hAnsiTheme="minorHAnsi" w:cstheme="minorHAnsi"/>
              </w:rPr>
            </w:pPr>
          </w:p>
          <w:p w14:paraId="6FB299EF"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OIL PIPING ARRANGEMENTS WITHOUT MODIFICATION PER UNITED STATES COAST GUARD REQUIRED ARRANGEMENT 46 CFR SUBCHAPTER M.</w:t>
            </w:r>
          </w:p>
          <w:p w14:paraId="31C847E8" w14:textId="77777777" w:rsidR="006C6CE4" w:rsidRDefault="006C6CE4" w:rsidP="00C341B1">
            <w:pPr>
              <w:spacing w:after="200" w:line="276" w:lineRule="auto"/>
              <w:rPr>
                <w:rFonts w:asciiTheme="minorHAnsi" w:hAnsiTheme="minorHAnsi" w:cstheme="minorHAnsi"/>
              </w:rPr>
            </w:pPr>
          </w:p>
          <w:p w14:paraId="6B7B6047" w14:textId="77777777" w:rsidR="006C6CE4" w:rsidRDefault="006C6CE4" w:rsidP="00C341B1">
            <w:pPr>
              <w:spacing w:after="200" w:line="276" w:lineRule="auto"/>
              <w:rPr>
                <w:rFonts w:asciiTheme="minorHAnsi" w:hAnsiTheme="minorHAnsi" w:cstheme="minorHAnsi"/>
              </w:rPr>
            </w:pPr>
          </w:p>
          <w:p w14:paraId="77296B31" w14:textId="77777777" w:rsidR="006C6CE4" w:rsidRPr="00172327" w:rsidRDefault="006C6CE4" w:rsidP="00C341B1">
            <w:pPr>
              <w:spacing w:after="200" w:line="276" w:lineRule="auto"/>
              <w:rPr>
                <w:rFonts w:asciiTheme="minorHAnsi" w:hAnsiTheme="minorHAnsi" w:cstheme="minorHAnsi"/>
              </w:rPr>
            </w:pPr>
          </w:p>
          <w:p w14:paraId="0B022A1E"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TWIN DISC MG5091DC OR EQUAL</w:t>
            </w:r>
          </w:p>
          <w:p w14:paraId="6D16895A" w14:textId="77777777" w:rsidR="006C6CE4" w:rsidRPr="00C0730D" w:rsidRDefault="006C6CE4" w:rsidP="00C341B1">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14A03457" w14:textId="77777777" w:rsidR="006C6CE4" w:rsidRDefault="006C6CE4" w:rsidP="00C341B1">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p w14:paraId="61049DC8"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SHIP TO:</w:t>
            </w:r>
          </w:p>
          <w:p w14:paraId="0925F9FF"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ILLINOIS DEPARTMENT OF TRANSPORTATION - KAMPSVILLE</w:t>
            </w:r>
          </w:p>
          <w:p w14:paraId="10F4542D"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ILLINOIS ROUTE 100 AND ILLINOIS RIVER</w:t>
            </w:r>
          </w:p>
          <w:p w14:paraId="084E0018"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KAMPSVILLE, IL 62053</w:t>
            </w:r>
          </w:p>
          <w:p w14:paraId="5F230398" w14:textId="77777777" w:rsidR="006C6CE4" w:rsidRDefault="006C6CE4" w:rsidP="00C341B1">
            <w:pPr>
              <w:spacing w:line="276" w:lineRule="auto"/>
              <w:rPr>
                <w:rFonts w:asciiTheme="minorHAnsi" w:hAnsiTheme="minorHAnsi" w:cstheme="minorHAnsi"/>
              </w:rPr>
            </w:pPr>
          </w:p>
          <w:p w14:paraId="33663F9C" w14:textId="77777777" w:rsidR="00C341B1" w:rsidRDefault="00C341B1" w:rsidP="00C341B1">
            <w:pPr>
              <w:spacing w:line="276" w:lineRule="auto"/>
              <w:rPr>
                <w:rFonts w:asciiTheme="minorHAnsi" w:hAnsiTheme="minorHAnsi" w:cstheme="minorHAnsi"/>
              </w:rPr>
            </w:pPr>
          </w:p>
        </w:tc>
        <w:tc>
          <w:tcPr>
            <w:tcW w:w="627" w:type="dxa"/>
          </w:tcPr>
          <w:p w14:paraId="74A3018F"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1</w:t>
            </w:r>
          </w:p>
        </w:tc>
        <w:tc>
          <w:tcPr>
            <w:tcW w:w="1172" w:type="dxa"/>
          </w:tcPr>
          <w:p w14:paraId="2C7FCC80" w14:textId="77777777" w:rsidR="006C6CE4" w:rsidRDefault="006C6CE4" w:rsidP="00C341B1">
            <w:pPr>
              <w:spacing w:after="200" w:line="276" w:lineRule="auto"/>
              <w:rPr>
                <w:rFonts w:asciiTheme="minorHAnsi" w:hAnsiTheme="minorHAnsi" w:cstheme="minorHAnsi"/>
              </w:rPr>
            </w:pPr>
          </w:p>
        </w:tc>
        <w:tc>
          <w:tcPr>
            <w:tcW w:w="1357" w:type="dxa"/>
          </w:tcPr>
          <w:p w14:paraId="3DD52696" w14:textId="77777777" w:rsidR="006C6CE4" w:rsidRDefault="006C6CE4" w:rsidP="00C341B1">
            <w:pPr>
              <w:spacing w:after="200" w:line="276" w:lineRule="auto"/>
              <w:rPr>
                <w:rFonts w:asciiTheme="minorHAnsi" w:hAnsiTheme="minorHAnsi" w:cstheme="minorHAnsi"/>
              </w:rPr>
            </w:pPr>
          </w:p>
        </w:tc>
      </w:tr>
      <w:tr w:rsidR="006C6CE4" w14:paraId="0DD8668A" w14:textId="77777777" w:rsidTr="00C341B1">
        <w:tc>
          <w:tcPr>
            <w:tcW w:w="984" w:type="dxa"/>
          </w:tcPr>
          <w:p w14:paraId="7A2BB8E6"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Line No:</w:t>
            </w:r>
          </w:p>
        </w:tc>
        <w:tc>
          <w:tcPr>
            <w:tcW w:w="6486" w:type="dxa"/>
          </w:tcPr>
          <w:p w14:paraId="7A614F61"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Description</w:t>
            </w:r>
          </w:p>
        </w:tc>
        <w:tc>
          <w:tcPr>
            <w:tcW w:w="627" w:type="dxa"/>
          </w:tcPr>
          <w:p w14:paraId="022F37F3" w14:textId="77777777" w:rsidR="006C6CE4" w:rsidRDefault="006C6CE4" w:rsidP="00C341B1">
            <w:pPr>
              <w:spacing w:after="200" w:line="276" w:lineRule="auto"/>
              <w:rPr>
                <w:rFonts w:asciiTheme="minorHAnsi" w:hAnsiTheme="minorHAnsi" w:cstheme="minorHAnsi"/>
              </w:rPr>
            </w:pPr>
            <w:proofErr w:type="spellStart"/>
            <w:r>
              <w:rPr>
                <w:rFonts w:asciiTheme="minorHAnsi" w:hAnsiTheme="minorHAnsi" w:cstheme="minorHAnsi"/>
              </w:rPr>
              <w:t>Qty</w:t>
            </w:r>
            <w:proofErr w:type="spellEnd"/>
          </w:p>
        </w:tc>
        <w:tc>
          <w:tcPr>
            <w:tcW w:w="1172" w:type="dxa"/>
          </w:tcPr>
          <w:p w14:paraId="6882148E"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Unit Price</w:t>
            </w:r>
          </w:p>
        </w:tc>
        <w:tc>
          <w:tcPr>
            <w:tcW w:w="1357" w:type="dxa"/>
          </w:tcPr>
          <w:p w14:paraId="615B7D07"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Total Amount</w:t>
            </w:r>
          </w:p>
        </w:tc>
      </w:tr>
      <w:tr w:rsidR="006C6CE4" w14:paraId="53C289AE" w14:textId="77777777" w:rsidTr="00C341B1">
        <w:tc>
          <w:tcPr>
            <w:tcW w:w="984" w:type="dxa"/>
          </w:tcPr>
          <w:p w14:paraId="41E26C50"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6</w:t>
            </w:r>
          </w:p>
        </w:tc>
        <w:tc>
          <w:tcPr>
            <w:tcW w:w="6486" w:type="dxa"/>
          </w:tcPr>
          <w:p w14:paraId="26620B09" w14:textId="77777777" w:rsidR="006C6CE4" w:rsidRPr="00172327" w:rsidRDefault="006C6CE4" w:rsidP="00C341B1">
            <w:pPr>
              <w:spacing w:after="200" w:line="276" w:lineRule="auto"/>
              <w:rPr>
                <w:rFonts w:asciiTheme="minorHAnsi" w:hAnsiTheme="minorHAnsi" w:cstheme="minorHAnsi"/>
              </w:rPr>
            </w:pPr>
            <w:r>
              <w:rPr>
                <w:rFonts w:asciiTheme="minorHAnsi" w:hAnsiTheme="minorHAnsi" w:cstheme="minorHAnsi"/>
              </w:rPr>
              <w:t xml:space="preserve">TRANSMISSION, MARINE, NEW (NOT REBUILT OR REMANUFACTURED) 4.50:1 GEAR RATIO, #1 SAE FLANGE, CFR216 GEARS, </w:t>
            </w:r>
            <w:r w:rsidRPr="00226F26">
              <w:rPr>
                <w:rFonts w:asciiTheme="minorHAnsi" w:hAnsiTheme="minorHAnsi" w:cstheme="minorHAnsi"/>
                <w:u w:val="single"/>
              </w:rPr>
              <w:t>LIVE OR CONSTANT DRIVE POWER TAKE OFF (PTO) OUTPUTS FOR HYDRAULIC PUMPS</w:t>
            </w:r>
            <w:r>
              <w:rPr>
                <w:rFonts w:asciiTheme="minorHAnsi" w:hAnsiTheme="minorHAnsi" w:cstheme="minorHAnsi"/>
              </w:rPr>
              <w:t>, 14 INCH CENTA COUPLINGS, DEEP CASE</w:t>
            </w:r>
            <w:r w:rsidRPr="00172327">
              <w:rPr>
                <w:rFonts w:asciiTheme="minorHAnsi" w:hAnsiTheme="minorHAnsi" w:cstheme="minorHAnsi"/>
              </w:rPr>
              <w:t>.</w:t>
            </w:r>
          </w:p>
          <w:p w14:paraId="1A4E272C"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TWIN DISC MG5091DC OR EQUAL</w:t>
            </w:r>
          </w:p>
          <w:p w14:paraId="434180BA"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MUST BE COMPATIBLE WITH EXISTING VESSELS WITH THE FOLLOWING:</w:t>
            </w:r>
          </w:p>
          <w:p w14:paraId="42F42CD2"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-EXISTING MOUNTING AND MOUNTS.  THE SAE NO. 1 FLANGE MUST BE ADHERED TO.</w:t>
            </w:r>
          </w:p>
          <w:p w14:paraId="2C68588B"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MOTOR MOUNTING ARRANGEMENTS.  THE AFT ENGINE MOUNT IS AFFIXED TO THE TRANSMISSION AND ATTACHED TO THE ENGINE BED RAILS FOR AN INLINE SIX (6) CYLINDER ENGINE.</w:t>
            </w:r>
          </w:p>
          <w:p w14:paraId="3A19A7AF" w14:textId="77777777" w:rsidR="006C6CE4" w:rsidRDefault="006C6CE4" w:rsidP="00C341B1">
            <w:pPr>
              <w:spacing w:line="276" w:lineRule="auto"/>
              <w:rPr>
                <w:rFonts w:asciiTheme="minorHAnsi" w:hAnsiTheme="minorHAnsi" w:cstheme="minorHAnsi"/>
              </w:rPr>
            </w:pPr>
          </w:p>
          <w:p w14:paraId="0542C097"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RPM RANGE OF 2350 RPM TO MATCH THE 4.5:1 GEAR RATIO OF THE PROP SHAFT, PROPELLER AND DRIVETRAIN.</w:t>
            </w:r>
          </w:p>
          <w:p w14:paraId="6CE3166D" w14:textId="77777777" w:rsidR="006C6CE4" w:rsidRDefault="006C6CE4" w:rsidP="00C341B1">
            <w:pPr>
              <w:spacing w:line="276" w:lineRule="auto"/>
              <w:rPr>
                <w:rFonts w:asciiTheme="minorHAnsi" w:hAnsiTheme="minorHAnsi" w:cstheme="minorHAnsi"/>
              </w:rPr>
            </w:pPr>
          </w:p>
          <w:p w14:paraId="5EE04EEE"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ENGINE ALIGNMENT TO GEAR CENTERLINE TO CONNECT TO PROP SHAFT FLANGES WITHOUT MODIFYING EXISTING ARRANGEMENTS.</w:t>
            </w:r>
          </w:p>
          <w:p w14:paraId="5E40D9B3" w14:textId="77777777" w:rsidR="006C6CE4" w:rsidRDefault="006C6CE4" w:rsidP="00C341B1">
            <w:pPr>
              <w:spacing w:line="276" w:lineRule="auto"/>
              <w:rPr>
                <w:rFonts w:asciiTheme="minorHAnsi" w:hAnsiTheme="minorHAnsi" w:cstheme="minorHAnsi"/>
              </w:rPr>
            </w:pPr>
          </w:p>
          <w:p w14:paraId="78EC8EAD"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TWIN DISC EC300 ENGINE/TRANSMISSION CONTROL SYSTEM AND PILOTHOUSE LEVER HEAD CONTROLS.</w:t>
            </w:r>
          </w:p>
          <w:p w14:paraId="262A7D35" w14:textId="77777777" w:rsidR="006C6CE4" w:rsidRDefault="006C6CE4" w:rsidP="00C341B1">
            <w:pPr>
              <w:spacing w:line="276" w:lineRule="auto"/>
              <w:rPr>
                <w:rFonts w:asciiTheme="minorHAnsi" w:hAnsiTheme="minorHAnsi" w:cstheme="minorHAnsi"/>
              </w:rPr>
            </w:pPr>
          </w:p>
          <w:p w14:paraId="4712258F" w14:textId="77777777" w:rsidR="006C6CE4" w:rsidRDefault="006C6CE4" w:rsidP="00C341B1">
            <w:pPr>
              <w:spacing w:line="276" w:lineRule="auto"/>
              <w:rPr>
                <w:rFonts w:asciiTheme="minorHAnsi" w:hAnsiTheme="minorHAnsi" w:cstheme="minorHAnsi"/>
              </w:rPr>
            </w:pPr>
          </w:p>
          <w:p w14:paraId="1E37A77B"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-BEARINGS AND CLUTCHES ON THE PRIMARY AND SECONDARY SHAFTS MUST BE LUBRICATED AND COOLED THROUGH PASSAGEWAYS IN THE SHAFTS.  OUTPUT SHAFT BEARINGS MUST BE GRAVITY AND/OR SPLASH LUBRICATED.</w:t>
            </w:r>
          </w:p>
          <w:p w14:paraId="5820ECEE" w14:textId="77777777" w:rsidR="006C6CE4" w:rsidRDefault="006C6CE4" w:rsidP="00C341B1">
            <w:pPr>
              <w:spacing w:line="276" w:lineRule="auto"/>
              <w:rPr>
                <w:rFonts w:asciiTheme="minorHAnsi" w:hAnsiTheme="minorHAnsi" w:cstheme="minorHAnsi"/>
              </w:rPr>
            </w:pPr>
          </w:p>
          <w:p w14:paraId="022E38BC"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-MUST HAVE A SPIN-ON TYPE OIL FILTER INSTALLED IN THE OIL SYSTEM LINE.</w:t>
            </w:r>
          </w:p>
          <w:p w14:paraId="424348B5" w14:textId="77777777" w:rsidR="006C6CE4" w:rsidRDefault="006C6CE4" w:rsidP="00C341B1">
            <w:pPr>
              <w:spacing w:line="276" w:lineRule="auto"/>
              <w:rPr>
                <w:rFonts w:asciiTheme="minorHAnsi" w:hAnsiTheme="minorHAnsi" w:cstheme="minorHAnsi"/>
              </w:rPr>
            </w:pPr>
          </w:p>
          <w:p w14:paraId="2A491B61"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-MUST HAVE A SUCTION STRAINER LOCATED BETWEEN THE SUMP AND THE OIL PUMP IN THE HYDRAULIC CIRCUIT.</w:t>
            </w:r>
          </w:p>
          <w:p w14:paraId="51AC17A0" w14:textId="77777777" w:rsidR="006C6CE4" w:rsidRDefault="006C6CE4" w:rsidP="00C341B1">
            <w:pPr>
              <w:spacing w:line="276" w:lineRule="auto"/>
              <w:rPr>
                <w:rFonts w:asciiTheme="minorHAnsi" w:hAnsiTheme="minorHAnsi" w:cstheme="minorHAnsi"/>
              </w:rPr>
            </w:pPr>
          </w:p>
          <w:p w14:paraId="52134897"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-MUST HAVE THE CAPABILITY TO UTILIZE SAE 30W OR 40W STRAIGHT OIL FOR THE UNIT’S HYDRAULIC SYSTEM.</w:t>
            </w:r>
          </w:p>
          <w:p w14:paraId="48D49F2C" w14:textId="77777777" w:rsidR="006C6CE4" w:rsidRDefault="006C6CE4" w:rsidP="00C341B1">
            <w:pPr>
              <w:spacing w:line="276" w:lineRule="auto"/>
              <w:rPr>
                <w:rFonts w:asciiTheme="minorHAnsi" w:hAnsiTheme="minorHAnsi" w:cstheme="minorHAnsi"/>
              </w:rPr>
            </w:pPr>
          </w:p>
          <w:p w14:paraId="1FEB3E6B"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-MUST HAVE THE CAPABILITY TO PROVIDE A MANUAL PRESSURE GAUGE TO BE MONITORED ON THE GEAR ITSELF FOR CREW INSPECTION OF GEAR PRESSURES.</w:t>
            </w:r>
          </w:p>
          <w:p w14:paraId="1EC643C6" w14:textId="77777777" w:rsidR="006C6CE4" w:rsidRDefault="006C6CE4" w:rsidP="00C341B1">
            <w:pPr>
              <w:spacing w:line="276" w:lineRule="auto"/>
              <w:rPr>
                <w:rFonts w:asciiTheme="minorHAnsi" w:hAnsiTheme="minorHAnsi" w:cstheme="minorHAnsi"/>
              </w:rPr>
            </w:pPr>
          </w:p>
          <w:p w14:paraId="3722BF8C"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 xml:space="preserve">-MUST BE THE SAME WEIGHT AS THE BELOW-REFERENCED BRAND AND MODEL SO THAT WEIGHT AND BALANCE CALCULATIONS DO NOT CHANGE PER UNITED STATES COAST GUARD </w:t>
            </w:r>
            <w:proofErr w:type="gramStart"/>
            <w:r>
              <w:rPr>
                <w:rFonts w:asciiTheme="minorHAnsi" w:hAnsiTheme="minorHAnsi" w:cstheme="minorHAnsi"/>
              </w:rPr>
              <w:t>REQUIREMENTS.</w:t>
            </w:r>
            <w:proofErr w:type="gramEnd"/>
          </w:p>
          <w:p w14:paraId="4B1B35AD" w14:textId="77777777" w:rsidR="006C6CE4" w:rsidRDefault="006C6CE4" w:rsidP="00C341B1">
            <w:pPr>
              <w:spacing w:line="276" w:lineRule="auto"/>
              <w:rPr>
                <w:rFonts w:asciiTheme="minorHAnsi" w:hAnsiTheme="minorHAnsi" w:cstheme="minorHAnsi"/>
              </w:rPr>
            </w:pPr>
          </w:p>
          <w:p w14:paraId="6DE70330"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-EXISTING OIL PIPING ARRANGEMENTS WITHOUT MODIFICATION PER UNITED STATES COAST GUARD REQUIRED ARRANGEMENT 46 CFR SUBCHAPTER M.</w:t>
            </w:r>
          </w:p>
          <w:p w14:paraId="5272445E" w14:textId="77777777" w:rsidR="006C6CE4" w:rsidRDefault="006C6CE4" w:rsidP="00C341B1">
            <w:pPr>
              <w:spacing w:after="200" w:line="276" w:lineRule="auto"/>
              <w:rPr>
                <w:rFonts w:asciiTheme="minorHAnsi" w:hAnsiTheme="minorHAnsi" w:cstheme="minorHAnsi"/>
              </w:rPr>
            </w:pPr>
          </w:p>
          <w:p w14:paraId="04B5B4C6"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TWIN DISC MG5091DC OR EQUAL</w:t>
            </w:r>
          </w:p>
          <w:p w14:paraId="49E4D59D" w14:textId="77777777" w:rsidR="006C6CE4" w:rsidRDefault="006C6CE4" w:rsidP="00C341B1">
            <w:pPr>
              <w:spacing w:line="276" w:lineRule="auto"/>
              <w:rPr>
                <w:rFonts w:asciiTheme="minorHAnsi" w:hAnsiTheme="minorHAnsi" w:cstheme="minorHAnsi"/>
              </w:rPr>
            </w:pPr>
          </w:p>
          <w:p w14:paraId="6AE3BF06" w14:textId="77777777" w:rsidR="006C6CE4" w:rsidRPr="00C0730D" w:rsidRDefault="006C6CE4" w:rsidP="00C341B1">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3E2444F6" w14:textId="77777777" w:rsidR="006C6CE4" w:rsidRDefault="006C6CE4" w:rsidP="00C341B1">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p w14:paraId="10766DE8"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SHIP TO:</w:t>
            </w:r>
          </w:p>
          <w:p w14:paraId="2A631D46"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ILLINOIS DEPARTMENT OF TRANSPORTATION - KAMPSVILLE</w:t>
            </w:r>
          </w:p>
          <w:p w14:paraId="3766BE8D"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ILLINOIS ROUTE 100 AND ILLINOIS RIVER</w:t>
            </w:r>
          </w:p>
          <w:p w14:paraId="7BA902EE" w14:textId="77777777" w:rsidR="006C6CE4" w:rsidRDefault="006C6CE4" w:rsidP="00C341B1">
            <w:pPr>
              <w:spacing w:line="276" w:lineRule="auto"/>
              <w:rPr>
                <w:rFonts w:asciiTheme="minorHAnsi" w:hAnsiTheme="minorHAnsi" w:cstheme="minorHAnsi"/>
              </w:rPr>
            </w:pPr>
            <w:r>
              <w:rPr>
                <w:rFonts w:asciiTheme="minorHAnsi" w:hAnsiTheme="minorHAnsi" w:cstheme="minorHAnsi"/>
              </w:rPr>
              <w:t>KAMPSVILLE, IL 62053</w:t>
            </w:r>
          </w:p>
          <w:p w14:paraId="1DE27141" w14:textId="77777777" w:rsidR="006C6CE4" w:rsidRDefault="006C6CE4" w:rsidP="00C341B1">
            <w:pPr>
              <w:spacing w:line="276" w:lineRule="auto"/>
              <w:rPr>
                <w:rFonts w:asciiTheme="minorHAnsi" w:hAnsiTheme="minorHAnsi" w:cstheme="minorHAnsi"/>
              </w:rPr>
            </w:pPr>
          </w:p>
        </w:tc>
        <w:tc>
          <w:tcPr>
            <w:tcW w:w="627" w:type="dxa"/>
          </w:tcPr>
          <w:p w14:paraId="131F89C8" w14:textId="77777777" w:rsidR="006C6CE4" w:rsidRDefault="006C6CE4" w:rsidP="00C341B1">
            <w:pPr>
              <w:spacing w:after="200" w:line="276" w:lineRule="auto"/>
              <w:rPr>
                <w:rFonts w:asciiTheme="minorHAnsi" w:hAnsiTheme="minorHAnsi" w:cstheme="minorHAnsi"/>
              </w:rPr>
            </w:pPr>
            <w:r>
              <w:rPr>
                <w:rFonts w:asciiTheme="minorHAnsi" w:hAnsiTheme="minorHAnsi" w:cstheme="minorHAnsi"/>
              </w:rPr>
              <w:t>1</w:t>
            </w:r>
          </w:p>
        </w:tc>
        <w:tc>
          <w:tcPr>
            <w:tcW w:w="1172" w:type="dxa"/>
          </w:tcPr>
          <w:p w14:paraId="3BF575DA" w14:textId="77777777" w:rsidR="006C6CE4" w:rsidRDefault="006C6CE4" w:rsidP="00C341B1">
            <w:pPr>
              <w:spacing w:after="200" w:line="276" w:lineRule="auto"/>
              <w:rPr>
                <w:rFonts w:asciiTheme="minorHAnsi" w:hAnsiTheme="minorHAnsi" w:cstheme="minorHAnsi"/>
              </w:rPr>
            </w:pPr>
          </w:p>
        </w:tc>
        <w:tc>
          <w:tcPr>
            <w:tcW w:w="1357" w:type="dxa"/>
          </w:tcPr>
          <w:p w14:paraId="52B70EE0" w14:textId="77777777" w:rsidR="006C6CE4" w:rsidRDefault="006C6CE4" w:rsidP="00C341B1">
            <w:pPr>
              <w:spacing w:after="200" w:line="276" w:lineRule="auto"/>
              <w:rPr>
                <w:rFonts w:asciiTheme="minorHAnsi" w:hAnsiTheme="minorHAnsi" w:cstheme="minorHAnsi"/>
              </w:rPr>
            </w:pPr>
          </w:p>
        </w:tc>
      </w:tr>
      <w:bookmarkEnd w:id="10"/>
    </w:tbl>
    <w:p w14:paraId="6928BE09" w14:textId="77777777" w:rsidR="006C6CE4" w:rsidRDefault="006C6CE4" w:rsidP="006C6CE4">
      <w:pPr>
        <w:spacing w:after="200" w:line="276" w:lineRule="auto"/>
        <w:rPr>
          <w:rFonts w:asciiTheme="minorHAnsi" w:hAnsiTheme="minorHAnsi" w:cstheme="minorHAnsi"/>
        </w:rPr>
      </w:pPr>
    </w:p>
    <w:p w14:paraId="5B0F59B3" w14:textId="7D2D44F5" w:rsidR="006C6CE4" w:rsidRPr="003A0876" w:rsidRDefault="006C6CE4" w:rsidP="006C6CE4">
      <w:pPr>
        <w:spacing w:after="200" w:line="276" w:lineRule="auto"/>
        <w:ind w:left="5760"/>
        <w:jc w:val="center"/>
        <w:rPr>
          <w:rFonts w:asciiTheme="minorHAnsi" w:hAnsiTheme="minorHAnsi" w:cstheme="minorHAnsi"/>
          <w:b/>
        </w:rPr>
      </w:pPr>
      <w:r w:rsidRPr="003A0876">
        <w:rPr>
          <w:rFonts w:asciiTheme="minorHAnsi" w:hAnsiTheme="minorHAnsi" w:cstheme="minorHAnsi"/>
          <w:b/>
        </w:rPr>
        <w:t xml:space="preserve">Total </w:t>
      </w:r>
      <w:r>
        <w:rPr>
          <w:rFonts w:asciiTheme="minorHAnsi" w:hAnsiTheme="minorHAnsi" w:cstheme="minorHAnsi"/>
          <w:b/>
        </w:rPr>
        <w:t>Cost</w:t>
      </w:r>
      <w:r w:rsidRPr="003A0876">
        <w:rPr>
          <w:rFonts w:asciiTheme="minorHAnsi" w:hAnsiTheme="minorHAnsi" w:cstheme="minorHAnsi"/>
          <w:b/>
        </w:rPr>
        <w:t>: $_________________</w:t>
      </w:r>
      <w:r>
        <w:rPr>
          <w:rFonts w:asciiTheme="minorHAnsi" w:hAnsiTheme="minorHAnsi" w:cstheme="minorHAnsi"/>
          <w:b/>
        </w:rPr>
        <w:t>___</w:t>
      </w:r>
      <w:r w:rsidRPr="003A0876">
        <w:rPr>
          <w:rFonts w:asciiTheme="minorHAnsi" w:hAnsiTheme="minorHAnsi" w:cstheme="minorHAnsi"/>
          <w:b/>
        </w:rPr>
        <w:t>__</w:t>
      </w:r>
    </w:p>
    <w:p w14:paraId="7891A5E0" w14:textId="2091B101" w:rsidR="006E4211" w:rsidRPr="006E4211" w:rsidRDefault="006E4211" w:rsidP="006C6CE4">
      <w:pPr>
        <w:pStyle w:val="ListParagraph"/>
        <w:tabs>
          <w:tab w:val="left" w:pos="1440"/>
        </w:tabs>
        <w:spacing w:before="240" w:after="200" w:line="23" w:lineRule="atLeast"/>
        <w:ind w:left="2160"/>
        <w:jc w:val="both"/>
        <w:rPr>
          <w:rFonts w:asciiTheme="minorHAnsi" w:hAnsiTheme="minorHAnsi"/>
          <w:b/>
        </w:rPr>
      </w:pPr>
    </w:p>
    <w:p w14:paraId="650A1D6D" w14:textId="3063B6D7" w:rsidR="009742ED" w:rsidRPr="00531570" w:rsidRDefault="009742ED" w:rsidP="00FC3CAC">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FC3CAC">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FC3CAC">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FC3CAC">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FC3CAC">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28544C17" w:rsidR="009742ED" w:rsidRPr="000477FE" w:rsidRDefault="009742ED" w:rsidP="00FC3CAC">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157A09">
        <w:rPr>
          <w:rFonts w:asciiTheme="minorHAnsi" w:hAnsiTheme="minorHAnsi" w:cstheme="minorHAnsi"/>
        </w:rPr>
        <w:t xml:space="preserve"> (Not applicable)</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FC3CAC">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460570D3" w14:textId="57AF1D1B" w:rsidR="00B17B2A" w:rsidRDefault="009742ED" w:rsidP="00FC3CAC">
      <w:pPr>
        <w:pStyle w:val="ListParagraph"/>
        <w:numPr>
          <w:ilvl w:val="3"/>
          <w:numId w:val="40"/>
        </w:numPr>
        <w:tabs>
          <w:tab w:val="left" w:pos="1800"/>
          <w:tab w:val="left" w:pos="2160"/>
        </w:tabs>
        <w:spacing w:before="480" w:after="240" w:line="276" w:lineRule="auto"/>
        <w:ind w:left="3240" w:hanging="1080"/>
        <w:jc w:val="both"/>
        <w:rPr>
          <w:rStyle w:val="Style10"/>
        </w:rPr>
      </w:pPr>
      <w:r w:rsidRPr="00FC3CAC">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FC3CAC">
            <w:rPr>
              <w:rFonts w:asciiTheme="minorHAnsi" w:hAnsiTheme="minorHAnsi"/>
              <w:color w:val="FF0000"/>
            </w:rPr>
            <w:t>Click here to enter text</w:t>
          </w:r>
        </w:sdtContent>
      </w:sdt>
      <w:r w:rsidR="00B17B2A">
        <w:rPr>
          <w:rStyle w:val="Style10"/>
        </w:rPr>
        <w:t xml:space="preserve"> </w:t>
      </w:r>
    </w:p>
    <w:p w14:paraId="6BAA36E2" w14:textId="77777777" w:rsidR="00B17B2A" w:rsidRDefault="00B17B2A">
      <w:pPr>
        <w:spacing w:after="200" w:line="276" w:lineRule="auto"/>
        <w:rPr>
          <w:rStyle w:val="Style10"/>
        </w:rPr>
      </w:pPr>
      <w:r>
        <w:rPr>
          <w:rStyle w:val="Style10"/>
        </w:rPr>
        <w:br w:type="page"/>
      </w:r>
    </w:p>
    <w:p w14:paraId="2CDB9268" w14:textId="77777777" w:rsidR="00B17B2A" w:rsidRDefault="00B17B2A" w:rsidP="00FC3CAC">
      <w:pPr>
        <w:pStyle w:val="ListParagraph"/>
        <w:numPr>
          <w:ilvl w:val="0"/>
          <w:numId w:val="8"/>
        </w:numPr>
        <w:tabs>
          <w:tab w:val="left" w:pos="1800"/>
          <w:tab w:val="left" w:pos="2160"/>
        </w:tabs>
        <w:spacing w:before="480" w:after="240" w:line="276" w:lineRule="auto"/>
        <w:ind w:left="720" w:hanging="720"/>
        <w:jc w:val="both"/>
        <w:rPr>
          <w:rStyle w:val="Style10"/>
        </w:rPr>
        <w:sectPr w:rsidR="00B17B2A" w:rsidSect="009742ED">
          <w:footerReference w:type="default" r:id="rId35"/>
          <w:pgSz w:w="12240" w:h="15840"/>
          <w:pgMar w:top="1440" w:right="1440" w:bottom="1440" w:left="1440" w:header="720" w:footer="720" w:gutter="0"/>
          <w:cols w:space="720"/>
          <w:docGrid w:linePitch="360"/>
        </w:sectPr>
      </w:pPr>
    </w:p>
    <w:p w14:paraId="3613608A" w14:textId="3DF047F6" w:rsidR="009742ED" w:rsidRPr="00B17B2A" w:rsidRDefault="009742ED" w:rsidP="00FC3CAC">
      <w:pPr>
        <w:pStyle w:val="ListParagraph"/>
        <w:numPr>
          <w:ilvl w:val="0"/>
          <w:numId w:val="8"/>
        </w:numPr>
        <w:tabs>
          <w:tab w:val="left" w:pos="1800"/>
          <w:tab w:val="left" w:pos="2160"/>
        </w:tabs>
        <w:spacing w:before="480" w:after="240" w:line="276" w:lineRule="auto"/>
        <w:ind w:left="720" w:hanging="720"/>
        <w:jc w:val="both"/>
        <w:rPr>
          <w:rFonts w:asciiTheme="minorHAnsi" w:hAnsiTheme="minorHAnsi"/>
          <w:b/>
          <w:sz w:val="24"/>
          <w:szCs w:val="24"/>
        </w:rPr>
      </w:pPr>
      <w:r w:rsidRPr="00B17B2A">
        <w:rPr>
          <w:rFonts w:asciiTheme="minorHAnsi" w:hAnsiTheme="minorHAnsi"/>
          <w:b/>
          <w:sz w:val="24"/>
          <w:szCs w:val="24"/>
        </w:rPr>
        <w:t>TERM AND TERMINATION</w:t>
      </w:r>
    </w:p>
    <w:p w14:paraId="206B5398" w14:textId="716927D0" w:rsidR="009742ED" w:rsidRPr="000477FE" w:rsidRDefault="009742ED" w:rsidP="00FC3CAC">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201</w:t>
          </w:r>
          <w:r w:rsidR="00157A09">
            <w:rPr>
              <w:rStyle w:val="Style10"/>
            </w:rPr>
            <w:t>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FC3CAC">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FC3CAC">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1D23B939" w:rsidR="009742ED" w:rsidRPr="00790500" w:rsidRDefault="009742ED" w:rsidP="00FC3CAC">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57A09">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FC3CAC">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FC3CAC">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FC3CAC">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FC3CA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FC3CA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FC3CA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65830B7D" w14:textId="77777777" w:rsidR="00157A09" w:rsidRDefault="00157A09">
      <w:pPr>
        <w:spacing w:after="200" w:line="276" w:lineRule="auto"/>
        <w:rPr>
          <w:rFonts w:asciiTheme="minorHAnsi" w:hAnsiTheme="minorHAnsi"/>
          <w:b/>
        </w:rPr>
      </w:pPr>
      <w:r>
        <w:rPr>
          <w:rFonts w:asciiTheme="minorHAnsi" w:hAnsiTheme="minorHAnsi"/>
          <w:b/>
        </w:rPr>
        <w:br w:type="page"/>
      </w:r>
    </w:p>
    <w:p w14:paraId="0E7AF8F3" w14:textId="7E8593C6" w:rsidR="009742ED" w:rsidRPr="00B2180F" w:rsidRDefault="009742ED" w:rsidP="00FC3CAC">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FC3CAC">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FC3CAC">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6966DBA7" w14:textId="77777777" w:rsidR="00B918A6" w:rsidRDefault="00B918A6" w:rsidP="00FC3CAC">
      <w:pPr>
        <w:pStyle w:val="ListParagraph"/>
        <w:numPr>
          <w:ilvl w:val="0"/>
          <w:numId w:val="8"/>
        </w:numPr>
        <w:tabs>
          <w:tab w:val="left" w:pos="720"/>
        </w:tabs>
        <w:spacing w:before="480" w:after="240"/>
        <w:ind w:left="720" w:hanging="720"/>
        <w:rPr>
          <w:rFonts w:asciiTheme="minorHAnsi" w:hAnsiTheme="minorHAnsi"/>
          <w:b/>
          <w:sz w:val="24"/>
          <w:szCs w:val="24"/>
        </w:rPr>
        <w:sectPr w:rsidR="00B918A6" w:rsidSect="008D488E">
          <w:headerReference w:type="default" r:id="rId36"/>
          <w:footerReference w:type="default" r:id="rId37"/>
          <w:pgSz w:w="12240" w:h="15840" w:code="1"/>
          <w:pgMar w:top="1008" w:right="1440" w:bottom="1008" w:left="1800" w:header="720" w:footer="720" w:gutter="0"/>
          <w:cols w:space="720"/>
          <w:titlePg/>
        </w:sectPr>
      </w:pPr>
    </w:p>
    <w:p w14:paraId="28BA7F05" w14:textId="23A0C308" w:rsidR="009742ED" w:rsidRPr="009E23F6" w:rsidRDefault="009742ED" w:rsidP="00FC3CAC">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t>STANDARD BUSINESS TERMS AND CONDITIONS</w:t>
      </w:r>
    </w:p>
    <w:p w14:paraId="15A7AA00" w14:textId="77777777" w:rsidR="009742ED" w:rsidRPr="004A720A" w:rsidRDefault="009742ED" w:rsidP="00FC3CAC">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FC3CAC">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FC3CAC">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FC3CAC">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FC3CAC">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FC3CAC">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FC3CAC">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FC3CAC">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FC3CAC">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4F315B97" w14:textId="77777777" w:rsidR="00157A09" w:rsidRDefault="00157A09">
      <w:pPr>
        <w:spacing w:after="200" w:line="276" w:lineRule="auto"/>
        <w:rPr>
          <w:rFonts w:asciiTheme="minorHAnsi" w:hAnsiTheme="minorHAnsi" w:cstheme="minorHAnsi"/>
        </w:rPr>
      </w:pPr>
      <w:r>
        <w:rPr>
          <w:rFonts w:asciiTheme="minorHAnsi" w:hAnsiTheme="minorHAnsi" w:cstheme="minorHAnsi"/>
        </w:rPr>
        <w:br w:type="page"/>
      </w:r>
    </w:p>
    <w:p w14:paraId="01BB710E" w14:textId="6F5C9E49" w:rsidR="009742ED" w:rsidRPr="001723DC" w:rsidRDefault="009742ED" w:rsidP="00FC3CAC">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8"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FC3CAC">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FC3CAC">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FC3CAC">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FC3CAC">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tbl>
      <w:tblPr>
        <w:tblStyle w:val="TableGrid7"/>
        <w:tblW w:w="0" w:type="auto"/>
        <w:tblInd w:w="3078" w:type="dxa"/>
        <w:tblLayout w:type="fixed"/>
        <w:tblLook w:val="04A0" w:firstRow="1" w:lastRow="0" w:firstColumn="1" w:lastColumn="0" w:noHBand="0" w:noVBand="1"/>
      </w:tblPr>
      <w:tblGrid>
        <w:gridCol w:w="2947"/>
        <w:gridCol w:w="3145"/>
      </w:tblGrid>
      <w:tr w:rsidR="007D346D" w:rsidRPr="007D346D" w14:paraId="5864D73E" w14:textId="77777777" w:rsidTr="00B25EBF">
        <w:tc>
          <w:tcPr>
            <w:tcW w:w="2947" w:type="dxa"/>
          </w:tcPr>
          <w:p w14:paraId="4977EDF3" w14:textId="77777777"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Agency:</w:t>
            </w:r>
          </w:p>
        </w:tc>
        <w:tc>
          <w:tcPr>
            <w:tcW w:w="3145" w:type="dxa"/>
          </w:tcPr>
          <w:p w14:paraId="18F05E78" w14:textId="7682214F" w:rsidR="007D346D" w:rsidRPr="007D346D" w:rsidRDefault="009B6576" w:rsidP="007D346D">
            <w:pPr>
              <w:keepNext/>
              <w:keepLines/>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Agency Name"/>
                <w:tag w:val="Invoicing Agency Name"/>
                <w:id w:val="4837520"/>
              </w:sdtPr>
              <w:sdtEndPr/>
              <w:sdtContent>
                <w:r w:rsidR="0075629A">
                  <w:rPr>
                    <w:rFonts w:asciiTheme="minorHAnsi" w:hAnsiTheme="minorHAnsi" w:cstheme="minorHAnsi"/>
                  </w:rPr>
                  <w:t>IDOT District 8 Operations</w:t>
                </w:r>
              </w:sdtContent>
            </w:sdt>
          </w:p>
        </w:tc>
      </w:tr>
      <w:tr w:rsidR="007D346D" w:rsidRPr="007D346D" w14:paraId="2C168AD5" w14:textId="77777777" w:rsidTr="00B25EBF">
        <w:trPr>
          <w:trHeight w:val="314"/>
        </w:trPr>
        <w:tc>
          <w:tcPr>
            <w:tcW w:w="2947" w:type="dxa"/>
          </w:tcPr>
          <w:p w14:paraId="2FA24176" w14:textId="77777777"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Attn:</w:t>
            </w:r>
          </w:p>
        </w:tc>
        <w:tc>
          <w:tcPr>
            <w:tcW w:w="3145" w:type="dxa"/>
          </w:tcPr>
          <w:p w14:paraId="7EB620D5" w14:textId="0FFA42BA" w:rsidR="007D346D" w:rsidRPr="007D346D" w:rsidRDefault="009B6576"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Agency Department"/>
                <w:tag w:val="Invoicing Agency Department"/>
                <w:id w:val="4837521"/>
              </w:sdtPr>
              <w:sdtEndPr/>
              <w:sdtContent>
                <w:r w:rsidR="0075629A">
                  <w:rPr>
                    <w:rFonts w:asciiTheme="minorHAnsi" w:hAnsiTheme="minorHAnsi" w:cstheme="minorHAnsi"/>
                  </w:rPr>
                  <w:t xml:space="preserve">Craig  </w:t>
                </w:r>
                <w:proofErr w:type="spellStart"/>
                <w:r w:rsidR="0075629A">
                  <w:rPr>
                    <w:rFonts w:asciiTheme="minorHAnsi" w:hAnsiTheme="minorHAnsi" w:cstheme="minorHAnsi"/>
                  </w:rPr>
                  <w:t>Poettker</w:t>
                </w:r>
                <w:proofErr w:type="spellEnd"/>
                <w:r w:rsidR="0075629A">
                  <w:rPr>
                    <w:rFonts w:asciiTheme="minorHAnsi" w:hAnsiTheme="minorHAnsi" w:cstheme="minorHAnsi"/>
                  </w:rPr>
                  <w:t>, 618-346-3279</w:t>
                </w:r>
              </w:sdtContent>
            </w:sdt>
          </w:p>
        </w:tc>
      </w:tr>
      <w:tr w:rsidR="007D346D" w:rsidRPr="007D346D" w14:paraId="24C4A560" w14:textId="77777777" w:rsidTr="00B25EBF">
        <w:tc>
          <w:tcPr>
            <w:tcW w:w="2947" w:type="dxa"/>
          </w:tcPr>
          <w:p w14:paraId="77D8E62A" w14:textId="77777777"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Address:</w:t>
            </w:r>
          </w:p>
        </w:tc>
        <w:tc>
          <w:tcPr>
            <w:tcW w:w="3145" w:type="dxa"/>
          </w:tcPr>
          <w:p w14:paraId="5702E2D3" w14:textId="7140713B" w:rsidR="007D346D" w:rsidRPr="007D346D" w:rsidRDefault="009B6576"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Street Address"/>
                <w:tag w:val="Invoicing Street Address"/>
                <w:id w:val="4837522"/>
              </w:sdtPr>
              <w:sdtEndPr/>
              <w:sdtContent>
                <w:r w:rsidR="0075629A">
                  <w:rPr>
                    <w:rFonts w:asciiTheme="minorHAnsi" w:hAnsiTheme="minorHAnsi" w:cstheme="minorHAnsi"/>
                  </w:rPr>
                  <w:t>1102 Eastport Plaza Drive</w:t>
                </w:r>
              </w:sdtContent>
            </w:sdt>
          </w:p>
        </w:tc>
      </w:tr>
      <w:tr w:rsidR="007D346D" w:rsidRPr="007D346D" w14:paraId="056F7B2A" w14:textId="77777777" w:rsidTr="00B25EBF">
        <w:tc>
          <w:tcPr>
            <w:tcW w:w="2947" w:type="dxa"/>
          </w:tcPr>
          <w:p w14:paraId="27091CDB" w14:textId="77777777" w:rsidR="007D346D" w:rsidRPr="007D346D" w:rsidRDefault="007D346D" w:rsidP="007D346D">
            <w:pPr>
              <w:keepNext/>
              <w:keepLines/>
              <w:tabs>
                <w:tab w:val="left" w:pos="315"/>
                <w:tab w:val="left" w:pos="1485"/>
              </w:tabs>
              <w:spacing w:before="240" w:line="23" w:lineRule="atLeast"/>
              <w:ind w:left="315" w:right="1245" w:hanging="90"/>
              <w:jc w:val="both"/>
              <w:rPr>
                <w:rFonts w:asciiTheme="minorHAnsi" w:hAnsiTheme="minorHAnsi" w:cstheme="minorHAnsi"/>
              </w:rPr>
            </w:pPr>
            <w:r w:rsidRPr="007D346D">
              <w:rPr>
                <w:rFonts w:asciiTheme="minorHAnsi" w:hAnsiTheme="minorHAnsi" w:cstheme="minorHAnsi"/>
              </w:rPr>
              <w:t>City, State Zip</w:t>
            </w:r>
          </w:p>
        </w:tc>
        <w:tc>
          <w:tcPr>
            <w:tcW w:w="3145" w:type="dxa"/>
          </w:tcPr>
          <w:p w14:paraId="23A4D441" w14:textId="2F11DC57" w:rsidR="007D346D" w:rsidRPr="007D346D" w:rsidRDefault="009B6576"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City, State and Zip"/>
                <w:tag w:val="Invoicing City, State and Zip"/>
                <w:id w:val="4837523"/>
              </w:sdtPr>
              <w:sdtEndPr/>
              <w:sdtContent>
                <w:r w:rsidR="0075629A">
                  <w:rPr>
                    <w:rFonts w:asciiTheme="minorHAnsi" w:hAnsiTheme="minorHAnsi" w:cstheme="minorHAnsi"/>
                  </w:rPr>
                  <w:t>Collinsville, IL 62234</w:t>
                </w:r>
              </w:sdtContent>
            </w:sdt>
          </w:p>
        </w:tc>
      </w:tr>
    </w:tbl>
    <w:p w14:paraId="1D97B612" w14:textId="77777777" w:rsidR="007D346D" w:rsidRDefault="007D346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5A89D72A" w14:textId="1C10C2C8" w:rsidR="00A400AF" w:rsidRPr="007D346D" w:rsidRDefault="009742ED" w:rsidP="00FC3CAC">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FC3CAC">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42F28D3F" w14:textId="77777777" w:rsidR="008D488E" w:rsidRDefault="008D488E">
      <w:pPr>
        <w:spacing w:after="200" w:line="276" w:lineRule="auto"/>
        <w:rPr>
          <w:rFonts w:asciiTheme="minorHAnsi" w:hAnsiTheme="minorHAnsi" w:cstheme="minorHAnsi"/>
          <w:b/>
        </w:rPr>
      </w:pPr>
      <w:r>
        <w:rPr>
          <w:rFonts w:asciiTheme="minorHAnsi" w:hAnsiTheme="minorHAnsi" w:cstheme="minorHAnsi"/>
          <w:b/>
        </w:rPr>
        <w:br w:type="page"/>
      </w:r>
    </w:p>
    <w:p w14:paraId="2EB589A9" w14:textId="40D83EEB" w:rsidR="009742ED" w:rsidRPr="000B6AB7" w:rsidRDefault="009742ED" w:rsidP="00FC3CAC">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FC3CAC">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14A520D1" w14:textId="77777777" w:rsidR="008D488E" w:rsidRDefault="008D488E">
      <w:pPr>
        <w:spacing w:after="200" w:line="276" w:lineRule="auto"/>
        <w:rPr>
          <w:rFonts w:asciiTheme="minorHAnsi" w:hAnsiTheme="minorHAnsi"/>
          <w:b/>
        </w:rPr>
      </w:pPr>
      <w:r>
        <w:rPr>
          <w:rFonts w:asciiTheme="minorHAnsi" w:hAnsiTheme="minorHAnsi"/>
          <w:b/>
        </w:rPr>
        <w:br w:type="page"/>
      </w:r>
    </w:p>
    <w:p w14:paraId="67DE73EE" w14:textId="6E21757D" w:rsidR="009742ED" w:rsidRPr="000477FE"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036897B6" w14:textId="77777777" w:rsidR="008D488E" w:rsidRDefault="008D488E">
      <w:pPr>
        <w:spacing w:after="200" w:line="276" w:lineRule="auto"/>
        <w:rPr>
          <w:rFonts w:asciiTheme="minorHAnsi" w:hAnsiTheme="minorHAnsi"/>
          <w:b/>
        </w:rPr>
      </w:pPr>
      <w:r>
        <w:rPr>
          <w:rFonts w:asciiTheme="minorHAnsi" w:hAnsiTheme="minorHAnsi"/>
          <w:b/>
        </w:rPr>
        <w:br w:type="page"/>
      </w:r>
    </w:p>
    <w:p w14:paraId="4A269DDC" w14:textId="1DE8B4B0" w:rsidR="009742ED" w:rsidRPr="000477FE"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75A5D7F9" w14:textId="77777777" w:rsidR="008D488E" w:rsidRDefault="008D488E">
      <w:pPr>
        <w:spacing w:after="200" w:line="276" w:lineRule="auto"/>
        <w:rPr>
          <w:rFonts w:asciiTheme="minorHAnsi" w:hAnsiTheme="minorHAnsi"/>
          <w:b/>
        </w:rPr>
      </w:pPr>
      <w:r>
        <w:rPr>
          <w:rFonts w:asciiTheme="minorHAnsi" w:hAnsiTheme="minorHAnsi"/>
          <w:b/>
        </w:rPr>
        <w:br w:type="page"/>
      </w:r>
    </w:p>
    <w:p w14:paraId="30AD0D51" w14:textId="5E90D770" w:rsidR="009742ED" w:rsidRPr="000477FE"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FC3CAC">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FC3CAC">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FC3CAC">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FC3CAC">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9"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2BB40A5A" w14:textId="77777777" w:rsidR="008D488E" w:rsidRDefault="008D488E">
      <w:pPr>
        <w:spacing w:after="200" w:line="276" w:lineRule="auto"/>
        <w:rPr>
          <w:rFonts w:asciiTheme="minorHAnsi" w:hAnsiTheme="minorHAnsi"/>
          <w:b/>
        </w:rPr>
      </w:pPr>
      <w:r>
        <w:rPr>
          <w:rFonts w:asciiTheme="minorHAnsi" w:hAnsiTheme="minorHAnsi"/>
          <w:b/>
        </w:rPr>
        <w:br w:type="page"/>
      </w:r>
    </w:p>
    <w:p w14:paraId="126176AF" w14:textId="765B680F" w:rsidR="009742ED" w:rsidRPr="00B2180F"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FC3CAC">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FC3CAC">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A579DEF" w14:textId="77777777" w:rsidR="008D488E" w:rsidRDefault="008D488E">
      <w:pPr>
        <w:spacing w:after="200" w:line="276" w:lineRule="auto"/>
        <w:rPr>
          <w:rFonts w:asciiTheme="minorHAnsi" w:hAnsiTheme="minorHAnsi"/>
          <w:b/>
        </w:rPr>
      </w:pPr>
      <w:r>
        <w:rPr>
          <w:rFonts w:asciiTheme="minorHAnsi" w:hAnsiTheme="minorHAnsi"/>
          <w:b/>
        </w:rPr>
        <w:br w:type="page"/>
      </w:r>
    </w:p>
    <w:p w14:paraId="0E408D9E" w14:textId="34FDDEC3" w:rsidR="009742ED" w:rsidRDefault="009742ED" w:rsidP="00FC3CAC">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FC3CAC">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FC3CAC">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FC3CAC">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FC3CAC">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FC3CAC">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FC3CAC">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FC3CAC">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9B6576">
        <w:rPr>
          <w:rFonts w:asciiTheme="minorHAnsi" w:hAnsiTheme="minorHAnsi" w:cstheme="minorHAnsi"/>
          <w:iCs/>
        </w:rPr>
      </w:r>
      <w:r w:rsidR="009B6576">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9B6576">
        <w:rPr>
          <w:rFonts w:asciiTheme="minorHAnsi" w:hAnsiTheme="minorHAnsi" w:cstheme="minorHAnsi"/>
          <w:iCs/>
        </w:rPr>
      </w:r>
      <w:r w:rsidR="009B657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9B6576">
        <w:rPr>
          <w:rFonts w:asciiTheme="minorHAnsi" w:hAnsiTheme="minorHAnsi" w:cstheme="minorHAnsi"/>
          <w:iCs/>
        </w:rPr>
      </w:r>
      <w:r w:rsidR="009B657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r>
      <w:proofErr w:type="gramStart"/>
      <w:r w:rsidRPr="00854AFA">
        <w:rPr>
          <w:rFonts w:asciiTheme="minorHAnsi" w:hAnsiTheme="minorHAnsi" w:cstheme="minorHAnsi"/>
          <w:iCs/>
        </w:rPr>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roofErr w:type="gramEnd"/>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9B6576">
        <w:rPr>
          <w:rFonts w:asciiTheme="minorHAnsi" w:hAnsiTheme="minorHAnsi" w:cstheme="minorHAnsi"/>
          <w:iCs/>
        </w:rPr>
      </w:r>
      <w:r w:rsidR="009B657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2" w:name="Check82"/>
      <w:r>
        <w:rPr>
          <w:rFonts w:asciiTheme="minorHAnsi" w:hAnsiTheme="minorHAnsi" w:cstheme="minorHAnsi"/>
          <w:iCs/>
        </w:rPr>
        <w:instrText xml:space="preserve"> FORMCHECKBOX </w:instrText>
      </w:r>
      <w:r w:rsidR="009B6576">
        <w:rPr>
          <w:rFonts w:asciiTheme="minorHAnsi" w:hAnsiTheme="minorHAnsi" w:cstheme="minorHAnsi"/>
          <w:iCs/>
        </w:rPr>
      </w:r>
      <w:r w:rsidR="009B6576">
        <w:rPr>
          <w:rFonts w:asciiTheme="minorHAnsi" w:hAnsiTheme="minorHAnsi" w:cstheme="minorHAnsi"/>
          <w:iCs/>
        </w:rPr>
        <w:fldChar w:fldCharType="separate"/>
      </w:r>
      <w:r>
        <w:rPr>
          <w:rFonts w:asciiTheme="minorHAnsi" w:hAnsiTheme="minorHAnsi" w:cstheme="minorHAnsi"/>
          <w:iCs/>
        </w:rPr>
        <w:fldChar w:fldCharType="end"/>
      </w:r>
      <w:bookmarkEnd w:id="12"/>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33760B6E" w14:textId="1F7DB300" w:rsidR="008D488E" w:rsidRDefault="006C6297" w:rsidP="002D2D0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40"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3448D7C6" w14:textId="77777777" w:rsidR="002D2D07" w:rsidRPr="006E4211" w:rsidRDefault="002D2D07" w:rsidP="006C6297">
      <w:pPr>
        <w:tabs>
          <w:tab w:val="left" w:pos="1080"/>
          <w:tab w:val="left" w:pos="1430"/>
        </w:tabs>
        <w:spacing w:after="120"/>
        <w:ind w:left="1430" w:firstLine="26"/>
        <w:outlineLvl w:val="1"/>
        <w:rPr>
          <w:rFonts w:asciiTheme="minorHAnsi" w:hAnsiTheme="minorHAnsi" w:cs="Arial"/>
        </w:rPr>
      </w:pP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2C173689" w14:textId="600FE10C" w:rsidR="008D488E" w:rsidRDefault="002464C6" w:rsidP="006A4FA4">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532E2390" w:rsidR="002464C6" w:rsidRDefault="002464C6" w:rsidP="008D488E">
      <w:pPr>
        <w:tabs>
          <w:tab w:val="left" w:pos="720"/>
          <w:tab w:val="left" w:pos="1080"/>
          <w:tab w:val="left" w:pos="1440"/>
          <w:tab w:val="left" w:pos="1800"/>
        </w:tabs>
        <w:spacing w:after="120"/>
        <w:ind w:left="1440"/>
        <w:outlineLvl w:val="1"/>
        <w:rPr>
          <w:rFonts w:asciiTheme="minorHAnsi" w:hAnsiTheme="minorHAnsi"/>
        </w:rPr>
      </w:pPr>
      <w:r>
        <w:rPr>
          <w:rFonts w:asciiTheme="minorHAnsi" w:hAnsiTheme="minorHAnsi"/>
        </w:rPr>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35378680" w:rsidR="008D488E" w:rsidRDefault="008D488E">
      <w:pPr>
        <w:spacing w:after="200" w:line="276" w:lineRule="auto"/>
        <w:rPr>
          <w:rFonts w:asciiTheme="minorHAnsi" w:hAnsiTheme="minorHAnsi"/>
        </w:rPr>
      </w:pPr>
      <w:r>
        <w:rPr>
          <w:rFonts w:asciiTheme="minorHAnsi" w:hAnsiTheme="minorHAnsi"/>
        </w:rPr>
        <w:br w:type="page"/>
      </w: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67A64B04" w14:textId="77777777" w:rsidR="008D488E" w:rsidRPr="008D488E" w:rsidRDefault="008D488E" w:rsidP="008D488E">
      <w:pPr>
        <w:ind w:left="1440"/>
        <w:rPr>
          <w:rFonts w:asciiTheme="minorHAnsi" w:hAnsiTheme="minorHAnsi"/>
        </w:rPr>
      </w:pPr>
    </w:p>
    <w:p w14:paraId="7198BFED" w14:textId="77777777" w:rsidR="008D488E" w:rsidRPr="008D488E" w:rsidRDefault="008D488E" w:rsidP="008D488E">
      <w:pPr>
        <w:tabs>
          <w:tab w:val="left" w:pos="720"/>
          <w:tab w:val="left" w:pos="1080"/>
        </w:tabs>
        <w:spacing w:after="120"/>
        <w:ind w:left="720"/>
        <w:outlineLvl w:val="1"/>
        <w:rPr>
          <w:rFonts w:cs="Arial"/>
        </w:rPr>
      </w:pPr>
      <w:r w:rsidRPr="008D488E">
        <w:rPr>
          <w:rFonts w:cs="Arial"/>
          <w:b/>
        </w:rPr>
        <w:t>5.1.15</w:t>
      </w:r>
      <w:r w:rsidRPr="008D488E">
        <w:rPr>
          <w:rFonts w:cs="Arial"/>
          <w:b/>
        </w:rPr>
        <w:tab/>
      </w:r>
      <w:r w:rsidRPr="008D488E">
        <w:rPr>
          <w:rFonts w:cs="Arial"/>
          <w:u w:val="single"/>
        </w:rPr>
        <w:t>FEDERAL FUNDING</w:t>
      </w:r>
      <w:r w:rsidRPr="008D488E">
        <w:rPr>
          <w:rFonts w:cs="Arial"/>
          <w:b/>
        </w:rPr>
        <w:t>:</w:t>
      </w:r>
    </w:p>
    <w:p w14:paraId="0C07E162" w14:textId="77777777" w:rsidR="008D488E" w:rsidRPr="008D488E" w:rsidRDefault="008D488E" w:rsidP="008D488E">
      <w:pPr>
        <w:ind w:left="2160" w:hanging="810"/>
        <w:jc w:val="both"/>
        <w:rPr>
          <w:rFonts w:cs="Arial"/>
          <w:snapToGrid w:val="0"/>
          <w:color w:val="000000"/>
          <w:u w:val="single"/>
        </w:rPr>
      </w:pPr>
      <w:r w:rsidRPr="008D488E">
        <w:rPr>
          <w:rFonts w:cs="Arial"/>
          <w:b/>
        </w:rPr>
        <w:t>5.2.15.1</w:t>
      </w:r>
      <w:r w:rsidRPr="008D488E">
        <w:rPr>
          <w:rFonts w:cs="Arial"/>
        </w:rPr>
        <w:t xml:space="preserve"> </w:t>
      </w:r>
      <w:r w:rsidRPr="008D488E">
        <w:rPr>
          <w:rFonts w:cs="Arial"/>
          <w:u w:val="single"/>
        </w:rPr>
        <w:t>Certifications and Assurances Required by the U.S. Office of Management and Budget (OMB) (SF</w:t>
      </w:r>
      <w:r w:rsidRPr="008D488E">
        <w:rPr>
          <w:rFonts w:cs="Arial"/>
          <w:u w:val="single"/>
        </w:rPr>
        <w:noBreakHyphen/>
        <w:t>424B and SF</w:t>
      </w:r>
      <w:r w:rsidRPr="008D488E">
        <w:rPr>
          <w:rFonts w:cs="Arial"/>
          <w:u w:val="single"/>
        </w:rPr>
        <w:noBreakHyphen/>
        <w:t>424D)</w:t>
      </w:r>
      <w:r w:rsidRPr="008D488E">
        <w:rPr>
          <w:rFonts w:cs="Arial"/>
          <w:snapToGrid w:val="0"/>
          <w:color w:val="000000"/>
          <w:u w:val="single"/>
        </w:rPr>
        <w:t xml:space="preserve"> </w:t>
      </w:r>
    </w:p>
    <w:p w14:paraId="255E30DD" w14:textId="77777777" w:rsidR="008D488E" w:rsidRPr="008D488E" w:rsidRDefault="008D488E" w:rsidP="008D488E">
      <w:pPr>
        <w:ind w:left="2160"/>
        <w:jc w:val="both"/>
        <w:rPr>
          <w:rFonts w:cs="Arial"/>
          <w:snapToGrid w:val="0"/>
          <w:color w:val="000000"/>
        </w:rPr>
      </w:pPr>
      <w:r w:rsidRPr="008D488E">
        <w:rPr>
          <w:rFonts w:cs="Arial"/>
          <w:snapToGrid w:val="0"/>
          <w:color w:val="000000"/>
        </w:rPr>
        <w:t xml:space="preserve">As required by OMB, the Vendor certifies that it: </w:t>
      </w:r>
    </w:p>
    <w:p w14:paraId="298553F8" w14:textId="77777777" w:rsidR="008D488E" w:rsidRPr="008D488E" w:rsidRDefault="008D488E" w:rsidP="008D488E">
      <w:pPr>
        <w:ind w:left="2160"/>
        <w:jc w:val="both"/>
        <w:rPr>
          <w:rFonts w:cs="Arial"/>
          <w:snapToGrid w:val="0"/>
          <w:color w:val="000000"/>
        </w:rPr>
      </w:pPr>
      <w:r w:rsidRPr="008D488E">
        <w:rPr>
          <w:rFonts w:cs="Arial"/>
          <w:snapToGrid w:val="0"/>
          <w:color w:val="000000"/>
        </w:rPr>
        <w:t xml:space="preserve">(a) Has the legal authority and the institutional, managerial, and financial capability (including funds sufficient to pay the non-federal share of project cost) to ensure proper planning, management, and completion of the project. </w:t>
      </w:r>
    </w:p>
    <w:p w14:paraId="7AF32815" w14:textId="77777777" w:rsidR="008D488E" w:rsidRPr="008D488E" w:rsidRDefault="008D488E" w:rsidP="008D488E">
      <w:pPr>
        <w:tabs>
          <w:tab w:val="left" w:pos="180"/>
          <w:tab w:val="left" w:pos="893"/>
          <w:tab w:val="left" w:pos="2070"/>
        </w:tabs>
        <w:ind w:left="2160"/>
        <w:jc w:val="both"/>
        <w:rPr>
          <w:rFonts w:cs="Arial"/>
          <w:snapToGrid w:val="0"/>
          <w:color w:val="000000"/>
        </w:rPr>
      </w:pPr>
      <w:r w:rsidRPr="008D488E">
        <w:rPr>
          <w:rFonts w:cs="Arial"/>
          <w:snapToGrid w:val="0"/>
          <w:color w:val="000000"/>
        </w:rPr>
        <w:t>(b) Will give the U.S. Secretary of Transportation,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5D55A969" w14:textId="77777777" w:rsidR="008D488E" w:rsidRPr="008D488E" w:rsidRDefault="008D488E" w:rsidP="008D488E">
      <w:pPr>
        <w:tabs>
          <w:tab w:val="left" w:pos="2070"/>
        </w:tabs>
        <w:ind w:left="2160"/>
        <w:jc w:val="both"/>
        <w:rPr>
          <w:rFonts w:cs="Arial"/>
          <w:snapToGrid w:val="0"/>
          <w:color w:val="000000"/>
        </w:rPr>
      </w:pPr>
      <w:r w:rsidRPr="008D488E">
        <w:rPr>
          <w:rFonts w:cs="Arial"/>
          <w:snapToGrid w:val="0"/>
          <w:color w:val="000000"/>
        </w:rPr>
        <w:t>(c) Will establish safeguards to prohibit employees from using their positions for a purpose that constitutes or presents the appearance of personal or organizational conflict of interest or personal gain;</w:t>
      </w:r>
    </w:p>
    <w:p w14:paraId="3A50FDAF" w14:textId="77777777" w:rsidR="008D488E" w:rsidRPr="008D488E" w:rsidRDefault="008D488E" w:rsidP="008D488E">
      <w:pPr>
        <w:tabs>
          <w:tab w:val="left" w:pos="180"/>
          <w:tab w:val="left" w:pos="893"/>
          <w:tab w:val="left" w:pos="2070"/>
          <w:tab w:val="right" w:pos="10224"/>
        </w:tabs>
        <w:ind w:left="2160"/>
        <w:jc w:val="both"/>
        <w:rPr>
          <w:rFonts w:cs="Arial"/>
          <w:snapToGrid w:val="0"/>
          <w:color w:val="000000"/>
        </w:rPr>
      </w:pPr>
      <w:r w:rsidRPr="008D488E">
        <w:rPr>
          <w:rFonts w:cs="Arial"/>
          <w:snapToGrid w:val="0"/>
          <w:color w:val="000000"/>
        </w:rPr>
        <w:t>(d) Will initiate and complete the work within the applicable project time periods;</w:t>
      </w:r>
      <w:r w:rsidRPr="008D488E">
        <w:rPr>
          <w:rFonts w:cs="Arial"/>
          <w:snapToGrid w:val="0"/>
          <w:color w:val="000000"/>
        </w:rPr>
        <w:tab/>
      </w:r>
    </w:p>
    <w:p w14:paraId="5020E290" w14:textId="77777777" w:rsidR="008D488E" w:rsidRPr="008D488E" w:rsidRDefault="008D488E" w:rsidP="008D488E">
      <w:pPr>
        <w:tabs>
          <w:tab w:val="left" w:pos="2070"/>
        </w:tabs>
        <w:ind w:left="2160"/>
        <w:jc w:val="both"/>
        <w:rPr>
          <w:rFonts w:cs="Arial"/>
          <w:snapToGrid w:val="0"/>
          <w:color w:val="000000"/>
        </w:rPr>
      </w:pPr>
      <w:r w:rsidRPr="008D488E">
        <w:rPr>
          <w:rFonts w:cs="Arial"/>
          <w:snapToGrid w:val="0"/>
          <w:color w:val="000000"/>
        </w:rPr>
        <w:t>(e) Will comply with all applicable Federal statutes relating to nondiscrimination including, but not limited to:</w:t>
      </w:r>
    </w:p>
    <w:p w14:paraId="18A08CCD" w14:textId="77777777" w:rsidR="008D488E" w:rsidRPr="008D488E" w:rsidRDefault="008D488E" w:rsidP="00FC3CAC">
      <w:pPr>
        <w:numPr>
          <w:ilvl w:val="0"/>
          <w:numId w:val="35"/>
        </w:numPr>
        <w:ind w:hanging="540"/>
        <w:jc w:val="both"/>
        <w:rPr>
          <w:rFonts w:cs="Arial"/>
          <w:snapToGrid w:val="0"/>
          <w:color w:val="000000"/>
        </w:rPr>
      </w:pPr>
      <w:r w:rsidRPr="008D488E">
        <w:rPr>
          <w:rFonts w:cs="Arial"/>
          <w:snapToGrid w:val="0"/>
          <w:color w:val="000000"/>
        </w:rPr>
        <w:t>Title VI of the Civil Rights Act, 42 U.S.C. 2000d, which prohibits discrimination on the basis of race, color, or national origin;</w:t>
      </w:r>
    </w:p>
    <w:p w14:paraId="624649D2" w14:textId="77777777" w:rsidR="008D488E" w:rsidRPr="008D488E" w:rsidRDefault="008D488E" w:rsidP="00FC3CAC">
      <w:pPr>
        <w:numPr>
          <w:ilvl w:val="0"/>
          <w:numId w:val="35"/>
        </w:numPr>
        <w:ind w:hanging="540"/>
        <w:jc w:val="both"/>
        <w:rPr>
          <w:rFonts w:cs="Arial"/>
          <w:snapToGrid w:val="0"/>
          <w:color w:val="000000"/>
        </w:rPr>
      </w:pPr>
      <w:r w:rsidRPr="008D488E">
        <w:rPr>
          <w:rFonts w:cs="Arial"/>
          <w:snapToGrid w:val="0"/>
          <w:color w:val="000000"/>
        </w:rPr>
        <w:t>Title IX of the Education Amendments of 1972, as amended, 20 U.S.C. 1681 through 1683, and 1685 through 1687, and U.S. DOT regulations, "Nondiscrimination on the Basis of Sex in Education Programs or Activities Receiving Federal Financial Assistance," 49 CFR Part 25, which prohibit discrimination on the basis of sex;</w:t>
      </w:r>
    </w:p>
    <w:p w14:paraId="3D8AE3B7" w14:textId="77777777" w:rsidR="008D488E" w:rsidRPr="008D488E" w:rsidRDefault="008D488E" w:rsidP="00FC3CAC">
      <w:pPr>
        <w:numPr>
          <w:ilvl w:val="0"/>
          <w:numId w:val="35"/>
        </w:numPr>
        <w:ind w:hanging="540"/>
        <w:jc w:val="both"/>
        <w:rPr>
          <w:rFonts w:cs="Arial"/>
          <w:snapToGrid w:val="0"/>
          <w:color w:val="000000"/>
        </w:rPr>
      </w:pPr>
      <w:r w:rsidRPr="008D488E">
        <w:rPr>
          <w:rFonts w:cs="Arial"/>
          <w:snapToGrid w:val="0"/>
          <w:color w:val="000000"/>
        </w:rPr>
        <w:t>Section 504 of the Rehabilitation Act of 1973, as amended, 29 U.S.C. 794, which prohibits discrimination on the basis of handicap;</w:t>
      </w:r>
    </w:p>
    <w:p w14:paraId="144EC8F0" w14:textId="77777777" w:rsidR="008D488E" w:rsidRPr="008D488E" w:rsidRDefault="008D488E" w:rsidP="00FC3CAC">
      <w:pPr>
        <w:numPr>
          <w:ilvl w:val="0"/>
          <w:numId w:val="35"/>
        </w:numPr>
        <w:ind w:hanging="540"/>
        <w:jc w:val="both"/>
        <w:rPr>
          <w:rFonts w:cs="Arial"/>
          <w:snapToGrid w:val="0"/>
          <w:color w:val="000000"/>
        </w:rPr>
      </w:pPr>
      <w:r w:rsidRPr="008D488E">
        <w:rPr>
          <w:rFonts w:cs="Arial"/>
          <w:snapToGrid w:val="0"/>
          <w:color w:val="000000"/>
        </w:rPr>
        <w:t>The Age Discrimination Act of 1975, as amended, 42 U.S.C. 6101 through 6107, which prohibits discrimination on the basis of age;</w:t>
      </w:r>
    </w:p>
    <w:p w14:paraId="2D7F506B" w14:textId="77777777" w:rsidR="008D488E" w:rsidRPr="008D488E" w:rsidRDefault="008D488E" w:rsidP="00FC3CAC">
      <w:pPr>
        <w:numPr>
          <w:ilvl w:val="0"/>
          <w:numId w:val="35"/>
        </w:numPr>
        <w:ind w:hanging="540"/>
        <w:jc w:val="both"/>
        <w:rPr>
          <w:rFonts w:cs="Arial"/>
          <w:snapToGrid w:val="0"/>
          <w:color w:val="000000"/>
        </w:rPr>
      </w:pPr>
      <w:r w:rsidRPr="008D488E">
        <w:rPr>
          <w:rFonts w:cs="Arial"/>
          <w:snapToGrid w:val="0"/>
          <w:color w:val="000000"/>
        </w:rPr>
        <w:t xml:space="preserve">The Drug Abuse Office and Treatment Act of 1972, Pub. L. 92-255, March 21, 1972, and amendments thereto, 21 U.S.C. 1174 </w:t>
      </w:r>
      <w:r w:rsidRPr="008D488E">
        <w:rPr>
          <w:rFonts w:cs="Arial"/>
          <w:i/>
          <w:snapToGrid w:val="0"/>
          <w:color w:val="000000"/>
        </w:rPr>
        <w:t>et seq</w:t>
      </w:r>
      <w:r w:rsidRPr="008D488E">
        <w:rPr>
          <w:rFonts w:cs="Arial"/>
          <w:snapToGrid w:val="0"/>
          <w:color w:val="000000"/>
        </w:rPr>
        <w:t>. relating to nondiscrimination on the basis of drug abuse;</w:t>
      </w:r>
    </w:p>
    <w:p w14:paraId="083CD950" w14:textId="77777777" w:rsidR="008D488E" w:rsidRPr="008D488E" w:rsidRDefault="008D488E" w:rsidP="00FC3CAC">
      <w:pPr>
        <w:numPr>
          <w:ilvl w:val="0"/>
          <w:numId w:val="35"/>
        </w:numPr>
        <w:ind w:hanging="540"/>
        <w:jc w:val="both"/>
        <w:rPr>
          <w:rFonts w:cs="Arial"/>
          <w:snapToGrid w:val="0"/>
          <w:color w:val="000000"/>
        </w:rPr>
      </w:pPr>
      <w:r w:rsidRPr="008D488E">
        <w:rPr>
          <w:rFonts w:cs="Arial"/>
          <w:snapToGrid w:val="0"/>
          <w:color w:val="000000"/>
        </w:rPr>
        <w:t>The Comprehensive Alcohol Abuse and Alcoholism Prevention Act of 1970, Pub. L. 91</w:t>
      </w:r>
      <w:r w:rsidRPr="008D488E">
        <w:rPr>
          <w:rFonts w:cs="Arial"/>
          <w:snapToGrid w:val="0"/>
          <w:color w:val="000000"/>
        </w:rPr>
        <w:noBreakHyphen/>
        <w:t xml:space="preserve">616, Dec. 31, 1970, and amendments thereto, 42 U.S.C. 4581 </w:t>
      </w:r>
      <w:r w:rsidRPr="008D488E">
        <w:rPr>
          <w:rFonts w:cs="Arial"/>
          <w:i/>
          <w:snapToGrid w:val="0"/>
          <w:color w:val="000000"/>
        </w:rPr>
        <w:t>et seq</w:t>
      </w:r>
      <w:r w:rsidRPr="008D488E">
        <w:rPr>
          <w:rFonts w:cs="Arial"/>
          <w:snapToGrid w:val="0"/>
          <w:color w:val="000000"/>
        </w:rPr>
        <w:t>. relating to nondiscrimination on the basis of alcohol abuse or alcoholism;</w:t>
      </w:r>
    </w:p>
    <w:p w14:paraId="21698DA2" w14:textId="77777777" w:rsidR="008D488E" w:rsidRPr="008D488E" w:rsidRDefault="008D488E" w:rsidP="00FC3CAC">
      <w:pPr>
        <w:numPr>
          <w:ilvl w:val="0"/>
          <w:numId w:val="35"/>
        </w:numPr>
        <w:ind w:hanging="540"/>
        <w:jc w:val="both"/>
        <w:rPr>
          <w:rFonts w:cs="Arial"/>
          <w:snapToGrid w:val="0"/>
          <w:color w:val="000000"/>
        </w:rPr>
      </w:pPr>
      <w:r w:rsidRPr="008D488E">
        <w:rPr>
          <w:rFonts w:cs="Arial"/>
          <w:snapToGrid w:val="0"/>
          <w:color w:val="000000"/>
        </w:rPr>
        <w:t>The Public Health Service Act of 1912, as amended, 42 U.S.C. 290dd-3 and 290ee-3, related to confidentiality of alcohol and drug abuse patient records;</w:t>
      </w:r>
    </w:p>
    <w:p w14:paraId="696B42D6" w14:textId="77777777" w:rsidR="008D488E" w:rsidRPr="008D488E" w:rsidRDefault="008D488E" w:rsidP="00FC3CAC">
      <w:pPr>
        <w:numPr>
          <w:ilvl w:val="0"/>
          <w:numId w:val="35"/>
        </w:numPr>
        <w:ind w:hanging="540"/>
        <w:jc w:val="both"/>
        <w:rPr>
          <w:rFonts w:cs="Arial"/>
          <w:snapToGrid w:val="0"/>
          <w:color w:val="000000"/>
        </w:rPr>
      </w:pPr>
      <w:r w:rsidRPr="008D488E">
        <w:rPr>
          <w:rFonts w:cs="Arial"/>
          <w:snapToGrid w:val="0"/>
          <w:color w:val="000000"/>
        </w:rPr>
        <w:t xml:space="preserve">Title VIII of the Civil Rights Act, 42 U.S.C. 3601 </w:t>
      </w:r>
      <w:r w:rsidRPr="008D488E">
        <w:rPr>
          <w:rFonts w:cs="Arial"/>
          <w:i/>
          <w:snapToGrid w:val="0"/>
          <w:color w:val="000000"/>
        </w:rPr>
        <w:t>et seq</w:t>
      </w:r>
      <w:r w:rsidRPr="008D488E">
        <w:rPr>
          <w:rFonts w:cs="Arial"/>
          <w:snapToGrid w:val="0"/>
          <w:color w:val="000000"/>
        </w:rPr>
        <w:t>., relating to nondiscrimination in the sale, rental, or financing of housing;</w:t>
      </w:r>
    </w:p>
    <w:p w14:paraId="52EFF46B" w14:textId="77777777" w:rsidR="008D488E" w:rsidRPr="008D488E" w:rsidRDefault="008D488E" w:rsidP="00FC3CAC">
      <w:pPr>
        <w:numPr>
          <w:ilvl w:val="0"/>
          <w:numId w:val="35"/>
        </w:numPr>
        <w:ind w:hanging="540"/>
        <w:jc w:val="both"/>
        <w:rPr>
          <w:rFonts w:cs="Arial"/>
          <w:snapToGrid w:val="0"/>
          <w:color w:val="000000"/>
        </w:rPr>
      </w:pPr>
      <w:r w:rsidRPr="008D488E">
        <w:rPr>
          <w:rFonts w:cs="Arial"/>
          <w:snapToGrid w:val="0"/>
          <w:color w:val="000000"/>
        </w:rPr>
        <w:t>Any other nondiscrimination provisions in the specific statutes under which Federal assistance for the project may be provided including, but not limited, to 49 U.S.C. 5332, which prohibits discrimination on the basis of race, color, creed, national origin, sex, or age, and prohibits discrimination in employment or business opportunity, and Section 1101(b) of the Transportation Equity Act for the 21st Century, 23 U.S.C. 101 note, which provides for participation of disadvantaged business enterprises in FTA programs; and</w:t>
      </w:r>
    </w:p>
    <w:p w14:paraId="5A807D31" w14:textId="77777777" w:rsidR="008D488E" w:rsidRPr="008D488E" w:rsidRDefault="008D488E" w:rsidP="00FC3CAC">
      <w:pPr>
        <w:numPr>
          <w:ilvl w:val="0"/>
          <w:numId w:val="35"/>
        </w:numPr>
        <w:ind w:left="2160" w:firstLine="0"/>
        <w:jc w:val="both"/>
        <w:rPr>
          <w:rFonts w:cs="Arial"/>
          <w:snapToGrid w:val="0"/>
          <w:color w:val="000000"/>
        </w:rPr>
      </w:pPr>
      <w:r w:rsidRPr="008D488E">
        <w:rPr>
          <w:rFonts w:cs="Arial"/>
          <w:snapToGrid w:val="0"/>
          <w:color w:val="000000"/>
        </w:rPr>
        <w:t>Any other nondiscrimination statute(s) that may apply to the project.</w:t>
      </w:r>
    </w:p>
    <w:p w14:paraId="0E4FB637" w14:textId="597A379F" w:rsidR="00C40F12" w:rsidRDefault="00C40F12">
      <w:pPr>
        <w:spacing w:after="200" w:line="276" w:lineRule="auto"/>
        <w:rPr>
          <w:rFonts w:cs="Arial"/>
          <w:snapToGrid w:val="0"/>
          <w:color w:val="000000"/>
        </w:rPr>
      </w:pPr>
      <w:r>
        <w:rPr>
          <w:rFonts w:cs="Arial"/>
          <w:snapToGrid w:val="0"/>
          <w:color w:val="000000"/>
        </w:rPr>
        <w:br w:type="page"/>
      </w:r>
    </w:p>
    <w:p w14:paraId="230E27A9" w14:textId="77777777" w:rsidR="008D488E" w:rsidRPr="008D488E" w:rsidRDefault="008D488E" w:rsidP="008D488E">
      <w:pPr>
        <w:tabs>
          <w:tab w:val="left" w:pos="1080"/>
        </w:tabs>
        <w:spacing w:line="360" w:lineRule="auto"/>
        <w:ind w:left="1080" w:firstLine="360"/>
        <w:jc w:val="both"/>
        <w:rPr>
          <w:rFonts w:cs="Arial"/>
          <w:u w:val="single"/>
        </w:rPr>
      </w:pPr>
      <w:r w:rsidRPr="008D488E">
        <w:rPr>
          <w:rFonts w:cs="Arial"/>
          <w:b/>
        </w:rPr>
        <w:t>5.1.15.2</w:t>
      </w:r>
      <w:r w:rsidRPr="008D488E">
        <w:rPr>
          <w:rFonts w:cs="Arial"/>
        </w:rPr>
        <w:t xml:space="preserve"> </w:t>
      </w:r>
      <w:r w:rsidRPr="008D488E">
        <w:rPr>
          <w:rFonts w:cs="Arial"/>
          <w:u w:val="single"/>
        </w:rPr>
        <w:t>CERTIFICATION REGARDING LOBBYING:</w:t>
      </w:r>
    </w:p>
    <w:p w14:paraId="71144367" w14:textId="77777777" w:rsidR="008D488E" w:rsidRPr="008D488E" w:rsidRDefault="008D488E" w:rsidP="008D488E">
      <w:pPr>
        <w:ind w:left="2160"/>
        <w:jc w:val="both"/>
        <w:rPr>
          <w:rFonts w:cs="Arial"/>
          <w:snapToGrid w:val="0"/>
          <w:color w:val="000000"/>
        </w:rPr>
      </w:pPr>
      <w:r w:rsidRPr="008D488E">
        <w:rPr>
          <w:rFonts w:cs="Arial"/>
          <w:snapToGrid w:val="0"/>
          <w:color w:val="000000"/>
        </w:rPr>
        <w:t xml:space="preserve">As required by the United States Department of Transportation (U.S. DOT) regulations, “New Restrictions on Lobbying,” at 49 CFR 20.110, the Vendor’s authorized representative certifies to the best of his or her knowledge and belief that for each contract for federal assistance exceeding $100,000: </w:t>
      </w:r>
    </w:p>
    <w:p w14:paraId="316AAB6C" w14:textId="77777777" w:rsidR="008D488E" w:rsidRPr="008D488E" w:rsidRDefault="008D488E" w:rsidP="008D488E">
      <w:pPr>
        <w:tabs>
          <w:tab w:val="left" w:pos="2070"/>
        </w:tabs>
        <w:ind w:left="2160"/>
        <w:jc w:val="both"/>
        <w:rPr>
          <w:rFonts w:cs="Arial"/>
          <w:snapToGrid w:val="0"/>
          <w:color w:val="000000"/>
        </w:rPr>
      </w:pPr>
      <w:r w:rsidRPr="008D488E">
        <w:rPr>
          <w:rFonts w:cs="Arial"/>
          <w:snapToGrid w:val="0"/>
          <w:color w:val="000000"/>
        </w:rPr>
        <w:t>(</w:t>
      </w:r>
      <w:r w:rsidRPr="008D488E">
        <w:rPr>
          <w:rFonts w:cs="Arial"/>
        </w:rPr>
        <w:t xml:space="preserve">a) </w:t>
      </w:r>
      <w:r w:rsidRPr="008D488E">
        <w:rPr>
          <w:rFonts w:cs="Arial"/>
          <w:snapToGrid w:val="0"/>
          <w:color w:val="000000"/>
        </w:rPr>
        <w:t>No federal appropriated funds have been or will be paid by or on behalf of the Vendor to any person to influence or attempt to influence an officer or employee of any federal agency, a Member of Congress, an officer or employee of Congress, or an employee of a Member of Congress regarding the award of federal assistance, or the extension, continuation, renewal, amendment, or modification of any federal assistance agreement; and</w:t>
      </w:r>
    </w:p>
    <w:p w14:paraId="643F2261" w14:textId="77777777" w:rsidR="008D488E" w:rsidRPr="008D488E" w:rsidRDefault="008D488E" w:rsidP="008D488E">
      <w:pPr>
        <w:tabs>
          <w:tab w:val="left" w:pos="2070"/>
        </w:tabs>
        <w:ind w:left="2160"/>
        <w:jc w:val="both"/>
        <w:rPr>
          <w:rFonts w:cs="Arial"/>
          <w:snapToGrid w:val="0"/>
          <w:color w:val="000000"/>
        </w:rPr>
      </w:pPr>
      <w:r w:rsidRPr="008D488E">
        <w:rPr>
          <w:rFonts w:cs="Arial"/>
          <w:snapToGrid w:val="0"/>
          <w:color w:val="000000"/>
        </w:rPr>
        <w:t>(b) If any funds other than federal appropriated funds have been or will be paid to any person to influence or attempt to influence an officer or employee of any federal agency, a Member of Congress, an officer or employee of Congress, or an employee of a Member of Congress in connection with any application for federal assistance, the Vendor assures that it will complete and submit Standard Form-LLL, "Disclosure Form to Report Lobbying," including information required by the instructions accompanying the form, which form may be amended to omit such information as authorized by 31 U.S.C. 1352.</w:t>
      </w:r>
    </w:p>
    <w:p w14:paraId="6516BC67" w14:textId="77777777" w:rsidR="008D488E" w:rsidRPr="008D488E" w:rsidRDefault="008D488E" w:rsidP="008D488E">
      <w:pPr>
        <w:tabs>
          <w:tab w:val="left" w:pos="720"/>
          <w:tab w:val="left" w:pos="2070"/>
        </w:tabs>
        <w:ind w:left="2160"/>
        <w:jc w:val="both"/>
        <w:rPr>
          <w:rFonts w:cs="Arial"/>
          <w:snapToGrid w:val="0"/>
          <w:color w:val="000000"/>
        </w:rPr>
      </w:pPr>
      <w:r w:rsidRPr="008D488E">
        <w:rPr>
          <w:rFonts w:cs="Arial"/>
          <w:snapToGrid w:val="0"/>
          <w:color w:val="000000"/>
        </w:rPr>
        <w:t xml:space="preserve">(c) The </w:t>
      </w:r>
      <w:r w:rsidRPr="008D488E">
        <w:rPr>
          <w:rFonts w:cs="Arial"/>
        </w:rPr>
        <w:t>language of this certification shall be included in the award documents for all sub awards at all tiers (including subcontracts, sub grants, and contracts under grants, loans, and cooperative agreements).</w:t>
      </w:r>
    </w:p>
    <w:p w14:paraId="34469B1A" w14:textId="77777777" w:rsidR="008D488E" w:rsidRPr="008D488E" w:rsidRDefault="008D488E" w:rsidP="008D488E">
      <w:pPr>
        <w:ind w:left="2160"/>
        <w:jc w:val="both"/>
        <w:rPr>
          <w:rFonts w:cs="Arial"/>
          <w:snapToGrid w:val="0"/>
          <w:color w:val="000000"/>
        </w:rPr>
      </w:pPr>
      <w:r w:rsidRPr="008D488E">
        <w:rPr>
          <w:rFonts w:cs="Arial"/>
          <w:snapToGrid w:val="0"/>
          <w:color w:val="000000"/>
        </w:rPr>
        <w:t>The Vendor understands that this certification is a material representation of fact upon which reliance is placed and that submission of this certification is a prerequisite for providing federal assistance for a transaction covered by 31 U.S.C. 1352.  The Vendor also understands that any person who fails to file a required certification shall be subject to a civil penalty of not less than $10,000 and not more than $100,000 for each such failure.</w:t>
      </w:r>
    </w:p>
    <w:p w14:paraId="13B90C90" w14:textId="77777777" w:rsidR="008D488E" w:rsidRPr="008D488E" w:rsidRDefault="008D488E" w:rsidP="008D488E">
      <w:pPr>
        <w:ind w:left="2160"/>
        <w:jc w:val="both"/>
        <w:rPr>
          <w:rFonts w:cs="Arial"/>
          <w:snapToGrid w:val="0"/>
          <w:color w:val="000000"/>
        </w:rPr>
      </w:pPr>
    </w:p>
    <w:p w14:paraId="1ED025B5" w14:textId="77777777" w:rsidR="008D488E" w:rsidRPr="008D488E" w:rsidRDefault="008D488E" w:rsidP="008D488E">
      <w:pPr>
        <w:tabs>
          <w:tab w:val="left" w:pos="2070"/>
        </w:tabs>
        <w:spacing w:after="120"/>
        <w:ind w:left="1080" w:firstLine="360"/>
        <w:rPr>
          <w:rFonts w:cs="Arial"/>
          <w:u w:val="single"/>
        </w:rPr>
      </w:pPr>
      <w:r w:rsidRPr="008D488E">
        <w:rPr>
          <w:rFonts w:cs="Arial"/>
          <w:b/>
        </w:rPr>
        <w:t>5.1.15.3</w:t>
      </w:r>
      <w:r w:rsidRPr="008D488E">
        <w:rPr>
          <w:rFonts w:cs="Arial"/>
        </w:rPr>
        <w:t xml:space="preserve"> </w:t>
      </w:r>
      <w:r w:rsidRPr="008D488E">
        <w:rPr>
          <w:rFonts w:cs="Arial"/>
          <w:u w:val="single"/>
        </w:rPr>
        <w:t>CONTROL OF PROPERTY:</w:t>
      </w:r>
    </w:p>
    <w:p w14:paraId="3243565D" w14:textId="77777777" w:rsidR="008D488E" w:rsidRPr="008D488E" w:rsidRDefault="008D488E" w:rsidP="008D488E">
      <w:pPr>
        <w:tabs>
          <w:tab w:val="left" w:pos="2070"/>
        </w:tabs>
        <w:spacing w:after="120"/>
        <w:ind w:left="2160"/>
        <w:rPr>
          <w:rFonts w:cs="Arial"/>
        </w:rPr>
      </w:pPr>
      <w:r w:rsidRPr="008D488E">
        <w:rPr>
          <w:rFonts w:cs="Arial"/>
        </w:rPr>
        <w:t>Vendor</w:t>
      </w:r>
      <w:r w:rsidRPr="008D488E">
        <w:rPr>
          <w:rFonts w:cs="Arial"/>
          <w:smallCaps/>
        </w:rPr>
        <w:t xml:space="preserve"> </w:t>
      </w:r>
      <w:r w:rsidRPr="008D488E">
        <w:rPr>
          <w:rFonts w:cs="Arial"/>
        </w:rPr>
        <w:t>certifies that the control, utilization and disposition of property or equipment acquired using federal funds is maintained according to the provisions of A</w:t>
      </w:r>
      <w:r w:rsidRPr="008D488E">
        <w:rPr>
          <w:rFonts w:cs="Arial"/>
        </w:rPr>
        <w:noBreakHyphen/>
        <w:t>102 Common Rule.</w:t>
      </w:r>
      <w:r w:rsidRPr="008D488E">
        <w:rPr>
          <w:rFonts w:cs="Arial"/>
          <w:snapToGrid w:val="0"/>
          <w:color w:val="000000"/>
        </w:rPr>
        <w:t xml:space="preserve"> </w:t>
      </w:r>
    </w:p>
    <w:p w14:paraId="5C54FDCF" w14:textId="77777777" w:rsidR="008D488E" w:rsidRPr="008D488E" w:rsidRDefault="008D488E" w:rsidP="008D488E">
      <w:pPr>
        <w:spacing w:line="360" w:lineRule="auto"/>
        <w:ind w:left="1080" w:firstLine="360"/>
        <w:jc w:val="both"/>
        <w:rPr>
          <w:rFonts w:cs="Arial"/>
          <w:u w:val="single"/>
        </w:rPr>
      </w:pPr>
      <w:r w:rsidRPr="008D488E">
        <w:rPr>
          <w:rFonts w:cs="Arial"/>
          <w:b/>
        </w:rPr>
        <w:t>5.1.15.4</w:t>
      </w:r>
      <w:r w:rsidRPr="008D488E">
        <w:rPr>
          <w:rFonts w:cs="Arial"/>
        </w:rPr>
        <w:t xml:space="preserve"> </w:t>
      </w:r>
      <w:r w:rsidRPr="008D488E">
        <w:rPr>
          <w:rFonts w:cs="Arial"/>
          <w:u w:val="single"/>
        </w:rPr>
        <w:t>COST PRINCIPLES:</w:t>
      </w:r>
    </w:p>
    <w:p w14:paraId="4399C7BD" w14:textId="77777777" w:rsidR="008D488E" w:rsidRPr="008D488E" w:rsidRDefault="008D488E" w:rsidP="008D488E">
      <w:pPr>
        <w:ind w:left="2160"/>
        <w:jc w:val="both"/>
        <w:rPr>
          <w:rFonts w:cs="Arial"/>
          <w:snapToGrid w:val="0"/>
          <w:color w:val="000000"/>
        </w:rPr>
      </w:pPr>
      <w:r w:rsidRPr="008D488E">
        <w:rPr>
          <w:rFonts w:cs="Arial"/>
        </w:rPr>
        <w:t>The cost principles of this Contract are governed by the cost principles found in Title 48, Code of Federal Regulations, Subpart 31, as amended; and all costs included in this Contract are allowable under Title 48, Code of Federal Regulations, Part 31, as amended.</w:t>
      </w:r>
      <w:r w:rsidRPr="008D488E">
        <w:rPr>
          <w:rFonts w:cs="Arial"/>
          <w:snapToGrid w:val="0"/>
          <w:color w:val="000000"/>
        </w:rPr>
        <w:t xml:space="preserve"> </w:t>
      </w:r>
    </w:p>
    <w:p w14:paraId="7D9079D2" w14:textId="77777777" w:rsidR="008D488E" w:rsidRPr="008D488E" w:rsidRDefault="008D488E" w:rsidP="008D488E">
      <w:pPr>
        <w:ind w:left="2160"/>
        <w:jc w:val="both"/>
        <w:rPr>
          <w:rFonts w:cs="Arial"/>
          <w:snapToGrid w:val="0"/>
          <w:color w:val="000000"/>
        </w:rPr>
      </w:pPr>
    </w:p>
    <w:p w14:paraId="2A9E572A" w14:textId="77777777" w:rsidR="008D488E" w:rsidRPr="008D488E" w:rsidRDefault="008D488E" w:rsidP="008D488E">
      <w:pPr>
        <w:spacing w:line="360" w:lineRule="auto"/>
        <w:ind w:left="1080" w:firstLine="360"/>
        <w:jc w:val="both"/>
        <w:rPr>
          <w:rFonts w:cs="Arial"/>
          <w:snapToGrid w:val="0"/>
          <w:color w:val="000000"/>
          <w:u w:val="single"/>
        </w:rPr>
      </w:pPr>
      <w:r w:rsidRPr="008D488E">
        <w:rPr>
          <w:rFonts w:cs="Arial"/>
          <w:b/>
          <w:snapToGrid w:val="0"/>
          <w:color w:val="000000"/>
        </w:rPr>
        <w:t>5.1.15.5</w:t>
      </w:r>
      <w:r w:rsidRPr="008D488E">
        <w:rPr>
          <w:rFonts w:cs="Arial"/>
          <w:snapToGrid w:val="0"/>
          <w:color w:val="000000"/>
        </w:rPr>
        <w:t xml:space="preserve"> </w:t>
      </w:r>
      <w:r w:rsidRPr="008D488E">
        <w:rPr>
          <w:rFonts w:cs="Arial"/>
          <w:snapToGrid w:val="0"/>
          <w:color w:val="000000"/>
          <w:u w:val="single"/>
        </w:rPr>
        <w:t>DAVIS-BACON ACT:</w:t>
      </w:r>
    </w:p>
    <w:p w14:paraId="1782B310" w14:textId="77777777" w:rsidR="008D488E" w:rsidRPr="008D488E" w:rsidRDefault="008D488E" w:rsidP="008D488E">
      <w:pPr>
        <w:ind w:left="2160"/>
        <w:jc w:val="both"/>
        <w:rPr>
          <w:rFonts w:cs="Arial"/>
          <w:snapToGrid w:val="0"/>
          <w:color w:val="000000"/>
        </w:rPr>
      </w:pPr>
      <w:r w:rsidRPr="008D488E">
        <w:rPr>
          <w:rFonts w:cs="Arial"/>
          <w:snapToGrid w:val="0"/>
          <w:color w:val="000000"/>
        </w:rPr>
        <w:t xml:space="preserve">To the extent applicable, Vendor will comply with the Davis-Bacon Act, as amended, 40 U.S.C. 3141 </w:t>
      </w:r>
      <w:r w:rsidRPr="008D488E">
        <w:rPr>
          <w:rFonts w:cs="Arial"/>
          <w:i/>
          <w:snapToGrid w:val="0"/>
          <w:color w:val="000000"/>
        </w:rPr>
        <w:t>et seq.</w:t>
      </w:r>
      <w:r w:rsidRPr="008D488E">
        <w:rPr>
          <w:rFonts w:cs="Arial"/>
          <w:snapToGrid w:val="0"/>
          <w:color w:val="000000"/>
        </w:rPr>
        <w:t xml:space="preserve">, the Copeland “Anti-Kickback” Act, as amended, 18 U.S.C. 874, and the Contract Work Hours and Safety Standards Act, as amended, 40 U.S.C. 3701 </w:t>
      </w:r>
      <w:r w:rsidRPr="008D488E">
        <w:rPr>
          <w:rFonts w:cs="Arial"/>
          <w:i/>
          <w:snapToGrid w:val="0"/>
          <w:color w:val="000000"/>
        </w:rPr>
        <w:t>et seq.,</w:t>
      </w:r>
      <w:r w:rsidRPr="008D488E">
        <w:rPr>
          <w:rFonts w:cs="Arial"/>
          <w:snapToGrid w:val="0"/>
          <w:color w:val="000000"/>
        </w:rPr>
        <w:t xml:space="preserve"> regarding labor standards for federally assisted sub agreements.</w:t>
      </w:r>
    </w:p>
    <w:p w14:paraId="0C1C2743" w14:textId="77777777" w:rsidR="008D488E" w:rsidRPr="008D488E" w:rsidRDefault="008D488E" w:rsidP="008D488E">
      <w:pPr>
        <w:ind w:left="2160"/>
        <w:jc w:val="both"/>
        <w:rPr>
          <w:rFonts w:cs="Arial"/>
          <w:snapToGrid w:val="0"/>
          <w:color w:val="000000"/>
        </w:rPr>
      </w:pPr>
    </w:p>
    <w:p w14:paraId="2F1ADC87" w14:textId="77777777" w:rsidR="008D488E" w:rsidRPr="008D488E" w:rsidRDefault="008D488E" w:rsidP="008D488E">
      <w:pPr>
        <w:spacing w:line="360" w:lineRule="auto"/>
        <w:ind w:left="1080" w:firstLine="360"/>
        <w:jc w:val="both"/>
        <w:rPr>
          <w:rFonts w:cs="Arial"/>
          <w:u w:val="single"/>
        </w:rPr>
      </w:pPr>
      <w:r w:rsidRPr="008D488E">
        <w:rPr>
          <w:rFonts w:cs="Arial"/>
          <w:b/>
        </w:rPr>
        <w:t xml:space="preserve">5.1.15.6 </w:t>
      </w:r>
      <w:r w:rsidRPr="008D488E">
        <w:rPr>
          <w:rFonts w:cs="Arial"/>
          <w:u w:val="single"/>
        </w:rPr>
        <w:t>DEBARMENT:</w:t>
      </w:r>
    </w:p>
    <w:p w14:paraId="348B00CF" w14:textId="77777777" w:rsidR="008D488E" w:rsidRPr="008D488E" w:rsidRDefault="008D488E" w:rsidP="008D488E">
      <w:pPr>
        <w:ind w:left="2160"/>
        <w:jc w:val="both"/>
        <w:rPr>
          <w:rFonts w:cs="Arial"/>
        </w:rPr>
      </w:pPr>
      <w:r w:rsidRPr="008D488E">
        <w:rPr>
          <w:rFonts w:cs="Arial"/>
        </w:rPr>
        <w:t>Vendor</w:t>
      </w:r>
      <w:r w:rsidRPr="008D488E">
        <w:rPr>
          <w:rFonts w:cs="Arial"/>
          <w:smallCaps/>
        </w:rPr>
        <w:t xml:space="preserve"> </w:t>
      </w:r>
      <w:r w:rsidRPr="008D488E">
        <w:rPr>
          <w:rFonts w:cs="Arial"/>
          <w:snapToGrid w:val="0"/>
        </w:rPr>
        <w:t>shall comply with Debarment provisions as contained in 49 Code of Federal Regulations, Part 29, including Appendices A and B as amended.</w:t>
      </w:r>
      <w:r w:rsidRPr="008D488E">
        <w:rPr>
          <w:rFonts w:cs="Arial"/>
          <w:snapToGrid w:val="0"/>
          <w:color w:val="0000FF"/>
        </w:rPr>
        <w:t xml:space="preserve">  </w:t>
      </w:r>
      <w:r w:rsidRPr="008D488E">
        <w:rPr>
          <w:rFonts w:cs="Arial"/>
        </w:rPr>
        <w:t>Vendor</w:t>
      </w:r>
      <w:r w:rsidRPr="008D488E">
        <w:rPr>
          <w:rFonts w:cs="Arial"/>
          <w:smallCaps/>
        </w:rPr>
        <w:t xml:space="preserve"> </w:t>
      </w:r>
      <w:r w:rsidRPr="008D488E">
        <w:rPr>
          <w:rFonts w:cs="Arial"/>
        </w:rPr>
        <w:t>certifies that to the best of its knowledge and belief, Vendor</w:t>
      </w:r>
      <w:r w:rsidRPr="008D488E">
        <w:rPr>
          <w:rFonts w:cs="Arial"/>
          <w:smallCaps/>
        </w:rPr>
        <w:t xml:space="preserve"> </w:t>
      </w:r>
      <w:r w:rsidRPr="008D488E">
        <w:rPr>
          <w:rFonts w:cs="Arial"/>
        </w:rPr>
        <w:t>and Vendor</w:t>
      </w:r>
      <w:r w:rsidRPr="008D488E">
        <w:rPr>
          <w:rFonts w:cs="Arial"/>
          <w:smallCaps/>
        </w:rPr>
        <w:t xml:space="preserve">’s </w:t>
      </w:r>
      <w:r w:rsidRPr="008D488E">
        <w:rPr>
          <w:rFonts w:cs="Arial"/>
        </w:rPr>
        <w:t xml:space="preserve">principals:  </w:t>
      </w:r>
    </w:p>
    <w:p w14:paraId="53AACFE7" w14:textId="77777777" w:rsidR="008D488E" w:rsidRPr="008D488E" w:rsidRDefault="008D488E" w:rsidP="008D488E">
      <w:pPr>
        <w:ind w:left="2160"/>
        <w:jc w:val="both"/>
        <w:rPr>
          <w:rFonts w:cs="Arial"/>
        </w:rPr>
      </w:pPr>
      <w:r w:rsidRPr="008D488E">
        <w:rPr>
          <w:rFonts w:cs="Arial"/>
        </w:rPr>
        <w:t xml:space="preserve">a) are not presently debarred, suspended, proposed for debarment, declared ineligible or voluntarily excluded from covered transactions by any federal Agency/Buyer or agency;  </w:t>
      </w:r>
    </w:p>
    <w:p w14:paraId="5AF6AE6D" w14:textId="77777777" w:rsidR="008D488E" w:rsidRPr="008D488E" w:rsidRDefault="008D488E" w:rsidP="008D488E">
      <w:pPr>
        <w:ind w:left="2160"/>
        <w:jc w:val="both"/>
        <w:rPr>
          <w:rFonts w:cs="Arial"/>
        </w:rPr>
      </w:pPr>
    </w:p>
    <w:p w14:paraId="448E7FD0" w14:textId="77777777" w:rsidR="008D488E" w:rsidRPr="008D488E" w:rsidRDefault="008D488E" w:rsidP="008D488E">
      <w:pPr>
        <w:ind w:left="2160"/>
        <w:jc w:val="both"/>
        <w:rPr>
          <w:rFonts w:cs="Arial"/>
        </w:rPr>
      </w:pPr>
      <w:r w:rsidRPr="008D488E">
        <w:rPr>
          <w:rFonts w:cs="Arial"/>
        </w:rPr>
        <w:t xml:space="preserve">b)  within a three-year period preceding this Contract have not been convicted of or had a civil judgment rendered against it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p>
    <w:p w14:paraId="29CA1DD7" w14:textId="77777777" w:rsidR="008D488E" w:rsidRPr="008D488E" w:rsidRDefault="008D488E" w:rsidP="008D488E">
      <w:pPr>
        <w:ind w:left="2160"/>
        <w:jc w:val="both"/>
        <w:rPr>
          <w:rFonts w:cs="Arial"/>
        </w:rPr>
      </w:pPr>
    </w:p>
    <w:p w14:paraId="49E77B53" w14:textId="77777777" w:rsidR="008D488E" w:rsidRPr="008D488E" w:rsidRDefault="008D488E" w:rsidP="008D488E">
      <w:pPr>
        <w:ind w:left="2160"/>
        <w:jc w:val="both"/>
        <w:rPr>
          <w:rFonts w:cs="Arial"/>
        </w:rPr>
      </w:pPr>
      <w:r w:rsidRPr="008D488E">
        <w:rPr>
          <w:rFonts w:cs="Arial"/>
        </w:rPr>
        <w:t xml:space="preserve">c) </w:t>
      </w:r>
      <w:proofErr w:type="gramStart"/>
      <w:r w:rsidRPr="008D488E">
        <w:rPr>
          <w:rFonts w:cs="Arial"/>
        </w:rPr>
        <w:t>are</w:t>
      </w:r>
      <w:proofErr w:type="gramEnd"/>
      <w:r w:rsidRPr="008D488E">
        <w:rPr>
          <w:rFonts w:cs="Arial"/>
        </w:rPr>
        <w:t xml:space="preserve"> not presently indicted for or otherwise criminally or civilly charged by a governmental entity (federal, state or local) with commission of any of the offenses enumerated in subsection (b), above;  </w:t>
      </w:r>
    </w:p>
    <w:p w14:paraId="5072FE29" w14:textId="77777777" w:rsidR="008D488E" w:rsidRPr="008D488E" w:rsidRDefault="008D488E" w:rsidP="008D488E">
      <w:pPr>
        <w:ind w:left="2160"/>
        <w:jc w:val="both"/>
        <w:rPr>
          <w:rFonts w:cs="Arial"/>
        </w:rPr>
      </w:pPr>
    </w:p>
    <w:p w14:paraId="668D5105" w14:textId="77777777" w:rsidR="008D488E" w:rsidRPr="008D488E" w:rsidRDefault="008D488E" w:rsidP="008D488E">
      <w:pPr>
        <w:ind w:left="2160"/>
        <w:jc w:val="both"/>
        <w:rPr>
          <w:rFonts w:cs="Arial"/>
        </w:rPr>
      </w:pPr>
      <w:r w:rsidRPr="008D488E">
        <w:rPr>
          <w:rFonts w:cs="Arial"/>
        </w:rPr>
        <w:t xml:space="preserve">d) </w:t>
      </w:r>
      <w:proofErr w:type="gramStart"/>
      <w:r w:rsidRPr="008D488E">
        <w:rPr>
          <w:rFonts w:cs="Arial"/>
        </w:rPr>
        <w:t>have</w:t>
      </w:r>
      <w:proofErr w:type="gramEnd"/>
      <w:r w:rsidRPr="008D488E">
        <w:rPr>
          <w:rFonts w:cs="Arial"/>
        </w:rPr>
        <w:t xml:space="preserve"> not within a three-year period preceding this Agreement had one or more public transactions (federal, state or local) terminated for cause or default. </w:t>
      </w:r>
    </w:p>
    <w:p w14:paraId="566A1CC2" w14:textId="77777777" w:rsidR="008D488E" w:rsidRPr="008D488E" w:rsidRDefault="008D488E" w:rsidP="008D488E">
      <w:pPr>
        <w:ind w:left="2160"/>
        <w:jc w:val="both"/>
        <w:rPr>
          <w:rFonts w:cs="Arial"/>
          <w:snapToGrid w:val="0"/>
          <w:color w:val="000000"/>
        </w:rPr>
      </w:pPr>
    </w:p>
    <w:p w14:paraId="3FDE268D" w14:textId="77777777" w:rsidR="008D488E" w:rsidRPr="008D488E" w:rsidRDefault="008D488E" w:rsidP="008D488E">
      <w:pPr>
        <w:ind w:left="2160"/>
        <w:jc w:val="both"/>
        <w:rPr>
          <w:rFonts w:cs="Arial"/>
        </w:rPr>
      </w:pPr>
      <w:r w:rsidRPr="008D488E">
        <w:rPr>
          <w:rFonts w:cs="Arial"/>
        </w:rPr>
        <w:t>The inability of a prospective Vendor</w:t>
      </w:r>
      <w:r w:rsidRPr="008D488E">
        <w:rPr>
          <w:rFonts w:cs="Arial"/>
          <w:smallCaps/>
        </w:rPr>
        <w:t xml:space="preserve"> </w:t>
      </w:r>
      <w:r w:rsidRPr="008D488E">
        <w:rPr>
          <w:rFonts w:cs="Arial"/>
        </w:rPr>
        <w:t>to certify to the certification in this section will not necessarily result in denial of participation in this Contract.  The prospective Vendor</w:t>
      </w:r>
      <w:r w:rsidRPr="008D488E">
        <w:rPr>
          <w:rFonts w:cs="Arial"/>
          <w:smallCaps/>
        </w:rPr>
        <w:t xml:space="preserve"> </w:t>
      </w:r>
      <w:r w:rsidRPr="008D488E">
        <w:rPr>
          <w:rFonts w:cs="Arial"/>
        </w:rPr>
        <w:t>shall submit an explanation of why it cannot provide the certification in this section.  This certification is a material representation of fact upon which reliance was placed when the Agency/Buyer</w:t>
      </w:r>
      <w:r w:rsidRPr="008D488E">
        <w:rPr>
          <w:rFonts w:cs="Arial"/>
          <w:smallCaps/>
        </w:rPr>
        <w:t xml:space="preserve"> </w:t>
      </w:r>
      <w:r w:rsidRPr="008D488E">
        <w:rPr>
          <w:rFonts w:cs="Arial"/>
        </w:rPr>
        <w:t>determined whether to enter into this transaction.  If it is later determined that Vendor</w:t>
      </w:r>
      <w:r w:rsidRPr="008D488E">
        <w:rPr>
          <w:rFonts w:cs="Arial"/>
          <w:smallCaps/>
        </w:rPr>
        <w:t xml:space="preserve"> </w:t>
      </w:r>
      <w:r w:rsidRPr="008D488E">
        <w:rPr>
          <w:rFonts w:cs="Arial"/>
        </w:rPr>
        <w:t>knowingly rendered an erroneous certification, in addition to other remedies available to the federal government, the Agency/Buyer</w:t>
      </w:r>
      <w:r w:rsidRPr="008D488E">
        <w:rPr>
          <w:rFonts w:cs="Arial"/>
          <w:smallCaps/>
        </w:rPr>
        <w:t xml:space="preserve"> </w:t>
      </w:r>
      <w:r w:rsidRPr="008D488E">
        <w:rPr>
          <w:rFonts w:cs="Arial"/>
        </w:rPr>
        <w:t>may terminate this Contract for cause.  The Vendor</w:t>
      </w:r>
      <w:r w:rsidRPr="008D488E">
        <w:rPr>
          <w:rFonts w:cs="Arial"/>
          <w:smallCaps/>
        </w:rPr>
        <w:t xml:space="preserve"> </w:t>
      </w:r>
      <w:r w:rsidRPr="008D488E">
        <w:rPr>
          <w:rFonts w:cs="Arial"/>
        </w:rPr>
        <w:t>shall provide immediate written notice to the Agency/Buyer</w:t>
      </w:r>
      <w:r w:rsidRPr="008D488E">
        <w:rPr>
          <w:rFonts w:cs="Arial"/>
          <w:smallCaps/>
        </w:rPr>
        <w:t xml:space="preserve"> </w:t>
      </w:r>
      <w:r w:rsidRPr="008D488E">
        <w:rPr>
          <w:rFonts w:cs="Arial"/>
        </w:rPr>
        <w:t>if at any time the Vendor</w:t>
      </w:r>
      <w:r w:rsidRPr="008D488E">
        <w:rPr>
          <w:rFonts w:cs="Arial"/>
          <w:smallCaps/>
        </w:rPr>
        <w:t xml:space="preserve"> </w:t>
      </w:r>
      <w:r w:rsidRPr="008D488E">
        <w:rPr>
          <w:rFonts w:cs="Arial"/>
        </w:rPr>
        <w:t>learns that its certification was erroneous when submitted or has become erroneous by reason of changed circumstances.  The terms “covered transaction,” “debarred,” “suspended,” “ineligible,” “lower tier covered transaction,” “participant,” “person,” “primary covered transaction,” “principal,” “proposal,” and “voluntarily excluded,” as used in this Section shall have the meaning set out in the Definitions and Coverage sections of the rules implementing Executive Order 12549.</w:t>
      </w:r>
    </w:p>
    <w:p w14:paraId="4879D487" w14:textId="77777777" w:rsidR="008D488E" w:rsidRPr="008D488E" w:rsidRDefault="008D488E" w:rsidP="008D488E">
      <w:pPr>
        <w:ind w:left="2160"/>
        <w:jc w:val="both"/>
        <w:rPr>
          <w:rFonts w:cs="Arial"/>
        </w:rPr>
      </w:pPr>
    </w:p>
    <w:p w14:paraId="39602346" w14:textId="77777777" w:rsidR="00C40F12" w:rsidRDefault="00C40F12">
      <w:pPr>
        <w:spacing w:after="200" w:line="276" w:lineRule="auto"/>
        <w:rPr>
          <w:rFonts w:cs="Arial"/>
        </w:rPr>
      </w:pPr>
      <w:r>
        <w:rPr>
          <w:rFonts w:cs="Arial"/>
        </w:rPr>
        <w:br w:type="page"/>
      </w:r>
    </w:p>
    <w:p w14:paraId="04DB08B4" w14:textId="6DF70AA4" w:rsidR="008D488E" w:rsidRPr="008D488E" w:rsidRDefault="008D488E" w:rsidP="008D488E">
      <w:pPr>
        <w:ind w:left="2160"/>
        <w:jc w:val="both"/>
        <w:rPr>
          <w:rFonts w:cs="Arial"/>
        </w:rPr>
      </w:pPr>
      <w:r w:rsidRPr="008D488E">
        <w:rPr>
          <w:rFonts w:cs="Arial"/>
        </w:rPr>
        <w:t>The Vendor</w:t>
      </w:r>
      <w:r w:rsidRPr="008D488E">
        <w:rPr>
          <w:rFonts w:cs="Arial"/>
          <w:smallCaps/>
        </w:rPr>
        <w:t xml:space="preserve"> </w:t>
      </w:r>
      <w:r w:rsidRPr="008D488E">
        <w:rPr>
          <w:rFonts w:cs="Arial"/>
        </w:rPr>
        <w:t>agrees that it shall not knowingly enter into any lower tier covered transaction with a person who is debarred, suspended, declared ineligible or voluntarily excluded from participation in this covered transaction, unless authorized, in writing, by the Agency/Buyer.  The Vendor</w:t>
      </w:r>
      <w:r w:rsidRPr="008D488E">
        <w:rPr>
          <w:rFonts w:cs="Arial"/>
          <w:smallCaps/>
        </w:rPr>
        <w:t xml:space="preserve"> </w:t>
      </w:r>
      <w:r w:rsidRPr="008D488E">
        <w:rPr>
          <w:rFonts w:cs="Arial"/>
        </w:rPr>
        <w:t>agrees that it will include the clause titled “Certification Regarding Debarment, Suspension, Ineligibility and Voluntary Exclusion-Lower Tier Covered Transaction,” provided by the Agency/Buyer, without modification, in all lower tier covered transactions and in all solicitations for lower tier covered transactions.  The Vendor</w:t>
      </w:r>
      <w:r w:rsidRPr="008D488E">
        <w:rPr>
          <w:rFonts w:cs="Arial"/>
          <w:smallCaps/>
        </w:rPr>
        <w:t xml:space="preserve"> </w:t>
      </w:r>
      <w:r w:rsidRPr="008D488E">
        <w:rPr>
          <w:rFonts w:cs="Arial"/>
        </w:rPr>
        <w:t xml:space="preserve">may rely upon a certification of a prospective participant in a lower tier covered transaction that it is not debarred, suspended, </w:t>
      </w:r>
      <w:proofErr w:type="gramStart"/>
      <w:r w:rsidRPr="008D488E">
        <w:rPr>
          <w:rFonts w:cs="Arial"/>
        </w:rPr>
        <w:t>ineligible</w:t>
      </w:r>
      <w:proofErr w:type="gramEnd"/>
      <w:r w:rsidRPr="008D488E">
        <w:rPr>
          <w:rFonts w:cs="Arial"/>
        </w:rPr>
        <w:t xml:space="preserve"> or voluntarily excluded from the covered transaction, unless Vendor</w:t>
      </w:r>
      <w:r w:rsidRPr="008D488E">
        <w:rPr>
          <w:rFonts w:cs="Arial"/>
          <w:smallCaps/>
        </w:rPr>
        <w:t xml:space="preserve"> </w:t>
      </w:r>
      <w:r w:rsidRPr="008D488E">
        <w:rPr>
          <w:rFonts w:cs="Arial"/>
        </w:rPr>
        <w:t>knows the certification is erroneous.  Vendor</w:t>
      </w:r>
      <w:r w:rsidRPr="008D488E">
        <w:rPr>
          <w:rFonts w:cs="Arial"/>
          <w:smallCaps/>
        </w:rPr>
        <w:t xml:space="preserve"> </w:t>
      </w:r>
      <w:r w:rsidRPr="008D488E">
        <w:rPr>
          <w:rFonts w:cs="Arial"/>
        </w:rPr>
        <w:t>may decide the method and frequency by which it determines the eligibility of its principals.  Each Vendor</w:t>
      </w:r>
      <w:r w:rsidRPr="008D488E">
        <w:rPr>
          <w:rFonts w:cs="Arial"/>
          <w:smallCaps/>
        </w:rPr>
        <w:t xml:space="preserve"> </w:t>
      </w:r>
      <w:r w:rsidRPr="008D488E">
        <w:rPr>
          <w:rFonts w:cs="Arial"/>
        </w:rPr>
        <w:t>may, but is not required to, check the Non-procurement List.  If a Vendor</w:t>
      </w:r>
      <w:r w:rsidRPr="008D488E">
        <w:rPr>
          <w:rFonts w:cs="Arial"/>
          <w:smallCaps/>
        </w:rPr>
        <w:t xml:space="preserve"> </w:t>
      </w:r>
      <w:r w:rsidRPr="008D488E">
        <w:rPr>
          <w:rFonts w:cs="Arial"/>
        </w:rPr>
        <w:t xml:space="preserve">knowingly enters into a lower tier covered transaction with a person who is suspended, debarred, </w:t>
      </w:r>
      <w:proofErr w:type="gramStart"/>
      <w:r w:rsidRPr="008D488E">
        <w:rPr>
          <w:rFonts w:cs="Arial"/>
        </w:rPr>
        <w:t>ineligible</w:t>
      </w:r>
      <w:proofErr w:type="gramEnd"/>
      <w:r w:rsidRPr="008D488E">
        <w:rPr>
          <w:rFonts w:cs="Arial"/>
        </w:rPr>
        <w:t xml:space="preserve"> or voluntarily excluded from participation, in addition to other remedies available to the federal government, the Agency/Buyer</w:t>
      </w:r>
      <w:r w:rsidRPr="008D488E">
        <w:rPr>
          <w:rFonts w:cs="Arial"/>
          <w:smallCaps/>
        </w:rPr>
        <w:t xml:space="preserve"> </w:t>
      </w:r>
      <w:r w:rsidRPr="008D488E">
        <w:rPr>
          <w:rFonts w:cs="Arial"/>
        </w:rPr>
        <w:t>may terminate this Contract for cause or default.</w:t>
      </w:r>
    </w:p>
    <w:p w14:paraId="61E983B5" w14:textId="77777777" w:rsidR="008D488E" w:rsidRPr="008D488E" w:rsidRDefault="008D488E" w:rsidP="008D488E">
      <w:pPr>
        <w:ind w:left="2160"/>
        <w:jc w:val="both"/>
        <w:rPr>
          <w:rFonts w:cs="Arial"/>
        </w:rPr>
      </w:pPr>
    </w:p>
    <w:p w14:paraId="566E97EF" w14:textId="77777777" w:rsidR="008D488E" w:rsidRPr="008D488E" w:rsidRDefault="008D488E" w:rsidP="008D488E">
      <w:pPr>
        <w:ind w:left="2160"/>
        <w:jc w:val="both"/>
        <w:rPr>
          <w:rFonts w:cs="Arial"/>
        </w:rPr>
      </w:pPr>
      <w:r w:rsidRPr="008D488E">
        <w:rPr>
          <w:rFonts w:cs="Arial"/>
        </w:rPr>
        <w:t>Nothing contained in this section shall be construed to require establishment of a system of records in order to render in good faith the certification required by this section.  The knowledge and information of a Vendor</w:t>
      </w:r>
      <w:r w:rsidRPr="008D488E">
        <w:rPr>
          <w:rFonts w:cs="Arial"/>
          <w:smallCaps/>
        </w:rPr>
        <w:t xml:space="preserve"> </w:t>
      </w:r>
      <w:r w:rsidRPr="008D488E">
        <w:rPr>
          <w:rFonts w:cs="Arial"/>
        </w:rPr>
        <w:t>is not required to exceed that which is normally possessed by a prudent person in the ordinary course of business dealings.</w:t>
      </w:r>
    </w:p>
    <w:p w14:paraId="6BC79C37" w14:textId="77777777" w:rsidR="008D488E" w:rsidRPr="008D488E" w:rsidRDefault="008D488E" w:rsidP="008D488E">
      <w:pPr>
        <w:ind w:left="2160"/>
        <w:jc w:val="both"/>
        <w:rPr>
          <w:rFonts w:cs="Arial"/>
        </w:rPr>
      </w:pPr>
    </w:p>
    <w:p w14:paraId="18A37899" w14:textId="77777777" w:rsidR="008D488E" w:rsidRPr="008D488E" w:rsidRDefault="008D488E" w:rsidP="008D488E">
      <w:pPr>
        <w:tabs>
          <w:tab w:val="right" w:pos="8640"/>
        </w:tabs>
        <w:spacing w:line="360" w:lineRule="auto"/>
        <w:ind w:left="1080" w:firstLine="360"/>
        <w:jc w:val="both"/>
        <w:rPr>
          <w:rFonts w:cs="Arial"/>
          <w:u w:val="single"/>
        </w:rPr>
      </w:pPr>
      <w:r w:rsidRPr="008D488E">
        <w:rPr>
          <w:rFonts w:cs="Arial"/>
          <w:b/>
        </w:rPr>
        <w:t>5.1.15.7</w:t>
      </w:r>
      <w:r w:rsidRPr="008D488E">
        <w:rPr>
          <w:rFonts w:cs="Arial"/>
        </w:rPr>
        <w:t xml:space="preserve"> </w:t>
      </w:r>
      <w:r w:rsidRPr="008D488E">
        <w:rPr>
          <w:rFonts w:cs="Arial"/>
          <w:u w:val="single"/>
        </w:rPr>
        <w:t>DISADVANTAGED BUSINESS ENTERPRISE ASSURANCE:</w:t>
      </w:r>
      <w:r w:rsidRPr="008D488E">
        <w:rPr>
          <w:rFonts w:cs="Arial"/>
        </w:rPr>
        <w:tab/>
      </w:r>
    </w:p>
    <w:p w14:paraId="5256462B" w14:textId="77777777" w:rsidR="008D488E" w:rsidRPr="008D488E" w:rsidRDefault="008D488E" w:rsidP="008D488E">
      <w:pPr>
        <w:ind w:left="2160"/>
        <w:jc w:val="both"/>
        <w:rPr>
          <w:rFonts w:cs="Arial"/>
          <w:snapToGrid w:val="0"/>
          <w:color w:val="000000"/>
        </w:rPr>
      </w:pPr>
      <w:r w:rsidRPr="008D488E">
        <w:rPr>
          <w:rFonts w:cs="Arial"/>
        </w:rPr>
        <w:t xml:space="preserve">In accordance with 49 CFR 26.13(a), as amended, the Vendor assures that it shall not discriminate on the basis of race, color, national origin, or sex in the implementation of the project and in the award and performance of any third party contract, or </w:t>
      </w:r>
      <w:proofErr w:type="spellStart"/>
      <w:r w:rsidRPr="008D488E">
        <w:rPr>
          <w:rFonts w:cs="Arial"/>
        </w:rPr>
        <w:t>subagreement</w:t>
      </w:r>
      <w:proofErr w:type="spellEnd"/>
      <w:r w:rsidRPr="008D488E">
        <w:rPr>
          <w:rFonts w:cs="Arial"/>
        </w:rPr>
        <w:t xml:space="preserve"> supported with Federal assistance derived from the U.S. DOT or in the administration of its Disadvantaged Business Enterprise (DBE) program or the requirements of 49 CFR Part 26, as amended. The Vendor assures that it shall take all necessary and reasonable steps set forth in 49 CFR Part 26, as amended, to ensure nondiscrimination in the award and administration of all third party contracts and sub agreements supported with Federal assistance derived from the U.S. DOT.  The Vendor’s DBE program, as required by 49 CFR Part 26, as amended, will be incorporated by reference and made a Part of this Contract for any Federal assistance awarded by FTA or U.S. DOT. Implementation of this DBE program is a legal obligation of the Vendor, and failure to carry out its terms shall be treated as a violation of the Contract.  Upon notification by the Federal Government or the Agency/Buyer to the Vendor of its failure to implement its approved DBE program, the U.S. DOT may impose sanctions as provided for under 49 CFR Part 26, as amended, and may in appropriate cases, refer the matter for enforcement under 18 U.S.C. 1001, as amended, and/or the Program Fraud Remedies Act, 31 U.S.C. 3801 et seq., as amended.</w:t>
      </w:r>
      <w:r w:rsidRPr="008D488E">
        <w:rPr>
          <w:rFonts w:cs="Arial"/>
          <w:snapToGrid w:val="0"/>
          <w:color w:val="000000"/>
        </w:rPr>
        <w:t xml:space="preserve"> </w:t>
      </w:r>
    </w:p>
    <w:p w14:paraId="52CECF7D" w14:textId="38360B46" w:rsidR="00C40F12" w:rsidRDefault="00C40F12">
      <w:pPr>
        <w:spacing w:after="200" w:line="276" w:lineRule="auto"/>
        <w:rPr>
          <w:rFonts w:cs="Arial"/>
          <w:snapToGrid w:val="0"/>
          <w:color w:val="000000"/>
        </w:rPr>
      </w:pPr>
      <w:r>
        <w:rPr>
          <w:rFonts w:cs="Arial"/>
          <w:snapToGrid w:val="0"/>
          <w:color w:val="000000"/>
        </w:rPr>
        <w:br w:type="page"/>
      </w:r>
    </w:p>
    <w:p w14:paraId="0C5B43EA" w14:textId="77777777" w:rsidR="008D488E" w:rsidRPr="008D488E" w:rsidRDefault="008D488E" w:rsidP="008D488E">
      <w:pPr>
        <w:ind w:left="2160"/>
        <w:jc w:val="both"/>
        <w:rPr>
          <w:rFonts w:cs="Arial"/>
          <w:snapToGrid w:val="0"/>
          <w:color w:val="000000"/>
        </w:rPr>
      </w:pPr>
    </w:p>
    <w:p w14:paraId="62FACF84" w14:textId="77777777" w:rsidR="008D488E" w:rsidRPr="008D488E" w:rsidRDefault="008D488E" w:rsidP="008D488E">
      <w:pPr>
        <w:spacing w:line="360" w:lineRule="auto"/>
        <w:ind w:left="1440"/>
        <w:jc w:val="both"/>
        <w:rPr>
          <w:rFonts w:cs="Arial"/>
          <w:u w:val="single"/>
        </w:rPr>
      </w:pPr>
      <w:r w:rsidRPr="008D488E">
        <w:rPr>
          <w:rFonts w:cs="Arial"/>
          <w:b/>
        </w:rPr>
        <w:t>5.1.15.8</w:t>
      </w:r>
      <w:r w:rsidRPr="008D488E">
        <w:rPr>
          <w:rFonts w:cs="Arial"/>
        </w:rPr>
        <w:t xml:space="preserve"> </w:t>
      </w:r>
      <w:r w:rsidRPr="008D488E">
        <w:rPr>
          <w:rFonts w:cs="Arial"/>
          <w:u w:val="single"/>
        </w:rPr>
        <w:t>DRUG FREE WORKPLACE:</w:t>
      </w:r>
    </w:p>
    <w:p w14:paraId="4AF7E460" w14:textId="77777777" w:rsidR="008D488E" w:rsidRPr="008D488E" w:rsidRDefault="008D488E" w:rsidP="008D488E">
      <w:pPr>
        <w:ind w:left="2160"/>
        <w:jc w:val="both"/>
        <w:rPr>
          <w:rFonts w:cs="Arial"/>
          <w:snapToGrid w:val="0"/>
          <w:color w:val="000000"/>
        </w:rPr>
      </w:pPr>
      <w:r w:rsidRPr="008D488E">
        <w:rPr>
          <w:rFonts w:cs="Arial"/>
        </w:rPr>
        <w:t xml:space="preserve">The Vendor certifies that it will comply with the requirements of the federal Drug Free Workplace Act, 41 U.S.C. 702 as </w:t>
      </w:r>
      <w:proofErr w:type="gramStart"/>
      <w:r w:rsidRPr="008D488E">
        <w:rPr>
          <w:rFonts w:cs="Arial"/>
        </w:rPr>
        <w:t>amended,</w:t>
      </w:r>
      <w:proofErr w:type="gramEnd"/>
      <w:r w:rsidRPr="008D488E">
        <w:rPr>
          <w:rFonts w:cs="Arial"/>
        </w:rPr>
        <w:t xml:space="preserve"> and 49 C.F.R. 32.</w:t>
      </w:r>
      <w:r w:rsidRPr="008D488E">
        <w:rPr>
          <w:rFonts w:cs="Arial"/>
          <w:snapToGrid w:val="0"/>
          <w:color w:val="000000"/>
        </w:rPr>
        <w:t xml:space="preserve"> </w:t>
      </w:r>
    </w:p>
    <w:p w14:paraId="23012685" w14:textId="77777777" w:rsidR="008D488E" w:rsidRPr="008D488E" w:rsidRDefault="008D488E" w:rsidP="008D488E">
      <w:pPr>
        <w:ind w:left="2160"/>
        <w:jc w:val="both"/>
        <w:rPr>
          <w:rFonts w:cs="Arial"/>
          <w:snapToGrid w:val="0"/>
          <w:color w:val="000000"/>
        </w:rPr>
      </w:pPr>
    </w:p>
    <w:p w14:paraId="7E2F8884" w14:textId="77777777" w:rsidR="008D488E" w:rsidRPr="008D488E" w:rsidRDefault="008D488E" w:rsidP="008D488E">
      <w:pPr>
        <w:spacing w:line="360" w:lineRule="auto"/>
        <w:ind w:left="1440"/>
        <w:jc w:val="both"/>
        <w:rPr>
          <w:rFonts w:cs="Arial"/>
          <w:u w:val="single"/>
        </w:rPr>
      </w:pPr>
      <w:r w:rsidRPr="008D488E">
        <w:rPr>
          <w:rFonts w:cs="Arial"/>
          <w:b/>
        </w:rPr>
        <w:t>5.1.15.9</w:t>
      </w:r>
      <w:r w:rsidRPr="008D488E">
        <w:rPr>
          <w:rFonts w:cs="Arial"/>
        </w:rPr>
        <w:t xml:space="preserve"> </w:t>
      </w:r>
      <w:r w:rsidRPr="008D488E">
        <w:rPr>
          <w:rFonts w:cs="Arial"/>
          <w:u w:val="single"/>
        </w:rPr>
        <w:t>INTELLIGENT TRANSPORTATION SYSTEMS PROGRAM:</w:t>
      </w:r>
    </w:p>
    <w:p w14:paraId="009525BF" w14:textId="77777777" w:rsidR="008D488E" w:rsidRPr="008D488E" w:rsidRDefault="008D488E" w:rsidP="008D488E">
      <w:pPr>
        <w:ind w:left="2160"/>
        <w:jc w:val="both"/>
        <w:rPr>
          <w:rFonts w:cs="Arial"/>
          <w:snapToGrid w:val="0"/>
          <w:color w:val="000000"/>
        </w:rPr>
      </w:pPr>
      <w:r w:rsidRPr="008D488E">
        <w:rPr>
          <w:rFonts w:cs="Arial"/>
        </w:rPr>
        <w:t>As used in this assurance, the term Intelligent Transportation Systems (ITS) project is defined to include any project that in whole or in part finances the acquisition of technologies or systems of technologies that provide or significantly contribute to the provision of one or more ITS user services as defined in the “National ITS Architecture.”</w:t>
      </w:r>
      <w:r w:rsidRPr="008D488E">
        <w:rPr>
          <w:rFonts w:cs="Arial"/>
          <w:snapToGrid w:val="0"/>
          <w:color w:val="000000"/>
        </w:rPr>
        <w:t xml:space="preserve"> </w:t>
      </w:r>
    </w:p>
    <w:p w14:paraId="74D5B22D" w14:textId="77777777" w:rsidR="008D488E" w:rsidRPr="008D488E" w:rsidRDefault="008D488E" w:rsidP="008D488E">
      <w:pPr>
        <w:tabs>
          <w:tab w:val="left" w:pos="2070"/>
        </w:tabs>
        <w:ind w:left="2160"/>
        <w:jc w:val="both"/>
        <w:rPr>
          <w:rFonts w:cs="Arial"/>
        </w:rPr>
      </w:pPr>
      <w:r w:rsidRPr="008D488E">
        <w:rPr>
          <w:rFonts w:cs="Arial"/>
        </w:rPr>
        <w:t xml:space="preserve"> (a) In accordance with Section 5206(e) of TEA-21, 23 U.S.C. 502 note, the Vendor assures it will comply with all applicable requirements of Section V (Regional ITS Architecture and Section VI (Project Implementation) of FTA Notice, “FTA National ITS Architecture Policy on Transit Projects,” at 66 </w:t>
      </w:r>
      <w:r w:rsidRPr="008D488E">
        <w:rPr>
          <w:rFonts w:cs="Arial"/>
          <w:i/>
        </w:rPr>
        <w:t>Fed. Reg.</w:t>
      </w:r>
      <w:r w:rsidRPr="008D488E">
        <w:rPr>
          <w:rFonts w:cs="Arial"/>
        </w:rPr>
        <w:t xml:space="preserve"> 1455 </w:t>
      </w:r>
      <w:r w:rsidRPr="008D488E">
        <w:rPr>
          <w:rFonts w:cs="Arial"/>
          <w:i/>
        </w:rPr>
        <w:t>et seq</w:t>
      </w:r>
      <w:r w:rsidRPr="008D488E">
        <w:rPr>
          <w:rFonts w:cs="Arial"/>
        </w:rPr>
        <w:t xml:space="preserve">., January 8, 2001, and other FTA requirements that may be issued in connection with any ITS project it undertakes financed with Highway Trust Funds (including funds from the mass transit account) or funds made available for the Intelligent Transportation Systems Program authorized by TEA-21, title V, subtitle C, 23 U.S.C. 502 note.  </w:t>
      </w:r>
    </w:p>
    <w:p w14:paraId="4521657B" w14:textId="77777777" w:rsidR="008D488E" w:rsidRPr="008D488E" w:rsidRDefault="008D488E" w:rsidP="008D488E">
      <w:pPr>
        <w:tabs>
          <w:tab w:val="left" w:pos="2070"/>
        </w:tabs>
        <w:ind w:left="2160"/>
        <w:jc w:val="both"/>
        <w:rPr>
          <w:rFonts w:cs="Arial"/>
          <w:snapToGrid w:val="0"/>
          <w:color w:val="000000"/>
        </w:rPr>
      </w:pPr>
      <w:r w:rsidRPr="008D488E">
        <w:rPr>
          <w:rFonts w:cs="Arial"/>
        </w:rPr>
        <w:t>(b) With respect to any ITS project financed with Federal assistance derived from a source other than Highway Trust Funds (including funds from the Mass Transit Account) or TEA-21, title V, subtitle C, 23 U.S.C. 502 note, the Vendor assures that is will use its best efforts to ensure that any ITS project it undertakes will not</w:t>
      </w:r>
      <w:r w:rsidRPr="008D488E">
        <w:rPr>
          <w:rFonts w:cs="Arial"/>
          <w:snapToGrid w:val="0"/>
          <w:color w:val="000000"/>
        </w:rPr>
        <w:t xml:space="preserve"> preclude interface with other intelligent transportation systems in the Region.</w:t>
      </w:r>
    </w:p>
    <w:p w14:paraId="2D3EEBBD" w14:textId="77777777" w:rsidR="008D488E" w:rsidRPr="008D488E" w:rsidRDefault="008D488E" w:rsidP="008D488E">
      <w:pPr>
        <w:tabs>
          <w:tab w:val="left" w:pos="2070"/>
        </w:tabs>
        <w:ind w:left="2160"/>
        <w:jc w:val="both"/>
        <w:rPr>
          <w:rFonts w:cs="Arial"/>
          <w:snapToGrid w:val="0"/>
          <w:color w:val="000000"/>
        </w:rPr>
      </w:pPr>
    </w:p>
    <w:p w14:paraId="61E67325" w14:textId="77777777" w:rsidR="008D488E" w:rsidRPr="008D488E" w:rsidRDefault="008D488E" w:rsidP="008D488E">
      <w:pPr>
        <w:tabs>
          <w:tab w:val="left" w:pos="1800"/>
        </w:tabs>
        <w:spacing w:line="360" w:lineRule="auto"/>
        <w:ind w:left="1980" w:hanging="540"/>
        <w:jc w:val="both"/>
        <w:rPr>
          <w:rFonts w:cs="Arial"/>
        </w:rPr>
      </w:pPr>
      <w:r w:rsidRPr="008D488E">
        <w:rPr>
          <w:rFonts w:cs="Arial"/>
          <w:b/>
        </w:rPr>
        <w:t>5.1.15.10</w:t>
      </w:r>
      <w:r w:rsidRPr="008D488E">
        <w:rPr>
          <w:rFonts w:cs="Arial"/>
        </w:rPr>
        <w:t xml:space="preserve"> </w:t>
      </w:r>
      <w:r w:rsidRPr="008D488E">
        <w:rPr>
          <w:rFonts w:cs="Arial"/>
          <w:u w:val="single"/>
        </w:rPr>
        <w:t>NONDISCRIMINATION ASSURANCE</w:t>
      </w:r>
      <w:r w:rsidRPr="008D488E">
        <w:rPr>
          <w:rFonts w:cs="Arial"/>
          <w:b/>
        </w:rPr>
        <w:t>:</w:t>
      </w:r>
    </w:p>
    <w:p w14:paraId="60DC4933" w14:textId="77777777" w:rsidR="008D488E" w:rsidRPr="008D488E" w:rsidRDefault="008D488E" w:rsidP="008D488E">
      <w:pPr>
        <w:ind w:left="2160"/>
        <w:jc w:val="both"/>
        <w:rPr>
          <w:rFonts w:cs="Arial"/>
          <w:snapToGrid w:val="0"/>
          <w:color w:val="000000"/>
        </w:rPr>
      </w:pPr>
      <w:r w:rsidRPr="008D488E">
        <w:rPr>
          <w:rFonts w:cs="Arial"/>
          <w:color w:val="000000"/>
        </w:rPr>
        <w:t>As required by 49 U.S.C. 5332 (which prohibits discrimination on the basis of race, color, creed, national origin, sex, or age, and prohibits discrimination in employment or business opportunity), Title VI of the Civil Rights Act of 1964, as amended, 42 U.S.C. 2000d, and U.S. DOT regulations, "Nondiscrimination in Federally-Assisted Programs of the Department of Transportation--Effectuation of Title VI of the Civil Rights Act," 49 CFR Part 21 at 21.7, the Vendor assures that it will comply with all requirements of 49 CFR Part 21; FTA Circular 4702.1, "Title VI Program Guidelines for Federal Transit Administration Recipients," and other applicable directives, so that no person in the United States, on the basis of race, color, national origin, creed, sex, or age will be excluded from participation in, be denied the benefits of, or otherwise be subjected to discrimination in any program or activity (particularly in the level and quality of transportation services and transportation-related benefits) for which the Vendor receives federal assistance.</w:t>
      </w:r>
      <w:r w:rsidRPr="008D488E">
        <w:rPr>
          <w:rFonts w:cs="Arial"/>
          <w:snapToGrid w:val="0"/>
          <w:color w:val="000000"/>
        </w:rPr>
        <w:t xml:space="preserve"> </w:t>
      </w:r>
    </w:p>
    <w:p w14:paraId="2553E2D7" w14:textId="77777777" w:rsidR="00C40F12" w:rsidRDefault="00C40F12">
      <w:pPr>
        <w:spacing w:after="200" w:line="276" w:lineRule="auto"/>
        <w:rPr>
          <w:rFonts w:cs="Arial"/>
          <w:color w:val="000000"/>
        </w:rPr>
      </w:pPr>
      <w:r>
        <w:rPr>
          <w:rFonts w:cs="Arial"/>
          <w:color w:val="000000"/>
        </w:rPr>
        <w:br w:type="page"/>
      </w:r>
    </w:p>
    <w:p w14:paraId="7DF125E8" w14:textId="2449266D" w:rsidR="008D488E" w:rsidRPr="008D488E" w:rsidRDefault="008D488E" w:rsidP="008D488E">
      <w:pPr>
        <w:autoSpaceDE w:val="0"/>
        <w:autoSpaceDN w:val="0"/>
        <w:adjustRightInd w:val="0"/>
        <w:ind w:left="2160"/>
        <w:jc w:val="both"/>
        <w:rPr>
          <w:rFonts w:cs="Arial"/>
          <w:color w:val="000000"/>
        </w:rPr>
      </w:pPr>
      <w:r w:rsidRPr="008D488E">
        <w:rPr>
          <w:rFonts w:cs="Arial"/>
          <w:color w:val="000000"/>
        </w:rPr>
        <w:t>Specifically, during the period in which federal assistance is extended to the project, or project property is used for a purpose for which the federal assistance is extended or for another purpose involving the provision of similar services or benefits, or as long as the Vendor retains ownership or possession of the project property, whichever is longer, the Vendor assures that:</w:t>
      </w:r>
    </w:p>
    <w:p w14:paraId="27482334" w14:textId="77777777" w:rsidR="008D488E" w:rsidRPr="008D488E" w:rsidRDefault="008D488E" w:rsidP="008D488E">
      <w:pPr>
        <w:autoSpaceDE w:val="0"/>
        <w:autoSpaceDN w:val="0"/>
        <w:adjustRightInd w:val="0"/>
        <w:ind w:left="2160"/>
        <w:jc w:val="both"/>
        <w:rPr>
          <w:rFonts w:cs="Arial"/>
        </w:rPr>
      </w:pPr>
      <w:r w:rsidRPr="008D488E">
        <w:rPr>
          <w:rFonts w:cs="Arial"/>
          <w:color w:val="000000"/>
        </w:rPr>
        <w:t xml:space="preserve">(a) Each project will be conducted, property acquisitions will be undertaken, and project facilities will be operated in accordance with all applicable requirements of 49 U.S.C. 5332 and 49 CFR Part 21, and understands that this assurance extends to its entire facility and to facilities operated in connection with the project. </w:t>
      </w:r>
      <w:r w:rsidRPr="008D488E">
        <w:rPr>
          <w:rFonts w:cs="Arial"/>
        </w:rPr>
        <w:t xml:space="preserve">(b) It will promptly take the necessary actions to effectuate this assurance, including notifying the public that complaints of discrimination in the provision of transportation-related services or benefits may be filed with U.S. DOT or FTA.  Upon request by U.S. DOT or FTA, the Vendor assures that it will submit the required information pertaining to its compliance with these requirements.  </w:t>
      </w:r>
      <w:r w:rsidRPr="008D488E">
        <w:rPr>
          <w:rFonts w:cs="Arial"/>
          <w:color w:val="000000"/>
        </w:rPr>
        <w:t xml:space="preserve"> (c) It will include in each sub agreement, property transfer agreement, third party contract, third party subcontract, or participation agreement adequate provisions to extend the requirements of 49 U.S.C. 5332 and 49 CFR Part 21 to other parties involved therein including any sub recipient, transferee, third party contractor, third party subcontractor at any level, successor in interest, or any other participant in the project.</w:t>
      </w:r>
      <w:r w:rsidRPr="008D488E">
        <w:rPr>
          <w:rFonts w:cs="Arial"/>
        </w:rPr>
        <w:t xml:space="preserve">  (d) Should it transfer real property, structures, or improvements financed with federal assistance to another party, any deeds and instruments recording the transfer of that property shall contain a covenant running with the land assuring nondiscrimination for the period during which the property is used for a purpose for which the federal assistance is extended or for another purpose involving the provision of similar services or benefits.  (e) The United States has a right to seek judicial enforcement with regard to any matter arising under the Act, regulations, and this assurance.  (f) It will make any changes in its 49 U.S.C. 5332 and Title VI implementing procedures as U.S. DOT or FTA may request.</w:t>
      </w:r>
    </w:p>
    <w:p w14:paraId="157B475A" w14:textId="77777777" w:rsidR="008D488E" w:rsidRPr="008D488E" w:rsidRDefault="008D488E" w:rsidP="008D488E">
      <w:pPr>
        <w:tabs>
          <w:tab w:val="left" w:pos="2070"/>
        </w:tabs>
        <w:autoSpaceDE w:val="0"/>
        <w:autoSpaceDN w:val="0"/>
        <w:adjustRightInd w:val="0"/>
        <w:ind w:left="2160"/>
        <w:jc w:val="both"/>
        <w:rPr>
          <w:rFonts w:cs="Arial"/>
        </w:rPr>
      </w:pPr>
    </w:p>
    <w:p w14:paraId="356D09C8" w14:textId="77777777" w:rsidR="008D488E" w:rsidRPr="008D488E" w:rsidRDefault="008D488E" w:rsidP="008D488E">
      <w:pPr>
        <w:spacing w:after="200" w:line="276" w:lineRule="auto"/>
        <w:rPr>
          <w:rFonts w:cs="Arial"/>
          <w:b/>
        </w:rPr>
      </w:pPr>
      <w:r w:rsidRPr="008D488E">
        <w:rPr>
          <w:rFonts w:cs="Arial"/>
          <w:b/>
        </w:rPr>
        <w:br w:type="page"/>
      </w:r>
    </w:p>
    <w:p w14:paraId="331D1F70" w14:textId="77777777" w:rsidR="008D488E" w:rsidRPr="008D488E" w:rsidRDefault="008D488E" w:rsidP="008D488E">
      <w:pPr>
        <w:spacing w:line="360" w:lineRule="auto"/>
        <w:ind w:left="1080" w:firstLine="360"/>
        <w:jc w:val="both"/>
        <w:rPr>
          <w:rFonts w:cs="Arial"/>
          <w:u w:val="single"/>
        </w:rPr>
      </w:pPr>
      <w:r w:rsidRPr="008D488E">
        <w:rPr>
          <w:rFonts w:cs="Arial"/>
          <w:b/>
        </w:rPr>
        <w:t>5.1.15.11</w:t>
      </w:r>
      <w:r w:rsidRPr="008D488E">
        <w:rPr>
          <w:rFonts w:cs="Arial"/>
        </w:rPr>
        <w:t xml:space="preserve"> </w:t>
      </w:r>
      <w:r w:rsidRPr="008D488E">
        <w:rPr>
          <w:rFonts w:cs="Arial"/>
          <w:u w:val="single"/>
        </w:rPr>
        <w:t>NONDISCRIMINATION ON THE BASIS OF DISABILITY:</w:t>
      </w:r>
    </w:p>
    <w:p w14:paraId="7F4BE719" w14:textId="77777777" w:rsidR="008D488E" w:rsidRPr="008D488E" w:rsidRDefault="008D488E" w:rsidP="008D488E">
      <w:pPr>
        <w:ind w:left="2160"/>
        <w:jc w:val="both"/>
        <w:rPr>
          <w:rFonts w:cs="Arial"/>
          <w:snapToGrid w:val="0"/>
          <w:color w:val="000000"/>
        </w:rPr>
      </w:pPr>
      <w:r w:rsidRPr="008D488E">
        <w:rPr>
          <w:rFonts w:cs="Arial"/>
          <w:snapToGrid w:val="0"/>
          <w:color w:val="000000"/>
        </w:rPr>
        <w:t xml:space="preserve">As required by U.S. DOT regulations, "Nondiscrimination on the Basis of Handicap in Programs and Activities Receiving or Benefiting from Federal Financial Assistance," at 49 CFR 27.9, the Vendor assures that, as a condition to the approval or extension of any Federal assistance awarded by FTA to construct any facility, obtain any rolling stock or other equipment, undertake studies, conduct research, or to participate in or obtain any benefit from any program administered by FTA, no otherwise qualified person with a disability shall be, solely by reason of that disability, excluded from participation in, denied the benefits of, or otherwise subjected to discrimination in any program or activity receiving or benefiting from Federal assistance administered by the FTA or any entity within U.S. DOT.  The Vendor assures that project implementation and operations so assisted will comply with all applicable requirements of U.S. DOT regulations implementing the Rehabilitation Act of 1973, as amended, 29 U.S.C. 794, </w:t>
      </w:r>
      <w:r w:rsidRPr="008D488E">
        <w:rPr>
          <w:rFonts w:cs="Arial"/>
          <w:i/>
          <w:snapToGrid w:val="0"/>
          <w:color w:val="000000"/>
        </w:rPr>
        <w:t>et</w:t>
      </w:r>
      <w:r w:rsidRPr="008D488E">
        <w:rPr>
          <w:rFonts w:cs="Arial"/>
          <w:snapToGrid w:val="0"/>
          <w:color w:val="000000"/>
        </w:rPr>
        <w:t xml:space="preserve"> </w:t>
      </w:r>
      <w:r w:rsidRPr="008D488E">
        <w:rPr>
          <w:rFonts w:cs="Arial"/>
          <w:i/>
          <w:snapToGrid w:val="0"/>
          <w:color w:val="000000"/>
        </w:rPr>
        <w:t>seq</w:t>
      </w:r>
      <w:r w:rsidRPr="008D488E">
        <w:rPr>
          <w:rFonts w:cs="Arial"/>
          <w:snapToGrid w:val="0"/>
          <w:color w:val="000000"/>
        </w:rPr>
        <w:t xml:space="preserve">., and the Americans with Disabilities Act of 1990, as amended, 42 U.S.C. 12101 </w:t>
      </w:r>
      <w:r w:rsidRPr="008D488E">
        <w:rPr>
          <w:rFonts w:cs="Arial"/>
          <w:i/>
          <w:snapToGrid w:val="0"/>
          <w:color w:val="000000"/>
        </w:rPr>
        <w:t>et seq</w:t>
      </w:r>
      <w:r w:rsidRPr="008D488E">
        <w:rPr>
          <w:rFonts w:cs="Arial"/>
          <w:snapToGrid w:val="0"/>
          <w:color w:val="000000"/>
        </w:rPr>
        <w:t xml:space="preserve">., and implementing U.S. DOT regulations at 49 CFR parts 27, 37, and 38, and any applicable regulations and directives issued by other Federal Agency/Buyers or agencies. </w:t>
      </w:r>
    </w:p>
    <w:p w14:paraId="1DED9B00" w14:textId="77777777" w:rsidR="008D488E" w:rsidRPr="008D488E" w:rsidRDefault="008D488E" w:rsidP="008D488E">
      <w:pPr>
        <w:ind w:left="2160"/>
        <w:jc w:val="both"/>
        <w:rPr>
          <w:rFonts w:cs="Arial"/>
          <w:snapToGrid w:val="0"/>
          <w:color w:val="000000"/>
        </w:rPr>
      </w:pPr>
    </w:p>
    <w:p w14:paraId="3F601EA6" w14:textId="77777777" w:rsidR="008D488E" w:rsidRPr="008D488E" w:rsidRDefault="008D488E" w:rsidP="008D488E">
      <w:pPr>
        <w:spacing w:line="360" w:lineRule="auto"/>
        <w:ind w:left="1080" w:firstLine="360"/>
        <w:jc w:val="both"/>
        <w:rPr>
          <w:rFonts w:cs="Arial"/>
          <w:u w:val="single"/>
        </w:rPr>
      </w:pPr>
      <w:r w:rsidRPr="008D488E">
        <w:rPr>
          <w:rFonts w:cs="Arial"/>
          <w:b/>
        </w:rPr>
        <w:t>5.1.15.12</w:t>
      </w:r>
      <w:r w:rsidRPr="008D488E">
        <w:rPr>
          <w:rFonts w:cs="Arial"/>
        </w:rPr>
        <w:t xml:space="preserve"> </w:t>
      </w:r>
      <w:r w:rsidRPr="008D488E">
        <w:rPr>
          <w:rFonts w:cs="Arial"/>
          <w:u w:val="single"/>
        </w:rPr>
        <w:t>PROCUREMENT COMPLIANCE CERTIFICATION:</w:t>
      </w:r>
    </w:p>
    <w:p w14:paraId="6584A35D" w14:textId="77777777" w:rsidR="008D488E" w:rsidRPr="008D488E" w:rsidRDefault="008D488E" w:rsidP="008D488E">
      <w:pPr>
        <w:ind w:left="2160"/>
        <w:jc w:val="both"/>
        <w:rPr>
          <w:rFonts w:cs="Arial"/>
          <w:snapToGrid w:val="0"/>
          <w:color w:val="000000"/>
        </w:rPr>
      </w:pPr>
      <w:r w:rsidRPr="008D488E">
        <w:rPr>
          <w:rFonts w:cs="Arial"/>
        </w:rPr>
        <w:t>The Vendor certifies that its procurements and procurement system will comply with all applicable third party procurement requirements of Federal laws, executive orders, regulations, and FTA directives, and requirements, as amended and revised, as well as other requirements FTA may issue including FTA Circular 4220.1E, “Third Party Contracting Guidelines,” and any revisions thereto, to the extent those requirements are applicable.  The Vendor certifies that it will include in its contracts financed in whole or in part with FTA assistance all clauses required by Federal laws, executive orders, or regulations, and will ensure that each sub recipient and each contractor will also include in its sub agreements and its contracts financed in whole or in part with FTA assistance all applicable clauses required by Federal laws, executive orders, or regulations.</w:t>
      </w:r>
      <w:r w:rsidRPr="008D488E">
        <w:rPr>
          <w:rFonts w:cs="Arial"/>
          <w:snapToGrid w:val="0"/>
          <w:color w:val="000000"/>
        </w:rPr>
        <w:t xml:space="preserve"> </w:t>
      </w:r>
    </w:p>
    <w:p w14:paraId="2C7C178E" w14:textId="77777777" w:rsidR="008D488E" w:rsidRPr="008D488E" w:rsidRDefault="008D488E" w:rsidP="008D488E">
      <w:pPr>
        <w:ind w:left="2160"/>
        <w:jc w:val="both"/>
        <w:rPr>
          <w:rFonts w:cs="Arial"/>
          <w:snapToGrid w:val="0"/>
          <w:color w:val="000000"/>
        </w:rPr>
      </w:pPr>
    </w:p>
    <w:p w14:paraId="2FA06439" w14:textId="77777777" w:rsidR="008D488E" w:rsidRPr="008D488E" w:rsidRDefault="008D488E" w:rsidP="008D488E">
      <w:pPr>
        <w:ind w:left="1080" w:firstLine="360"/>
        <w:jc w:val="both"/>
        <w:rPr>
          <w:rFonts w:cs="Arial"/>
          <w:snapToGrid w:val="0"/>
          <w:color w:val="000000"/>
          <w:u w:val="single"/>
        </w:rPr>
      </w:pPr>
      <w:r w:rsidRPr="008D488E">
        <w:rPr>
          <w:rFonts w:cs="Arial"/>
          <w:b/>
          <w:snapToGrid w:val="0"/>
          <w:color w:val="000000"/>
        </w:rPr>
        <w:t>5.1.15.13</w:t>
      </w:r>
      <w:r w:rsidRPr="008D488E">
        <w:rPr>
          <w:rFonts w:cs="Arial"/>
          <w:snapToGrid w:val="0"/>
          <w:color w:val="000000"/>
        </w:rPr>
        <w:t xml:space="preserve"> </w:t>
      </w:r>
      <w:r w:rsidRPr="008D488E">
        <w:rPr>
          <w:rFonts w:cs="Arial"/>
          <w:snapToGrid w:val="0"/>
          <w:color w:val="000000"/>
          <w:u w:val="single"/>
        </w:rPr>
        <w:t>STANDARD ASSURANCES:</w:t>
      </w:r>
    </w:p>
    <w:p w14:paraId="3731BD0B" w14:textId="77777777" w:rsidR="008D488E" w:rsidRPr="008D488E" w:rsidRDefault="008D488E" w:rsidP="008D488E">
      <w:pPr>
        <w:ind w:left="2160"/>
        <w:jc w:val="both"/>
        <w:rPr>
          <w:rFonts w:cs="Arial"/>
          <w:snapToGrid w:val="0"/>
          <w:color w:val="000000"/>
        </w:rPr>
      </w:pPr>
      <w:r w:rsidRPr="008D488E">
        <w:rPr>
          <w:rFonts w:cs="Arial"/>
          <w:snapToGrid w:val="0"/>
          <w:color w:val="000000"/>
        </w:rPr>
        <w:t>The Vendor assures that it will comply with all applicable federal statutes, regulations, executive orders, Federal Transit Administration (FTA) circulars, and other federal requirements in carrying out any project supported by federal funds.  The Vendor recognizes that federal laws, regulations, policies, and administrative practices may be modified from time to time and those modifications may affect project implementation.  The Vendor agrees that the most recent federal requirements will apply to the project.</w:t>
      </w:r>
    </w:p>
    <w:p w14:paraId="0A2E1CC6" w14:textId="77777777" w:rsidR="008D488E" w:rsidRPr="008D488E" w:rsidRDefault="008D488E" w:rsidP="008D488E">
      <w:pPr>
        <w:ind w:left="2160"/>
        <w:jc w:val="both"/>
        <w:rPr>
          <w:rFonts w:cs="Arial"/>
          <w:snapToGrid w:val="0"/>
          <w:color w:val="000000"/>
        </w:rPr>
      </w:pPr>
    </w:p>
    <w:p w14:paraId="2612A03D" w14:textId="77777777" w:rsidR="008D488E" w:rsidRPr="008D488E" w:rsidRDefault="008D488E" w:rsidP="008D488E">
      <w:pPr>
        <w:spacing w:before="200"/>
        <w:ind w:left="720"/>
        <w:jc w:val="both"/>
        <w:rPr>
          <w:rFonts w:cs="Arial"/>
        </w:rPr>
      </w:pPr>
      <w:r w:rsidRPr="008D488E">
        <w:rPr>
          <w:rFonts w:cs="Arial"/>
        </w:rPr>
        <w:t>All of the requirements listed in this section apply to the federally funded project.  The Vendor agrees to include these requirements in each contract and subcontract financed in whole or in part with federal assistance.</w:t>
      </w:r>
    </w:p>
    <w:p w14:paraId="339A0280" w14:textId="77777777" w:rsidR="008D488E" w:rsidRPr="008D488E" w:rsidRDefault="008D488E" w:rsidP="008D488E">
      <w:pPr>
        <w:tabs>
          <w:tab w:val="left" w:pos="720"/>
          <w:tab w:val="left" w:pos="1080"/>
          <w:tab w:val="left" w:pos="1440"/>
          <w:tab w:val="left" w:pos="1800"/>
        </w:tabs>
        <w:spacing w:after="120"/>
        <w:ind w:left="1440" w:hanging="720"/>
        <w:outlineLvl w:val="1"/>
        <w:rPr>
          <w:rFonts w:asciiTheme="minorHAnsi" w:hAnsiTheme="minorHAnsi"/>
          <w:b/>
        </w:rPr>
      </w:pPr>
    </w:p>
    <w:p w14:paraId="365EC723" w14:textId="77777777" w:rsidR="008D488E" w:rsidRPr="008D488E" w:rsidRDefault="008D488E" w:rsidP="008D488E">
      <w:pPr>
        <w:tabs>
          <w:tab w:val="left" w:pos="720"/>
          <w:tab w:val="left" w:pos="1080"/>
          <w:tab w:val="left" w:pos="1440"/>
          <w:tab w:val="left" w:pos="1800"/>
        </w:tabs>
        <w:spacing w:after="120"/>
        <w:ind w:left="1440" w:hanging="720"/>
        <w:outlineLvl w:val="1"/>
        <w:rPr>
          <w:rFonts w:asciiTheme="minorHAnsi" w:hAnsiTheme="minorHAnsi"/>
        </w:rPr>
      </w:pPr>
      <w:r w:rsidRPr="008D488E">
        <w:rPr>
          <w:rFonts w:asciiTheme="minorHAnsi" w:hAnsiTheme="minorHAnsi"/>
        </w:rPr>
        <w:tab/>
      </w:r>
      <w:r w:rsidRPr="008D488E">
        <w:rPr>
          <w:rFonts w:asciiTheme="minorHAnsi" w:hAnsiTheme="minorHAnsi"/>
        </w:rPr>
        <w:tab/>
      </w:r>
    </w:p>
    <w:tbl>
      <w:tblPr>
        <w:tblW w:w="0" w:type="auto"/>
        <w:tblLook w:val="01E0" w:firstRow="1" w:lastRow="1" w:firstColumn="1" w:lastColumn="1" w:noHBand="0" w:noVBand="0"/>
      </w:tblPr>
      <w:tblGrid>
        <w:gridCol w:w="1998"/>
        <w:gridCol w:w="720"/>
        <w:gridCol w:w="1440"/>
        <w:gridCol w:w="450"/>
        <w:gridCol w:w="450"/>
        <w:gridCol w:w="720"/>
        <w:gridCol w:w="3438"/>
      </w:tblGrid>
      <w:tr w:rsidR="008D488E" w:rsidRPr="008D488E" w14:paraId="3F38D72F" w14:textId="77777777" w:rsidTr="008D488E">
        <w:tc>
          <w:tcPr>
            <w:tcW w:w="9216" w:type="dxa"/>
            <w:gridSpan w:val="7"/>
          </w:tcPr>
          <w:p w14:paraId="6D0A4CFF" w14:textId="77777777" w:rsidR="008D488E" w:rsidRPr="008D488E" w:rsidRDefault="008D488E" w:rsidP="008D488E">
            <w:pPr>
              <w:jc w:val="center"/>
            </w:pPr>
            <w:r w:rsidRPr="008D488E">
              <w:rPr>
                <w:b/>
                <w:sz w:val="28"/>
                <w:szCs w:val="28"/>
                <w:u w:val="single"/>
              </w:rPr>
              <w:t>REQUIRED FOR ALL PROJECTS</w:t>
            </w:r>
          </w:p>
        </w:tc>
      </w:tr>
      <w:tr w:rsidR="008D488E" w:rsidRPr="008D488E" w14:paraId="7FC6E773" w14:textId="77777777" w:rsidTr="008D488E">
        <w:tc>
          <w:tcPr>
            <w:tcW w:w="4158" w:type="dxa"/>
            <w:gridSpan w:val="3"/>
          </w:tcPr>
          <w:p w14:paraId="02A40C5B" w14:textId="77777777" w:rsidR="008D488E" w:rsidRPr="008D488E" w:rsidRDefault="008D488E" w:rsidP="008D488E"/>
        </w:tc>
        <w:tc>
          <w:tcPr>
            <w:tcW w:w="5058" w:type="dxa"/>
            <w:gridSpan w:val="4"/>
          </w:tcPr>
          <w:p w14:paraId="6A7AB036" w14:textId="77777777" w:rsidR="008D488E" w:rsidRPr="008D488E" w:rsidRDefault="008D488E" w:rsidP="008D488E"/>
        </w:tc>
      </w:tr>
      <w:tr w:rsidR="008D488E" w:rsidRPr="008D488E" w14:paraId="4C9657E0" w14:textId="77777777" w:rsidTr="008D488E">
        <w:tc>
          <w:tcPr>
            <w:tcW w:w="4158" w:type="dxa"/>
            <w:gridSpan w:val="3"/>
          </w:tcPr>
          <w:p w14:paraId="0CAA23D6" w14:textId="77777777" w:rsidR="008D488E" w:rsidRPr="008D488E" w:rsidRDefault="008D488E" w:rsidP="008D488E">
            <w:r w:rsidRPr="008D488E">
              <w:t>Does this project receive Federal funds?</w:t>
            </w:r>
          </w:p>
        </w:tc>
        <w:tc>
          <w:tcPr>
            <w:tcW w:w="1620" w:type="dxa"/>
            <w:gridSpan w:val="3"/>
          </w:tcPr>
          <w:p w14:paraId="762D825C" w14:textId="77777777" w:rsidR="008D488E" w:rsidRPr="008D488E" w:rsidRDefault="008D488E" w:rsidP="008D488E">
            <w:r w:rsidRPr="008D488E">
              <w:fldChar w:fldCharType="begin">
                <w:ffData>
                  <w:name w:val="Check1"/>
                  <w:enabled/>
                  <w:calcOnExit w:val="0"/>
                  <w:checkBox>
                    <w:sizeAuto/>
                    <w:default w:val="1"/>
                  </w:checkBox>
                </w:ffData>
              </w:fldChar>
            </w:r>
            <w:r w:rsidRPr="008D488E">
              <w:instrText xml:space="preserve"> FORMCHECKBOX </w:instrText>
            </w:r>
            <w:r w:rsidR="009B6576">
              <w:fldChar w:fldCharType="separate"/>
            </w:r>
            <w:r w:rsidRPr="008D488E">
              <w:fldChar w:fldCharType="end"/>
            </w:r>
            <w:r w:rsidRPr="008D488E">
              <w:t xml:space="preserve">  Yes</w:t>
            </w:r>
          </w:p>
        </w:tc>
        <w:tc>
          <w:tcPr>
            <w:tcW w:w="3438" w:type="dxa"/>
          </w:tcPr>
          <w:p w14:paraId="4AEEF769" w14:textId="77777777" w:rsidR="008D488E" w:rsidRPr="008D488E" w:rsidRDefault="008D488E" w:rsidP="008D488E">
            <w:r w:rsidRPr="008D488E">
              <w:fldChar w:fldCharType="begin">
                <w:ffData>
                  <w:name w:val="Check2"/>
                  <w:enabled/>
                  <w:calcOnExit w:val="0"/>
                  <w:checkBox>
                    <w:sizeAuto/>
                    <w:default w:val="0"/>
                  </w:checkBox>
                </w:ffData>
              </w:fldChar>
            </w:r>
            <w:r w:rsidRPr="008D488E">
              <w:instrText xml:space="preserve"> FORMCHECKBOX </w:instrText>
            </w:r>
            <w:r w:rsidR="009B6576">
              <w:fldChar w:fldCharType="separate"/>
            </w:r>
            <w:r w:rsidRPr="008D488E">
              <w:fldChar w:fldCharType="end"/>
            </w:r>
            <w:r w:rsidRPr="008D488E">
              <w:t xml:space="preserve">  No</w:t>
            </w:r>
          </w:p>
        </w:tc>
      </w:tr>
      <w:tr w:rsidR="008D488E" w:rsidRPr="008D488E" w14:paraId="0382832E" w14:textId="77777777" w:rsidTr="008D488E">
        <w:tc>
          <w:tcPr>
            <w:tcW w:w="2718" w:type="dxa"/>
            <w:gridSpan w:val="2"/>
          </w:tcPr>
          <w:p w14:paraId="3EB61952" w14:textId="77777777" w:rsidR="008D488E" w:rsidRPr="008D488E" w:rsidRDefault="008D488E" w:rsidP="008D488E"/>
        </w:tc>
        <w:tc>
          <w:tcPr>
            <w:tcW w:w="6498" w:type="dxa"/>
            <w:gridSpan w:val="5"/>
          </w:tcPr>
          <w:p w14:paraId="6AF63CAC" w14:textId="77777777" w:rsidR="008D488E" w:rsidRPr="008D488E" w:rsidRDefault="008D488E" w:rsidP="008D488E"/>
        </w:tc>
      </w:tr>
      <w:tr w:rsidR="008D488E" w:rsidRPr="008D488E" w14:paraId="66AEBF10" w14:textId="77777777" w:rsidTr="008D488E">
        <w:tc>
          <w:tcPr>
            <w:tcW w:w="2718" w:type="dxa"/>
            <w:gridSpan w:val="2"/>
          </w:tcPr>
          <w:p w14:paraId="40EF3661" w14:textId="77777777" w:rsidR="008D488E" w:rsidRPr="008D488E" w:rsidRDefault="008D488E" w:rsidP="008D488E">
            <w:r w:rsidRPr="008D488E">
              <w:t>Amount of Federal funds:</w:t>
            </w:r>
          </w:p>
        </w:tc>
        <w:tc>
          <w:tcPr>
            <w:tcW w:w="6498" w:type="dxa"/>
            <w:gridSpan w:val="5"/>
            <w:tcBorders>
              <w:bottom w:val="single" w:sz="4" w:space="0" w:color="auto"/>
            </w:tcBorders>
          </w:tcPr>
          <w:p w14:paraId="340609B2" w14:textId="77777777" w:rsidR="008D488E" w:rsidRPr="008D488E" w:rsidRDefault="008D488E" w:rsidP="008D488E">
            <w:r w:rsidRPr="008D488E">
              <w:fldChar w:fldCharType="begin">
                <w:ffData>
                  <w:name w:val=""/>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14:paraId="0A6AFB77" w14:textId="77777777" w:rsidTr="008D488E">
        <w:tc>
          <w:tcPr>
            <w:tcW w:w="2718" w:type="dxa"/>
            <w:gridSpan w:val="2"/>
          </w:tcPr>
          <w:p w14:paraId="58E4BB01" w14:textId="77777777" w:rsidR="008D488E" w:rsidRPr="008D488E" w:rsidRDefault="008D488E" w:rsidP="008D488E"/>
        </w:tc>
        <w:tc>
          <w:tcPr>
            <w:tcW w:w="6498" w:type="dxa"/>
            <w:gridSpan w:val="5"/>
            <w:tcBorders>
              <w:top w:val="single" w:sz="4" w:space="0" w:color="auto"/>
            </w:tcBorders>
          </w:tcPr>
          <w:p w14:paraId="59E6E84F" w14:textId="77777777" w:rsidR="008D488E" w:rsidRPr="008D488E" w:rsidRDefault="008D488E" w:rsidP="008D488E"/>
        </w:tc>
      </w:tr>
      <w:tr w:rsidR="008D488E" w:rsidRPr="008D488E" w14:paraId="6ECE1E33" w14:textId="77777777" w:rsidTr="008D488E">
        <w:tc>
          <w:tcPr>
            <w:tcW w:w="2718" w:type="dxa"/>
            <w:gridSpan w:val="2"/>
          </w:tcPr>
          <w:p w14:paraId="453DB2C3" w14:textId="77777777" w:rsidR="008D488E" w:rsidRPr="008D488E" w:rsidRDefault="008D488E" w:rsidP="008D488E">
            <w:r w:rsidRPr="008D488E">
              <w:t>Federal Project Number:</w:t>
            </w:r>
          </w:p>
        </w:tc>
        <w:tc>
          <w:tcPr>
            <w:tcW w:w="6498" w:type="dxa"/>
            <w:gridSpan w:val="5"/>
            <w:tcBorders>
              <w:bottom w:val="single" w:sz="4" w:space="0" w:color="auto"/>
            </w:tcBorders>
          </w:tcPr>
          <w:p w14:paraId="6AFFB4F5" w14:textId="77777777" w:rsidR="008D488E" w:rsidRPr="008D488E" w:rsidRDefault="008D488E" w:rsidP="008D488E">
            <w:r w:rsidRPr="008D488E">
              <w:fldChar w:fldCharType="begin">
                <w:ffData>
                  <w:name w:val="Text1"/>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14:paraId="6059FD95" w14:textId="77777777" w:rsidTr="008D488E">
        <w:tc>
          <w:tcPr>
            <w:tcW w:w="4608" w:type="dxa"/>
            <w:gridSpan w:val="4"/>
          </w:tcPr>
          <w:p w14:paraId="74698CD3" w14:textId="77777777" w:rsidR="008D488E" w:rsidRPr="008D488E" w:rsidRDefault="008D488E" w:rsidP="008D488E"/>
        </w:tc>
        <w:tc>
          <w:tcPr>
            <w:tcW w:w="4608" w:type="dxa"/>
            <w:gridSpan w:val="3"/>
          </w:tcPr>
          <w:p w14:paraId="104C7610" w14:textId="77777777" w:rsidR="008D488E" w:rsidRPr="008D488E" w:rsidRDefault="008D488E" w:rsidP="008D488E"/>
        </w:tc>
      </w:tr>
      <w:tr w:rsidR="008D488E" w:rsidRPr="008D488E" w14:paraId="60293127" w14:textId="77777777" w:rsidTr="008D488E">
        <w:tc>
          <w:tcPr>
            <w:tcW w:w="1998" w:type="dxa"/>
          </w:tcPr>
          <w:p w14:paraId="776218B0" w14:textId="77777777" w:rsidR="008D488E" w:rsidRPr="008D488E" w:rsidRDefault="008D488E" w:rsidP="008D488E">
            <w:r w:rsidRPr="008D488E">
              <w:t>Name of Project:</w:t>
            </w:r>
          </w:p>
        </w:tc>
        <w:tc>
          <w:tcPr>
            <w:tcW w:w="7218" w:type="dxa"/>
            <w:gridSpan w:val="6"/>
            <w:tcBorders>
              <w:bottom w:val="single" w:sz="4" w:space="0" w:color="auto"/>
            </w:tcBorders>
          </w:tcPr>
          <w:p w14:paraId="095A16CB" w14:textId="77777777" w:rsidR="008D488E" w:rsidRPr="008D488E" w:rsidRDefault="008D488E" w:rsidP="008D488E">
            <w:r w:rsidRPr="008D488E">
              <w:fldChar w:fldCharType="begin">
                <w:ffData>
                  <w:name w:val="Text2"/>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14:paraId="0515ABA7" w14:textId="77777777" w:rsidTr="008D488E">
        <w:tc>
          <w:tcPr>
            <w:tcW w:w="4608" w:type="dxa"/>
            <w:gridSpan w:val="4"/>
          </w:tcPr>
          <w:p w14:paraId="274F82FB" w14:textId="77777777" w:rsidR="008D488E" w:rsidRPr="008D488E" w:rsidRDefault="008D488E" w:rsidP="008D488E"/>
        </w:tc>
        <w:tc>
          <w:tcPr>
            <w:tcW w:w="4608" w:type="dxa"/>
            <w:gridSpan w:val="3"/>
          </w:tcPr>
          <w:p w14:paraId="30609A8C" w14:textId="77777777" w:rsidR="008D488E" w:rsidRPr="008D488E" w:rsidRDefault="008D488E" w:rsidP="008D488E"/>
        </w:tc>
      </w:tr>
      <w:tr w:rsidR="008D488E" w:rsidRPr="008D488E" w14:paraId="75C1DBE5" w14:textId="77777777" w:rsidTr="008D488E">
        <w:tc>
          <w:tcPr>
            <w:tcW w:w="5058" w:type="dxa"/>
            <w:gridSpan w:val="5"/>
          </w:tcPr>
          <w:p w14:paraId="2B66E163" w14:textId="77777777" w:rsidR="008D488E" w:rsidRPr="008D488E" w:rsidRDefault="008D488E" w:rsidP="008D488E">
            <w:r w:rsidRPr="008D488E">
              <w:t>CFDA Number*, Federal Agency, Program Title:</w:t>
            </w:r>
          </w:p>
        </w:tc>
        <w:tc>
          <w:tcPr>
            <w:tcW w:w="4158" w:type="dxa"/>
            <w:gridSpan w:val="2"/>
            <w:tcBorders>
              <w:bottom w:val="single" w:sz="4" w:space="0" w:color="auto"/>
            </w:tcBorders>
          </w:tcPr>
          <w:p w14:paraId="24E163E4" w14:textId="77777777" w:rsidR="008D488E" w:rsidRPr="008D488E" w:rsidRDefault="008D488E" w:rsidP="008D488E">
            <w:r w:rsidRPr="008D488E">
              <w:fldChar w:fldCharType="begin">
                <w:ffData>
                  <w:name w:val="Text3"/>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14:paraId="2B26A7B6" w14:textId="77777777" w:rsidTr="008D488E">
        <w:tc>
          <w:tcPr>
            <w:tcW w:w="4608" w:type="dxa"/>
            <w:gridSpan w:val="4"/>
          </w:tcPr>
          <w:p w14:paraId="291DD7A1" w14:textId="77777777" w:rsidR="008D488E" w:rsidRPr="008D488E" w:rsidRDefault="008D488E" w:rsidP="008D488E"/>
        </w:tc>
        <w:tc>
          <w:tcPr>
            <w:tcW w:w="4608" w:type="dxa"/>
            <w:gridSpan w:val="3"/>
          </w:tcPr>
          <w:p w14:paraId="78E603A4" w14:textId="77777777" w:rsidR="008D488E" w:rsidRPr="008D488E" w:rsidRDefault="008D488E" w:rsidP="008D488E"/>
        </w:tc>
      </w:tr>
      <w:tr w:rsidR="008D488E" w:rsidRPr="008D488E" w14:paraId="6D3D1620" w14:textId="77777777" w:rsidTr="008D488E">
        <w:tc>
          <w:tcPr>
            <w:tcW w:w="9216" w:type="dxa"/>
            <w:gridSpan w:val="7"/>
          </w:tcPr>
          <w:p w14:paraId="04FCB1C9" w14:textId="77777777" w:rsidR="008D488E" w:rsidRPr="008D488E" w:rsidRDefault="008D488E" w:rsidP="008D488E"/>
        </w:tc>
      </w:tr>
    </w:tbl>
    <w:p w14:paraId="5B86CCF9" w14:textId="77777777" w:rsidR="008D488E" w:rsidRPr="008D488E" w:rsidRDefault="008D488E" w:rsidP="008D488E">
      <w:r w:rsidRPr="008D488E">
        <w:t>*For CFDA (Catalog of Federal Domestic Assistance) Number, refer to original Federal Award/Grant Agreement.</w:t>
      </w:r>
    </w:p>
    <w:p w14:paraId="5D725654" w14:textId="77777777" w:rsidR="008D488E" w:rsidRPr="008D488E" w:rsidRDefault="008D488E" w:rsidP="008D488E"/>
    <w:p w14:paraId="0666C79C" w14:textId="77777777" w:rsidR="008D488E" w:rsidRPr="008D488E" w:rsidRDefault="008D488E" w:rsidP="008D488E">
      <w:pPr>
        <w:jc w:val="center"/>
        <w:rPr>
          <w:b/>
          <w:sz w:val="28"/>
          <w:szCs w:val="28"/>
        </w:rPr>
      </w:pPr>
      <w:r w:rsidRPr="008D488E">
        <w:rPr>
          <w:b/>
          <w:sz w:val="28"/>
          <w:szCs w:val="28"/>
        </w:rPr>
        <w:t>ANNUAL CERTIFICATION FOR COMPLIANCE WITH FEDERAL OMB-CIRCULAR A-133</w:t>
      </w:r>
    </w:p>
    <w:p w14:paraId="30045F26" w14:textId="77777777" w:rsidR="008D488E" w:rsidRPr="008D488E" w:rsidRDefault="008D488E" w:rsidP="008D488E"/>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16"/>
      </w:tblGrid>
      <w:tr w:rsidR="008D488E" w:rsidRPr="008D488E" w14:paraId="204D32F5" w14:textId="77777777" w:rsidTr="008D488E">
        <w:tc>
          <w:tcPr>
            <w:tcW w:w="9216" w:type="dxa"/>
          </w:tcPr>
          <w:p w14:paraId="32C3067A" w14:textId="77777777" w:rsidR="008D488E" w:rsidRPr="008D488E" w:rsidRDefault="008D488E" w:rsidP="008D488E">
            <w:pPr>
              <w:spacing w:before="120"/>
              <w:jc w:val="center"/>
              <w:rPr>
                <w:b/>
                <w:sz w:val="28"/>
                <w:szCs w:val="28"/>
                <w:u w:val="single"/>
              </w:rPr>
            </w:pPr>
            <w:r w:rsidRPr="008D488E">
              <w:rPr>
                <w:b/>
                <w:sz w:val="28"/>
                <w:szCs w:val="28"/>
                <w:u w:val="single"/>
              </w:rPr>
              <w:t>NOTICE</w:t>
            </w:r>
          </w:p>
          <w:p w14:paraId="7EDC4FB5" w14:textId="77777777" w:rsidR="008D488E" w:rsidRPr="008D488E" w:rsidRDefault="008D488E" w:rsidP="008D488E"/>
          <w:p w14:paraId="64EAC757" w14:textId="77777777" w:rsidR="008D488E" w:rsidRPr="008D488E" w:rsidRDefault="008D488E" w:rsidP="00FC3CAC">
            <w:pPr>
              <w:numPr>
                <w:ilvl w:val="0"/>
                <w:numId w:val="39"/>
              </w:numPr>
              <w:ind w:left="360"/>
              <w:rPr>
                <w:b/>
                <w:sz w:val="28"/>
                <w:szCs w:val="28"/>
              </w:rPr>
            </w:pPr>
            <w:r w:rsidRPr="008D488E">
              <w:rPr>
                <w:b/>
                <w:sz w:val="28"/>
                <w:szCs w:val="28"/>
              </w:rPr>
              <w:t>Do not submit this certification to the department with your signed contract.</w:t>
            </w:r>
          </w:p>
          <w:p w14:paraId="1DEE46B9" w14:textId="77777777" w:rsidR="008D488E" w:rsidRPr="008D488E" w:rsidRDefault="008D488E" w:rsidP="00FC3CAC">
            <w:pPr>
              <w:numPr>
                <w:ilvl w:val="0"/>
                <w:numId w:val="39"/>
              </w:numPr>
              <w:ind w:left="360"/>
            </w:pPr>
            <w:r w:rsidRPr="008D488E">
              <w:t>This certification applies ONLY to governmental agencies, local units of government and non-profit agencies expending federal funds for this project.  It does not apply to for-profit public or private entities.</w:t>
            </w:r>
          </w:p>
          <w:p w14:paraId="591BF32F" w14:textId="77777777" w:rsidR="008D488E" w:rsidRPr="008D488E" w:rsidRDefault="008D488E" w:rsidP="00FC3CAC">
            <w:pPr>
              <w:numPr>
                <w:ilvl w:val="0"/>
                <w:numId w:val="39"/>
              </w:numPr>
              <w:spacing w:after="120"/>
              <w:ind w:left="360"/>
            </w:pPr>
            <w:r w:rsidRPr="008D488E">
              <w:t>If OMB Circular A-133 applies to your organization, this certification or a copy of your OMB A-133 single audit must be submitted to the department at the end of your fiscal year for any fiscal year in which you expended any federal funds related to this contract.</w:t>
            </w:r>
          </w:p>
        </w:tc>
      </w:tr>
    </w:tbl>
    <w:p w14:paraId="4CA8B586" w14:textId="77777777" w:rsidR="008D488E" w:rsidRPr="008D488E" w:rsidRDefault="008D488E" w:rsidP="008D488E"/>
    <w:p w14:paraId="7F48AB52" w14:textId="77777777" w:rsidR="008D488E" w:rsidRPr="008D488E" w:rsidRDefault="008D488E" w:rsidP="008D488E">
      <w:pPr>
        <w:rPr>
          <w:b/>
          <w:u w:val="single"/>
        </w:rPr>
      </w:pPr>
      <w:r w:rsidRPr="008D488E">
        <w:rPr>
          <w:b/>
          <w:u w:val="single"/>
        </w:rPr>
        <w:t>NOTE: ANNUAL COMPLIANCE WITH THIS REQUIREMENT IS MANDATORY FOR EVERY YEAR IN WHICH FEDERAL FUNDS ARE EXPENDED FOR THIS PROJECT BY ANY STATES, LOCAL GOVERNMENTS OR NONPROFIT ORGANIZATIONS.  FAILURE TO COMPLY WITH THE ANNUAL CERTIFICATION TO THE DEPARTMENT WILL RESULT IN THE SUSPENSION OF PAYMENTS TO REIMBURSE PROJECT COSTS.</w:t>
      </w:r>
    </w:p>
    <w:p w14:paraId="21E15A3C" w14:textId="77777777" w:rsidR="008D488E" w:rsidRPr="008D488E" w:rsidRDefault="008D488E" w:rsidP="008D488E"/>
    <w:p w14:paraId="5D4F6392" w14:textId="77777777" w:rsidR="008D488E" w:rsidRPr="008D488E" w:rsidRDefault="008D488E" w:rsidP="008D488E">
      <w:r w:rsidRPr="008D488E">
        <w:t xml:space="preserve">In accordance with OMB Circular A-133, </w:t>
      </w:r>
      <w:r w:rsidRPr="008D488E">
        <w:rPr>
          <w:i/>
        </w:rPr>
        <w:t>Audits of States, Local Governments, and Non-Profit Organizations</w:t>
      </w:r>
      <w:r w:rsidRPr="008D488E">
        <w:t>, such non-federal entities that expend $500,000 or more in federal awards in a year are required to have a single audit performed in accordance with OMB Circular A-133.  The Illinois Department of Transportation (IDOT) is required by federal law to obtain and review the single audit of all entities that had any federally participating funds pass through it, irrespective of the amount provided by IDOT.  It is the responsibility of the agencies expending federal funds to comply with the requirements of OMB Circular A-133 and determine whether they are required to have a single audit performed.</w:t>
      </w:r>
    </w:p>
    <w:p w14:paraId="49ABC595" w14:textId="77777777" w:rsidR="008D488E" w:rsidRPr="008D488E" w:rsidRDefault="008D488E" w:rsidP="008D488E"/>
    <w:p w14:paraId="5DC7D465" w14:textId="77777777" w:rsidR="008D488E" w:rsidRPr="008D488E" w:rsidRDefault="008D488E" w:rsidP="008D488E">
      <w:r w:rsidRPr="008D488E">
        <w:t>In order to comply with this requirement, your agency must provide the following information to the department on an annual basis for every year in which you expended funds for costs associated with this project:</w:t>
      </w:r>
    </w:p>
    <w:p w14:paraId="562C1CC7" w14:textId="77777777" w:rsidR="008D488E" w:rsidRPr="008D488E" w:rsidRDefault="008D488E" w:rsidP="008D488E"/>
    <w:p w14:paraId="7558E252" w14:textId="77777777" w:rsidR="008D488E" w:rsidRPr="008D488E" w:rsidRDefault="008D488E" w:rsidP="00FC3CAC">
      <w:pPr>
        <w:numPr>
          <w:ilvl w:val="0"/>
          <w:numId w:val="37"/>
        </w:numPr>
      </w:pPr>
      <w:r w:rsidRPr="008D488E">
        <w:t xml:space="preserve">If your agency expended $500,000 (or the current OMB Circular A-133 qualifying amount) or more in federal awards from all sources, including other agencies, in a year, you are required to have a single audit performed in accordance with OMB Circular A-133 and submit a copy of the report to the department within the earlier of 30 days after completion of the single audit or no more than nine months after the end of your fiscal year end.  </w:t>
      </w:r>
    </w:p>
    <w:p w14:paraId="6DEF506F" w14:textId="77777777" w:rsidR="008D488E" w:rsidRPr="008D488E" w:rsidRDefault="008D488E" w:rsidP="008D488E"/>
    <w:p w14:paraId="10ED9ADA" w14:textId="77777777" w:rsidR="008D488E" w:rsidRPr="008D488E" w:rsidRDefault="008D488E" w:rsidP="008D488E">
      <w:pPr>
        <w:pBdr>
          <w:top w:val="double" w:sz="4" w:space="1" w:color="auto"/>
          <w:left w:val="double" w:sz="4" w:space="4" w:color="auto"/>
          <w:bottom w:val="double" w:sz="4" w:space="1" w:color="auto"/>
          <w:right w:val="double" w:sz="4" w:space="4" w:color="auto"/>
        </w:pBdr>
        <w:ind w:left="720"/>
      </w:pPr>
      <w:r w:rsidRPr="008D488E">
        <w:rPr>
          <w:b/>
        </w:rPr>
        <w:t>This is an annual requirement for every year in which you expended funds for this project.</w:t>
      </w:r>
      <w:r w:rsidRPr="008D488E">
        <w:t xml:space="preserve">  </w:t>
      </w:r>
    </w:p>
    <w:p w14:paraId="065A5FA9" w14:textId="77777777" w:rsidR="008D488E" w:rsidRPr="008D488E" w:rsidRDefault="008D488E" w:rsidP="008D488E"/>
    <w:p w14:paraId="54148E4A" w14:textId="77777777" w:rsidR="008D488E" w:rsidRPr="008D488E" w:rsidRDefault="008D488E" w:rsidP="00FC3CAC">
      <w:pPr>
        <w:numPr>
          <w:ilvl w:val="0"/>
          <w:numId w:val="37"/>
        </w:numPr>
      </w:pPr>
      <w:r w:rsidRPr="008D488E">
        <w:t xml:space="preserve">If your agency did not expend $500,000 (or the current OMB Circular A-133 qualifying amount) or more in federal awards from all sources, including other agencies, in any fiscal year for which you expended funds for project costs and were not required to conduct a single audit, </w:t>
      </w:r>
      <w:r w:rsidRPr="008D488E">
        <w:rPr>
          <w:u w:val="single"/>
        </w:rPr>
        <w:t>you must complete and return the certification statement on the following page</w:t>
      </w:r>
      <w:r w:rsidRPr="008D488E">
        <w:t xml:space="preserve">.  </w:t>
      </w:r>
    </w:p>
    <w:p w14:paraId="33A39A0E" w14:textId="77777777" w:rsidR="008D488E" w:rsidRPr="008D488E" w:rsidRDefault="008D488E" w:rsidP="008D488E"/>
    <w:p w14:paraId="2659D784" w14:textId="77777777" w:rsidR="008D488E" w:rsidRPr="008D488E" w:rsidRDefault="008D488E" w:rsidP="008D488E">
      <w:pPr>
        <w:pBdr>
          <w:top w:val="double" w:sz="4" w:space="1" w:color="auto"/>
          <w:left w:val="double" w:sz="4" w:space="4" w:color="auto"/>
          <w:bottom w:val="double" w:sz="4" w:space="1" w:color="auto"/>
          <w:right w:val="double" w:sz="4" w:space="4" w:color="auto"/>
        </w:pBdr>
        <w:ind w:left="720"/>
        <w:rPr>
          <w:b/>
        </w:rPr>
      </w:pPr>
      <w:r w:rsidRPr="008D488E">
        <w:rPr>
          <w:b/>
        </w:rPr>
        <w:t xml:space="preserve">This is an annual requirement for every year in which you expended funds for this project.  </w:t>
      </w:r>
    </w:p>
    <w:p w14:paraId="5FADA0EB" w14:textId="77777777" w:rsidR="008D488E" w:rsidRPr="008D488E" w:rsidRDefault="008D488E" w:rsidP="008D488E"/>
    <w:p w14:paraId="23033987" w14:textId="77777777" w:rsidR="008D488E" w:rsidRPr="008D488E" w:rsidRDefault="008D488E" w:rsidP="00FC3CAC">
      <w:pPr>
        <w:numPr>
          <w:ilvl w:val="0"/>
          <w:numId w:val="37"/>
        </w:numPr>
      </w:pPr>
      <w:r w:rsidRPr="008D488E">
        <w:t>If your agency receives multiple awards from the department, only one annual submittal of this information is required.</w:t>
      </w:r>
    </w:p>
    <w:p w14:paraId="4DC2C7EF" w14:textId="77777777" w:rsidR="008D488E" w:rsidRPr="008D488E" w:rsidRDefault="008D488E" w:rsidP="008D488E"/>
    <w:p w14:paraId="447CF823" w14:textId="77777777" w:rsidR="008D488E" w:rsidRPr="008D488E" w:rsidRDefault="008D488E" w:rsidP="008D488E">
      <w:r w:rsidRPr="008D488E">
        <w:t>Please submit a copy of your OMB Circular A-133 single audit or the Single Audit Not Required Certification to:</w:t>
      </w:r>
    </w:p>
    <w:p w14:paraId="0948282A" w14:textId="77777777" w:rsidR="008D488E" w:rsidRPr="008D488E" w:rsidRDefault="008D488E" w:rsidP="008D488E"/>
    <w:p w14:paraId="303997BE" w14:textId="77777777" w:rsidR="008D488E" w:rsidRPr="008D488E" w:rsidRDefault="008D488E" w:rsidP="008D488E">
      <w:r w:rsidRPr="008D488E">
        <w:t>Illinois Department of Transportation</w:t>
      </w:r>
    </w:p>
    <w:p w14:paraId="2C7F2E9D" w14:textId="77777777" w:rsidR="008D488E" w:rsidRPr="008D488E" w:rsidRDefault="008D488E" w:rsidP="008D488E">
      <w:r w:rsidRPr="008D488E">
        <w:t>Audit Section, Rm. 201</w:t>
      </w:r>
    </w:p>
    <w:p w14:paraId="262C07AA" w14:textId="77777777" w:rsidR="008D488E" w:rsidRPr="008D488E" w:rsidRDefault="008D488E" w:rsidP="008D488E">
      <w:r w:rsidRPr="008D488E">
        <w:t>2300 South Dirksen Parkway</w:t>
      </w:r>
    </w:p>
    <w:p w14:paraId="022EDB4E" w14:textId="77777777" w:rsidR="008D488E" w:rsidRPr="008D488E" w:rsidRDefault="008D488E" w:rsidP="008D488E">
      <w:r w:rsidRPr="008D488E">
        <w:t>Springfield, IL  62764</w:t>
      </w:r>
    </w:p>
    <w:p w14:paraId="5A9FEAF1" w14:textId="77777777" w:rsidR="008D488E" w:rsidRPr="008D488E" w:rsidRDefault="008D488E" w:rsidP="008D488E"/>
    <w:p w14:paraId="440514D1" w14:textId="77777777" w:rsidR="008D488E" w:rsidRPr="008D488E" w:rsidRDefault="008D488E" w:rsidP="008D488E">
      <w:r w:rsidRPr="008D488E">
        <w:t>The single audit must be comprised of four parts.  You have the option of including the four parts in one report or a combination of reports.  The four parts are commonly known as:</w:t>
      </w:r>
    </w:p>
    <w:p w14:paraId="11FC6AAC" w14:textId="77777777" w:rsidR="008D488E" w:rsidRPr="008D488E" w:rsidRDefault="008D488E" w:rsidP="008D488E"/>
    <w:p w14:paraId="1B950CAC" w14:textId="77777777" w:rsidR="008D488E" w:rsidRPr="008D488E" w:rsidRDefault="008D488E" w:rsidP="00FC3CAC">
      <w:pPr>
        <w:numPr>
          <w:ilvl w:val="0"/>
          <w:numId w:val="36"/>
        </w:numPr>
      </w:pPr>
      <w:r w:rsidRPr="008D488E">
        <w:t>Comprehensive Annual Financial Report (Financial Statements).</w:t>
      </w:r>
    </w:p>
    <w:p w14:paraId="4013E133" w14:textId="77777777" w:rsidR="008D488E" w:rsidRPr="008D488E" w:rsidRDefault="008D488E" w:rsidP="00FC3CAC">
      <w:pPr>
        <w:numPr>
          <w:ilvl w:val="0"/>
          <w:numId w:val="36"/>
        </w:numPr>
      </w:pPr>
      <w:r w:rsidRPr="008D488E">
        <w:t>Schedule of Expenditures of Federal Awards and Independent Auditor’s Report thereon.</w:t>
      </w:r>
    </w:p>
    <w:p w14:paraId="55B33CA4" w14:textId="77777777" w:rsidR="008D488E" w:rsidRPr="008D488E" w:rsidRDefault="008D488E" w:rsidP="00FC3CAC">
      <w:pPr>
        <w:numPr>
          <w:ilvl w:val="0"/>
          <w:numId w:val="36"/>
        </w:numPr>
      </w:pPr>
      <w:r w:rsidRPr="008D488E">
        <w:t>Independent Auditor’s Report on Internal Control over Financial Reporting and on Compliance and other matters based on an Audit of Financial Statements performed in accordance with Government Auditing Standards.</w:t>
      </w:r>
    </w:p>
    <w:p w14:paraId="582A349F" w14:textId="77777777" w:rsidR="008D488E" w:rsidRPr="008D488E" w:rsidRDefault="008D488E" w:rsidP="00FC3CAC">
      <w:pPr>
        <w:numPr>
          <w:ilvl w:val="0"/>
          <w:numId w:val="36"/>
        </w:numPr>
      </w:pPr>
      <w:r w:rsidRPr="008D488E">
        <w:t>Independent Auditor’s Report on Compliance with Requirements Applicable to each Major Program and on Internal Control over Compliance in accordance with OMB Circular A-133.</w:t>
      </w:r>
    </w:p>
    <w:p w14:paraId="663197D1" w14:textId="77777777" w:rsidR="008D488E" w:rsidRPr="008D488E" w:rsidRDefault="008D488E" w:rsidP="008D488E"/>
    <w:p w14:paraId="179A27E3" w14:textId="77777777" w:rsidR="008D488E" w:rsidRPr="008D488E" w:rsidRDefault="008D488E" w:rsidP="008D488E">
      <w:r w:rsidRPr="008D488E">
        <w:t>Additional information which should be submitted:</w:t>
      </w:r>
    </w:p>
    <w:p w14:paraId="0FF8E5B7" w14:textId="77777777" w:rsidR="008D488E" w:rsidRPr="008D488E" w:rsidRDefault="008D488E" w:rsidP="008D488E"/>
    <w:p w14:paraId="5A916470" w14:textId="77777777" w:rsidR="008D488E" w:rsidRPr="008D488E" w:rsidRDefault="008D488E" w:rsidP="00FC3CAC">
      <w:pPr>
        <w:numPr>
          <w:ilvl w:val="0"/>
          <w:numId w:val="38"/>
        </w:numPr>
      </w:pPr>
      <w:r w:rsidRPr="008D488E">
        <w:t>Corrective Action Plan(s), if applicable.</w:t>
      </w:r>
    </w:p>
    <w:p w14:paraId="16C6F70E" w14:textId="77777777" w:rsidR="008D488E" w:rsidRPr="008D488E" w:rsidRDefault="008D488E" w:rsidP="00FC3CAC">
      <w:pPr>
        <w:numPr>
          <w:ilvl w:val="0"/>
          <w:numId w:val="38"/>
        </w:numPr>
      </w:pPr>
      <w:r w:rsidRPr="008D488E">
        <w:t>Management Letter, if applicable.</w:t>
      </w:r>
    </w:p>
    <w:p w14:paraId="6A0089CF" w14:textId="77777777" w:rsidR="008D488E" w:rsidRPr="008D488E" w:rsidRDefault="008D488E" w:rsidP="00FC3CAC">
      <w:pPr>
        <w:numPr>
          <w:ilvl w:val="0"/>
          <w:numId w:val="38"/>
        </w:numPr>
      </w:pPr>
      <w:r w:rsidRPr="008D488E">
        <w:t xml:space="preserve">Status of Prior Year </w:t>
      </w:r>
      <w:proofErr w:type="gramStart"/>
      <w:r w:rsidRPr="008D488E">
        <w:t>Findings,</w:t>
      </w:r>
      <w:proofErr w:type="gramEnd"/>
      <w:r w:rsidRPr="008D488E">
        <w:t xml:space="preserve"> is applicable.</w:t>
      </w:r>
    </w:p>
    <w:p w14:paraId="31B3AD1B" w14:textId="77777777" w:rsidR="008D488E" w:rsidRPr="008D488E" w:rsidRDefault="008D488E" w:rsidP="008D488E">
      <w:pPr>
        <w:ind w:left="720"/>
      </w:pPr>
      <w:r w:rsidRPr="008D488E">
        <w:t xml:space="preserve">For your convenience, you may also submit the information via email to DOT </w:t>
      </w:r>
      <w:hyperlink r:id="rId41" w:history="1">
        <w:r w:rsidRPr="008D488E">
          <w:rPr>
            <w:rFonts w:ascii="Arial Narrow" w:hAnsi="Arial Narrow"/>
            <w:color w:val="0000FF"/>
            <w:sz w:val="20"/>
            <w:u w:val="single"/>
          </w:rPr>
          <w:t>AuditReview@illinois.gov</w:t>
        </w:r>
      </w:hyperlink>
      <w:r w:rsidRPr="008D488E">
        <w:t>. If you have any questions, please contact the Audit Coordination Section at 217/524-6933.</w:t>
      </w:r>
    </w:p>
    <w:p w14:paraId="5504B5A8" w14:textId="77777777" w:rsidR="008D488E" w:rsidRPr="008D488E" w:rsidRDefault="008D488E" w:rsidP="008D488E">
      <w:pPr>
        <w:ind w:left="360" w:hanging="360"/>
      </w:pPr>
    </w:p>
    <w:p w14:paraId="30B9C77F" w14:textId="77777777" w:rsidR="008D488E" w:rsidRPr="008D488E" w:rsidRDefault="008D488E" w:rsidP="008D488E">
      <w:pPr>
        <w:jc w:val="center"/>
        <w:sectPr w:rsidR="008D488E" w:rsidRPr="008D488E" w:rsidSect="008D488E">
          <w:footerReference w:type="default" r:id="rId42"/>
          <w:footerReference w:type="first" r:id="rId43"/>
          <w:pgSz w:w="12240" w:h="15840" w:code="1"/>
          <w:pgMar w:top="1008" w:right="1440" w:bottom="1008" w:left="1800" w:header="720" w:footer="720" w:gutter="0"/>
          <w:cols w:space="720"/>
          <w:titlePg/>
        </w:sect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16"/>
      </w:tblGrid>
      <w:tr w:rsidR="008D488E" w:rsidRPr="008D488E" w14:paraId="5D0D0315" w14:textId="77777777" w:rsidTr="008D488E">
        <w:tc>
          <w:tcPr>
            <w:tcW w:w="9216" w:type="dxa"/>
          </w:tcPr>
          <w:p w14:paraId="62272854" w14:textId="77777777" w:rsidR="008D488E" w:rsidRPr="008D488E" w:rsidRDefault="008D488E" w:rsidP="008D488E">
            <w:pPr>
              <w:spacing w:before="120"/>
              <w:jc w:val="center"/>
              <w:rPr>
                <w:b/>
                <w:sz w:val="28"/>
                <w:szCs w:val="28"/>
                <w:u w:val="single"/>
              </w:rPr>
            </w:pPr>
            <w:r w:rsidRPr="008D488E">
              <w:rPr>
                <w:b/>
                <w:sz w:val="28"/>
                <w:szCs w:val="28"/>
                <w:u w:val="single"/>
              </w:rPr>
              <w:t>NOTICE</w:t>
            </w:r>
          </w:p>
          <w:p w14:paraId="13430C83" w14:textId="77777777" w:rsidR="008D488E" w:rsidRPr="008D488E" w:rsidRDefault="008D488E" w:rsidP="008D488E">
            <w:pPr>
              <w:jc w:val="center"/>
            </w:pPr>
          </w:p>
          <w:p w14:paraId="0E43C9F2" w14:textId="77777777" w:rsidR="008D488E" w:rsidRPr="008D488E" w:rsidRDefault="008D488E" w:rsidP="00FC3CAC">
            <w:pPr>
              <w:numPr>
                <w:ilvl w:val="0"/>
                <w:numId w:val="39"/>
              </w:numPr>
              <w:ind w:left="360"/>
              <w:rPr>
                <w:b/>
                <w:sz w:val="28"/>
                <w:szCs w:val="28"/>
              </w:rPr>
            </w:pPr>
            <w:r w:rsidRPr="008D488E">
              <w:rPr>
                <w:b/>
                <w:sz w:val="28"/>
                <w:szCs w:val="28"/>
              </w:rPr>
              <w:t>Do not submit this certification to the department with your signed contract.</w:t>
            </w:r>
          </w:p>
          <w:p w14:paraId="59A6FFE9" w14:textId="77777777" w:rsidR="008D488E" w:rsidRPr="008D488E" w:rsidRDefault="008D488E" w:rsidP="00FC3CAC">
            <w:pPr>
              <w:numPr>
                <w:ilvl w:val="0"/>
                <w:numId w:val="39"/>
              </w:numPr>
              <w:ind w:left="360"/>
            </w:pPr>
            <w:r w:rsidRPr="008D488E">
              <w:t xml:space="preserve">This certification applies </w:t>
            </w:r>
            <w:r w:rsidRPr="008D488E">
              <w:rPr>
                <w:u w:val="single"/>
              </w:rPr>
              <w:t>ONLY</w:t>
            </w:r>
            <w:r w:rsidRPr="008D488E">
              <w:t xml:space="preserve"> to governmental agencies, local units of government and non-profit agencies expending federal funds for this project.  It </w:t>
            </w:r>
            <w:r w:rsidRPr="008D488E">
              <w:rPr>
                <w:u w:val="single"/>
              </w:rPr>
              <w:t>does not apply to for-profit public or private entities.</w:t>
            </w:r>
          </w:p>
          <w:p w14:paraId="76B473EB" w14:textId="77777777" w:rsidR="008D488E" w:rsidRPr="008D488E" w:rsidRDefault="008D488E" w:rsidP="00FC3CAC">
            <w:pPr>
              <w:numPr>
                <w:ilvl w:val="0"/>
                <w:numId w:val="39"/>
              </w:numPr>
              <w:spacing w:after="120"/>
              <w:ind w:left="360"/>
            </w:pPr>
            <w:r w:rsidRPr="008D488E">
              <w:t xml:space="preserve">If OMB Circular A-133 applies to your organization, this certification or a copy of your OMB A-133 single audit must be submitted to the department </w:t>
            </w:r>
            <w:r w:rsidRPr="008D488E">
              <w:rPr>
                <w:u w:val="single"/>
              </w:rPr>
              <w:t>at the end of your fiscal year</w:t>
            </w:r>
            <w:r w:rsidRPr="008D488E">
              <w:t xml:space="preserve"> for any fiscal year in which you expended any federal funds related to this contract.</w:t>
            </w:r>
          </w:p>
          <w:p w14:paraId="03CFFC41" w14:textId="77777777" w:rsidR="008D488E" w:rsidRPr="008D488E" w:rsidRDefault="008D488E" w:rsidP="008D488E">
            <w:pPr>
              <w:jc w:val="center"/>
              <w:rPr>
                <w:b/>
                <w:sz w:val="28"/>
                <w:szCs w:val="28"/>
                <w:u w:val="single"/>
              </w:rPr>
            </w:pPr>
          </w:p>
        </w:tc>
      </w:tr>
    </w:tbl>
    <w:p w14:paraId="573C22AE" w14:textId="77777777" w:rsidR="008D488E" w:rsidRPr="008D488E" w:rsidRDefault="008D488E" w:rsidP="008D488E">
      <w:pPr>
        <w:jc w:val="center"/>
        <w:rPr>
          <w:b/>
          <w:sz w:val="28"/>
          <w:szCs w:val="28"/>
          <w:u w:val="single"/>
        </w:rPr>
      </w:pPr>
    </w:p>
    <w:tbl>
      <w:tblPr>
        <w:tblW w:w="0" w:type="auto"/>
        <w:tblBorders>
          <w:bottom w:val="single" w:sz="4" w:space="0" w:color="auto"/>
        </w:tblBorders>
        <w:tblLook w:val="01E0" w:firstRow="1" w:lastRow="1" w:firstColumn="1" w:lastColumn="1" w:noHBand="0" w:noVBand="0"/>
      </w:tblPr>
      <w:tblGrid>
        <w:gridCol w:w="1349"/>
        <w:gridCol w:w="109"/>
        <w:gridCol w:w="143"/>
        <w:gridCol w:w="127"/>
        <w:gridCol w:w="117"/>
        <w:gridCol w:w="86"/>
        <w:gridCol w:w="240"/>
        <w:gridCol w:w="1987"/>
        <w:gridCol w:w="734"/>
        <w:gridCol w:w="188"/>
        <w:gridCol w:w="428"/>
        <w:gridCol w:w="90"/>
        <w:gridCol w:w="480"/>
        <w:gridCol w:w="66"/>
        <w:gridCol w:w="85"/>
        <w:gridCol w:w="179"/>
        <w:gridCol w:w="2808"/>
      </w:tblGrid>
      <w:tr w:rsidR="008D488E" w:rsidRPr="008D488E" w14:paraId="3A667CFF" w14:textId="77777777" w:rsidTr="008D488E">
        <w:tc>
          <w:tcPr>
            <w:tcW w:w="9216" w:type="dxa"/>
            <w:gridSpan w:val="17"/>
          </w:tcPr>
          <w:p w14:paraId="390B5630" w14:textId="77777777" w:rsidR="008D488E" w:rsidRPr="008D488E" w:rsidRDefault="008D488E" w:rsidP="008D488E">
            <w:pPr>
              <w:jc w:val="center"/>
              <w:rPr>
                <w:b/>
                <w:sz w:val="28"/>
                <w:szCs w:val="28"/>
                <w:u w:val="single"/>
              </w:rPr>
            </w:pPr>
          </w:p>
          <w:p w14:paraId="02F63546" w14:textId="77777777" w:rsidR="008D488E" w:rsidRPr="008D488E" w:rsidRDefault="008D488E" w:rsidP="008D488E">
            <w:pPr>
              <w:jc w:val="center"/>
              <w:rPr>
                <w:b/>
                <w:sz w:val="28"/>
                <w:szCs w:val="28"/>
                <w:u w:val="single"/>
              </w:rPr>
            </w:pPr>
            <w:r w:rsidRPr="008D488E">
              <w:rPr>
                <w:b/>
                <w:sz w:val="28"/>
                <w:szCs w:val="28"/>
                <w:u w:val="single"/>
              </w:rPr>
              <w:t>Single Audit Not Required</w:t>
            </w:r>
          </w:p>
        </w:tc>
      </w:tr>
      <w:tr w:rsidR="008D488E" w:rsidRPr="008D488E" w14:paraId="172992DB" w14:textId="77777777" w:rsidTr="008D488E">
        <w:tc>
          <w:tcPr>
            <w:tcW w:w="9216" w:type="dxa"/>
            <w:gridSpan w:val="17"/>
          </w:tcPr>
          <w:p w14:paraId="08D60FD2" w14:textId="77777777" w:rsidR="008D488E" w:rsidRPr="008D488E" w:rsidRDefault="008D488E" w:rsidP="008D488E">
            <w:pPr>
              <w:rPr>
                <w:b/>
                <w:sz w:val="28"/>
                <w:szCs w:val="28"/>
                <w:u w:val="single"/>
              </w:rPr>
            </w:pPr>
          </w:p>
        </w:tc>
      </w:tr>
      <w:tr w:rsidR="008D488E" w:rsidRPr="008D488E" w14:paraId="44CA050B" w14:textId="77777777" w:rsidTr="008D488E">
        <w:tc>
          <w:tcPr>
            <w:tcW w:w="1458" w:type="dxa"/>
            <w:gridSpan w:val="2"/>
          </w:tcPr>
          <w:p w14:paraId="30F38B70" w14:textId="77777777" w:rsidR="008D488E" w:rsidRPr="008D488E" w:rsidRDefault="008D488E" w:rsidP="008D488E">
            <w:r w:rsidRPr="008D488E">
              <w:t>I certify that</w:t>
            </w:r>
          </w:p>
        </w:tc>
        <w:tc>
          <w:tcPr>
            <w:tcW w:w="4686" w:type="dxa"/>
            <w:gridSpan w:val="12"/>
            <w:tcBorders>
              <w:bottom w:val="single" w:sz="4" w:space="0" w:color="auto"/>
            </w:tcBorders>
          </w:tcPr>
          <w:p w14:paraId="0A392427" w14:textId="77777777" w:rsidR="008D488E" w:rsidRPr="008D488E" w:rsidRDefault="008D488E" w:rsidP="008D488E">
            <w:r w:rsidRPr="008D488E">
              <w:fldChar w:fldCharType="begin">
                <w:ffData>
                  <w:name w:val="Text13"/>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3072" w:type="dxa"/>
            <w:gridSpan w:val="3"/>
          </w:tcPr>
          <w:p w14:paraId="4D2CA530" w14:textId="77777777" w:rsidR="008D488E" w:rsidRPr="008D488E" w:rsidRDefault="008D488E" w:rsidP="008D488E">
            <w:r w:rsidRPr="008D488E">
              <w:t>did not expend $500,000 or</w:t>
            </w:r>
          </w:p>
        </w:tc>
      </w:tr>
      <w:tr w:rsidR="008D488E" w:rsidRPr="008D488E" w14:paraId="699E43E8" w14:textId="77777777" w:rsidTr="008D488E">
        <w:tc>
          <w:tcPr>
            <w:tcW w:w="4158" w:type="dxa"/>
            <w:gridSpan w:val="8"/>
          </w:tcPr>
          <w:p w14:paraId="15305256" w14:textId="77777777" w:rsidR="008D488E" w:rsidRPr="008D488E" w:rsidRDefault="008D488E" w:rsidP="008D488E">
            <w:r w:rsidRPr="008D488E">
              <w:t xml:space="preserve">more in federal awards in our fiscal year </w:t>
            </w:r>
          </w:p>
        </w:tc>
        <w:tc>
          <w:tcPr>
            <w:tcW w:w="1350" w:type="dxa"/>
            <w:gridSpan w:val="3"/>
            <w:tcBorders>
              <w:bottom w:val="single" w:sz="4" w:space="0" w:color="auto"/>
            </w:tcBorders>
          </w:tcPr>
          <w:p w14:paraId="79D370D3" w14:textId="77777777" w:rsidR="008D488E" w:rsidRPr="008D488E" w:rsidRDefault="008D488E" w:rsidP="008D488E">
            <w:r w:rsidRPr="008D488E">
              <w:fldChar w:fldCharType="begin">
                <w:ffData>
                  <w:name w:val="Text13"/>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3708" w:type="dxa"/>
            <w:gridSpan w:val="6"/>
          </w:tcPr>
          <w:p w14:paraId="3F9C48B6" w14:textId="77777777" w:rsidR="008D488E" w:rsidRPr="008D488E" w:rsidRDefault="008D488E" w:rsidP="008D488E">
            <w:r w:rsidRPr="008D488E">
              <w:t xml:space="preserve">and was not required to have a </w:t>
            </w:r>
          </w:p>
        </w:tc>
      </w:tr>
      <w:tr w:rsidR="008D488E" w:rsidRPr="008D488E" w14:paraId="542B9724" w14:textId="77777777" w:rsidTr="008D488E">
        <w:tc>
          <w:tcPr>
            <w:tcW w:w="9216" w:type="dxa"/>
            <w:gridSpan w:val="17"/>
          </w:tcPr>
          <w:p w14:paraId="77A01AA8" w14:textId="77777777" w:rsidR="008D488E" w:rsidRPr="008D488E" w:rsidRDefault="008D488E" w:rsidP="008D488E">
            <w:proofErr w:type="gramStart"/>
            <w:r w:rsidRPr="008D488E">
              <w:t>single</w:t>
            </w:r>
            <w:proofErr w:type="gramEnd"/>
            <w:r w:rsidRPr="008D488E">
              <w:t xml:space="preserve"> audit conducted.</w:t>
            </w:r>
          </w:p>
        </w:tc>
      </w:tr>
      <w:tr w:rsidR="008D488E" w:rsidRPr="008D488E" w14:paraId="14B612AA" w14:textId="77777777" w:rsidTr="008D488E">
        <w:tc>
          <w:tcPr>
            <w:tcW w:w="9216" w:type="dxa"/>
            <w:gridSpan w:val="17"/>
          </w:tcPr>
          <w:p w14:paraId="27522083" w14:textId="77777777" w:rsidR="008D488E" w:rsidRPr="008D488E" w:rsidRDefault="008D488E" w:rsidP="008D488E"/>
        </w:tc>
      </w:tr>
      <w:tr w:rsidR="008D488E" w:rsidRPr="008D488E" w14:paraId="44F30D06" w14:textId="77777777" w:rsidTr="008D488E">
        <w:tc>
          <w:tcPr>
            <w:tcW w:w="4892" w:type="dxa"/>
            <w:gridSpan w:val="9"/>
          </w:tcPr>
          <w:p w14:paraId="27F6CBC4" w14:textId="77777777" w:rsidR="008D488E" w:rsidRPr="008D488E" w:rsidRDefault="008D488E" w:rsidP="008D488E"/>
        </w:tc>
        <w:tc>
          <w:tcPr>
            <w:tcW w:w="4324" w:type="dxa"/>
            <w:gridSpan w:val="8"/>
            <w:tcBorders>
              <w:bottom w:val="single" w:sz="4" w:space="0" w:color="auto"/>
            </w:tcBorders>
          </w:tcPr>
          <w:p w14:paraId="41F3E709" w14:textId="77777777" w:rsidR="008D488E" w:rsidRPr="008D488E" w:rsidRDefault="008D488E" w:rsidP="008D488E"/>
        </w:tc>
      </w:tr>
      <w:tr w:rsidR="008D488E" w:rsidRPr="008D488E" w14:paraId="4F8F43EA" w14:textId="77777777" w:rsidTr="008D488E">
        <w:tc>
          <w:tcPr>
            <w:tcW w:w="4892" w:type="dxa"/>
            <w:gridSpan w:val="9"/>
          </w:tcPr>
          <w:p w14:paraId="3B478755" w14:textId="77777777" w:rsidR="008D488E" w:rsidRPr="008D488E" w:rsidRDefault="008D488E" w:rsidP="008D488E"/>
        </w:tc>
        <w:tc>
          <w:tcPr>
            <w:tcW w:w="4324" w:type="dxa"/>
            <w:gridSpan w:val="8"/>
          </w:tcPr>
          <w:p w14:paraId="421F8DCA" w14:textId="77777777" w:rsidR="008D488E" w:rsidRPr="008D488E" w:rsidRDefault="008D488E" w:rsidP="008D488E">
            <w:r w:rsidRPr="008D488E">
              <w:t>(Signature)</w:t>
            </w:r>
          </w:p>
        </w:tc>
      </w:tr>
      <w:tr w:rsidR="008D488E" w:rsidRPr="008D488E" w14:paraId="547FCE42" w14:textId="77777777" w:rsidTr="008D488E">
        <w:tc>
          <w:tcPr>
            <w:tcW w:w="9216" w:type="dxa"/>
            <w:gridSpan w:val="17"/>
          </w:tcPr>
          <w:p w14:paraId="462D576D" w14:textId="77777777" w:rsidR="008D488E" w:rsidRPr="008D488E" w:rsidRDefault="008D488E" w:rsidP="008D488E"/>
        </w:tc>
      </w:tr>
      <w:tr w:rsidR="008D488E" w:rsidRPr="008D488E" w14:paraId="1557AA22" w14:textId="77777777" w:rsidTr="008D488E">
        <w:tc>
          <w:tcPr>
            <w:tcW w:w="4892" w:type="dxa"/>
            <w:gridSpan w:val="9"/>
          </w:tcPr>
          <w:p w14:paraId="461895C4" w14:textId="77777777" w:rsidR="008D488E" w:rsidRPr="008D488E" w:rsidRDefault="008D488E" w:rsidP="008D488E"/>
        </w:tc>
        <w:tc>
          <w:tcPr>
            <w:tcW w:w="4324" w:type="dxa"/>
            <w:gridSpan w:val="8"/>
            <w:tcBorders>
              <w:bottom w:val="single" w:sz="4" w:space="0" w:color="auto"/>
            </w:tcBorders>
          </w:tcPr>
          <w:p w14:paraId="3836473C" w14:textId="77777777" w:rsidR="008D488E" w:rsidRPr="008D488E" w:rsidRDefault="008D488E" w:rsidP="008D488E">
            <w:r w:rsidRPr="008D488E">
              <w:fldChar w:fldCharType="begin">
                <w:ffData>
                  <w:name w:val="Text13"/>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14:paraId="321B1510" w14:textId="77777777" w:rsidTr="008D488E">
        <w:tc>
          <w:tcPr>
            <w:tcW w:w="4892" w:type="dxa"/>
            <w:gridSpan w:val="9"/>
          </w:tcPr>
          <w:p w14:paraId="5F268BF4" w14:textId="77777777" w:rsidR="008D488E" w:rsidRPr="008D488E" w:rsidRDefault="008D488E" w:rsidP="008D488E"/>
        </w:tc>
        <w:tc>
          <w:tcPr>
            <w:tcW w:w="4324" w:type="dxa"/>
            <w:gridSpan w:val="8"/>
            <w:tcBorders>
              <w:top w:val="single" w:sz="4" w:space="0" w:color="auto"/>
            </w:tcBorders>
          </w:tcPr>
          <w:p w14:paraId="64D3F2EB" w14:textId="77777777" w:rsidR="008D488E" w:rsidRPr="008D488E" w:rsidRDefault="008D488E" w:rsidP="008D488E">
            <w:r w:rsidRPr="008D488E">
              <w:t>(Title)</w:t>
            </w:r>
          </w:p>
        </w:tc>
      </w:tr>
      <w:tr w:rsidR="008D488E" w:rsidRPr="008D488E" w14:paraId="30A95C8D" w14:textId="77777777" w:rsidTr="008D488E">
        <w:tc>
          <w:tcPr>
            <w:tcW w:w="9216" w:type="dxa"/>
            <w:gridSpan w:val="17"/>
          </w:tcPr>
          <w:p w14:paraId="5403CBAC" w14:textId="77777777" w:rsidR="008D488E" w:rsidRPr="008D488E" w:rsidRDefault="008D488E" w:rsidP="008D488E"/>
        </w:tc>
      </w:tr>
      <w:tr w:rsidR="008D488E" w:rsidRPr="008D488E" w14:paraId="63F05E16" w14:textId="77777777" w:rsidTr="008D488E">
        <w:tc>
          <w:tcPr>
            <w:tcW w:w="9216" w:type="dxa"/>
            <w:gridSpan w:val="17"/>
          </w:tcPr>
          <w:p w14:paraId="6C50699B" w14:textId="77777777" w:rsidR="008D488E" w:rsidRPr="008D488E" w:rsidRDefault="008D488E" w:rsidP="008D488E"/>
        </w:tc>
      </w:tr>
      <w:tr w:rsidR="008D488E" w:rsidRPr="008D488E" w14:paraId="669665CE" w14:textId="77777777" w:rsidTr="008D488E">
        <w:tc>
          <w:tcPr>
            <w:tcW w:w="9216" w:type="dxa"/>
            <w:gridSpan w:val="17"/>
          </w:tcPr>
          <w:p w14:paraId="175658B9" w14:textId="77777777" w:rsidR="008D488E" w:rsidRPr="008D488E" w:rsidRDefault="008D488E" w:rsidP="008D488E">
            <w:pPr>
              <w:jc w:val="center"/>
              <w:rPr>
                <w:b/>
                <w:sz w:val="28"/>
                <w:szCs w:val="28"/>
                <w:u w:val="single"/>
              </w:rPr>
            </w:pPr>
            <w:proofErr w:type="spellStart"/>
            <w:r w:rsidRPr="008D488E">
              <w:rPr>
                <w:b/>
                <w:sz w:val="28"/>
                <w:szCs w:val="28"/>
                <w:u w:val="single"/>
              </w:rPr>
              <w:t>Subrecipient</w:t>
            </w:r>
            <w:proofErr w:type="spellEnd"/>
            <w:r w:rsidRPr="008D488E">
              <w:rPr>
                <w:b/>
                <w:sz w:val="28"/>
                <w:szCs w:val="28"/>
                <w:u w:val="single"/>
              </w:rPr>
              <w:t xml:space="preserve"> Contact Information</w:t>
            </w:r>
          </w:p>
        </w:tc>
      </w:tr>
      <w:tr w:rsidR="008D488E" w:rsidRPr="008D488E" w14:paraId="69F001A2" w14:textId="77777777" w:rsidTr="008D488E">
        <w:tc>
          <w:tcPr>
            <w:tcW w:w="9216" w:type="dxa"/>
            <w:gridSpan w:val="17"/>
          </w:tcPr>
          <w:p w14:paraId="32CC7D4F" w14:textId="77777777" w:rsidR="008D488E" w:rsidRPr="008D488E" w:rsidRDefault="008D488E" w:rsidP="008D488E"/>
        </w:tc>
      </w:tr>
      <w:tr w:rsidR="008D488E" w:rsidRPr="008D488E" w14:paraId="1C6B891B" w14:textId="77777777" w:rsidTr="008D488E">
        <w:tc>
          <w:tcPr>
            <w:tcW w:w="9216" w:type="dxa"/>
            <w:gridSpan w:val="17"/>
          </w:tcPr>
          <w:p w14:paraId="377B9E0F" w14:textId="77777777" w:rsidR="008D488E" w:rsidRPr="008D488E" w:rsidRDefault="008D488E" w:rsidP="008D488E"/>
        </w:tc>
      </w:tr>
      <w:tr w:rsidR="008D488E" w:rsidRPr="008D488E" w14:paraId="76DC3573" w14:textId="77777777" w:rsidTr="008D488E">
        <w:trPr>
          <w:trHeight w:val="288"/>
        </w:trPr>
        <w:tc>
          <w:tcPr>
            <w:tcW w:w="1601" w:type="dxa"/>
            <w:gridSpan w:val="3"/>
          </w:tcPr>
          <w:p w14:paraId="64779A9C" w14:textId="77777777" w:rsidR="008D488E" w:rsidRPr="008D488E" w:rsidRDefault="008D488E" w:rsidP="008D488E">
            <w:proofErr w:type="spellStart"/>
            <w:r w:rsidRPr="008D488E">
              <w:t>Subrecipient</w:t>
            </w:r>
            <w:proofErr w:type="spellEnd"/>
            <w:r w:rsidRPr="008D488E">
              <w:t>:</w:t>
            </w:r>
          </w:p>
        </w:tc>
        <w:tc>
          <w:tcPr>
            <w:tcW w:w="330" w:type="dxa"/>
            <w:gridSpan w:val="3"/>
          </w:tcPr>
          <w:p w14:paraId="5B734FA7" w14:textId="77777777" w:rsidR="008D488E" w:rsidRPr="008D488E" w:rsidRDefault="008D488E" w:rsidP="008D488E"/>
        </w:tc>
        <w:tc>
          <w:tcPr>
            <w:tcW w:w="7285" w:type="dxa"/>
            <w:gridSpan w:val="11"/>
            <w:tcBorders>
              <w:bottom w:val="single" w:sz="4" w:space="0" w:color="auto"/>
            </w:tcBorders>
          </w:tcPr>
          <w:p w14:paraId="71C3929B" w14:textId="77777777" w:rsidR="008D488E" w:rsidRPr="008D488E" w:rsidRDefault="008D488E" w:rsidP="008D488E">
            <w:r w:rsidRPr="008D488E">
              <w:fldChar w:fldCharType="begin">
                <w:ffData>
                  <w:name w:val="Text18"/>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14:paraId="5ED4AA85" w14:textId="77777777" w:rsidTr="008D488E">
        <w:trPr>
          <w:trHeight w:val="288"/>
        </w:trPr>
        <w:tc>
          <w:tcPr>
            <w:tcW w:w="9216" w:type="dxa"/>
            <w:gridSpan w:val="17"/>
          </w:tcPr>
          <w:p w14:paraId="78FB6167" w14:textId="77777777" w:rsidR="008D488E" w:rsidRPr="008D488E" w:rsidRDefault="008D488E" w:rsidP="008D488E"/>
        </w:tc>
      </w:tr>
      <w:tr w:rsidR="008D488E" w:rsidRPr="008D488E" w14:paraId="25880E32" w14:textId="77777777" w:rsidTr="008D488E">
        <w:trPr>
          <w:trHeight w:val="288"/>
        </w:trPr>
        <w:tc>
          <w:tcPr>
            <w:tcW w:w="1931" w:type="dxa"/>
            <w:gridSpan w:val="6"/>
          </w:tcPr>
          <w:p w14:paraId="1F9EA522" w14:textId="77777777" w:rsidR="008D488E" w:rsidRPr="008D488E" w:rsidRDefault="008D488E" w:rsidP="008D488E">
            <w:r w:rsidRPr="008D488E">
              <w:t>Contact Person:</w:t>
            </w:r>
          </w:p>
        </w:tc>
        <w:tc>
          <w:tcPr>
            <w:tcW w:w="3149" w:type="dxa"/>
            <w:gridSpan w:val="4"/>
            <w:tcBorders>
              <w:bottom w:val="single" w:sz="4" w:space="0" w:color="auto"/>
            </w:tcBorders>
          </w:tcPr>
          <w:p w14:paraId="2431C3A6" w14:textId="77777777" w:rsidR="008D488E" w:rsidRPr="008D488E" w:rsidRDefault="008D488E" w:rsidP="008D488E">
            <w:r w:rsidRPr="008D488E">
              <w:fldChar w:fldCharType="begin">
                <w:ffData>
                  <w:name w:val="Text19"/>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1149" w:type="dxa"/>
            <w:gridSpan w:val="5"/>
          </w:tcPr>
          <w:p w14:paraId="242B76EC" w14:textId="77777777" w:rsidR="008D488E" w:rsidRPr="008D488E" w:rsidRDefault="008D488E" w:rsidP="008D488E">
            <w:r w:rsidRPr="008D488E">
              <w:t>Title:</w:t>
            </w:r>
          </w:p>
        </w:tc>
        <w:tc>
          <w:tcPr>
            <w:tcW w:w="2987" w:type="dxa"/>
            <w:gridSpan w:val="2"/>
            <w:tcBorders>
              <w:bottom w:val="single" w:sz="4" w:space="0" w:color="auto"/>
            </w:tcBorders>
          </w:tcPr>
          <w:p w14:paraId="327DF761" w14:textId="77777777" w:rsidR="008D488E" w:rsidRPr="008D488E" w:rsidRDefault="008D488E" w:rsidP="008D488E">
            <w:r w:rsidRPr="008D488E">
              <w:fldChar w:fldCharType="begin">
                <w:ffData>
                  <w:name w:val="Text24"/>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14:paraId="4E853DC1" w14:textId="77777777" w:rsidTr="008D488E">
        <w:trPr>
          <w:trHeight w:val="288"/>
        </w:trPr>
        <w:tc>
          <w:tcPr>
            <w:tcW w:w="9216" w:type="dxa"/>
            <w:gridSpan w:val="17"/>
          </w:tcPr>
          <w:p w14:paraId="6F95525A" w14:textId="77777777" w:rsidR="008D488E" w:rsidRPr="008D488E" w:rsidRDefault="008D488E" w:rsidP="008D488E"/>
        </w:tc>
      </w:tr>
      <w:tr w:rsidR="008D488E" w:rsidRPr="008D488E" w14:paraId="5E7284C5" w14:textId="77777777" w:rsidTr="008D488E">
        <w:trPr>
          <w:trHeight w:val="288"/>
        </w:trPr>
        <w:tc>
          <w:tcPr>
            <w:tcW w:w="1349" w:type="dxa"/>
          </w:tcPr>
          <w:p w14:paraId="689F0714" w14:textId="77777777" w:rsidR="008D488E" w:rsidRPr="008D488E" w:rsidRDefault="008D488E" w:rsidP="008D488E">
            <w:r w:rsidRPr="008D488E">
              <w:t>Address:</w:t>
            </w:r>
          </w:p>
        </w:tc>
        <w:tc>
          <w:tcPr>
            <w:tcW w:w="582" w:type="dxa"/>
            <w:gridSpan w:val="5"/>
          </w:tcPr>
          <w:p w14:paraId="37DF6EAC" w14:textId="77777777" w:rsidR="008D488E" w:rsidRPr="008D488E" w:rsidRDefault="008D488E" w:rsidP="008D488E"/>
        </w:tc>
        <w:tc>
          <w:tcPr>
            <w:tcW w:w="3149" w:type="dxa"/>
            <w:gridSpan w:val="4"/>
            <w:tcBorders>
              <w:bottom w:val="single" w:sz="4" w:space="0" w:color="auto"/>
            </w:tcBorders>
          </w:tcPr>
          <w:p w14:paraId="11A57F40" w14:textId="77777777" w:rsidR="008D488E" w:rsidRPr="008D488E" w:rsidRDefault="008D488E" w:rsidP="008D488E">
            <w:r w:rsidRPr="008D488E">
              <w:fldChar w:fldCharType="begin">
                <w:ffData>
                  <w:name w:val="Text20"/>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1328" w:type="dxa"/>
            <w:gridSpan w:val="6"/>
          </w:tcPr>
          <w:p w14:paraId="150F67A9" w14:textId="77777777" w:rsidR="008D488E" w:rsidRPr="008D488E" w:rsidRDefault="008D488E" w:rsidP="008D488E">
            <w:r w:rsidRPr="008D488E">
              <w:t>Phone No.</w:t>
            </w:r>
          </w:p>
        </w:tc>
        <w:tc>
          <w:tcPr>
            <w:tcW w:w="2808" w:type="dxa"/>
            <w:tcBorders>
              <w:bottom w:val="single" w:sz="4" w:space="0" w:color="auto"/>
            </w:tcBorders>
          </w:tcPr>
          <w:p w14:paraId="0B0874B9" w14:textId="77777777" w:rsidR="008D488E" w:rsidRPr="008D488E" w:rsidRDefault="008D488E" w:rsidP="008D488E">
            <w:r w:rsidRPr="008D488E">
              <w:fldChar w:fldCharType="begin">
                <w:ffData>
                  <w:name w:val="Text23"/>
                  <w:enabled/>
                  <w:calcOnExit w:val="0"/>
                  <w:textInput>
                    <w:maxLength w:val="12"/>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14:paraId="3E1DBCC3" w14:textId="77777777" w:rsidTr="008D488E">
        <w:trPr>
          <w:trHeight w:val="288"/>
        </w:trPr>
        <w:tc>
          <w:tcPr>
            <w:tcW w:w="1349" w:type="dxa"/>
          </w:tcPr>
          <w:p w14:paraId="6A5C4FCE" w14:textId="77777777" w:rsidR="008D488E" w:rsidRPr="008D488E" w:rsidRDefault="008D488E" w:rsidP="008D488E"/>
        </w:tc>
        <w:tc>
          <w:tcPr>
            <w:tcW w:w="582" w:type="dxa"/>
            <w:gridSpan w:val="5"/>
          </w:tcPr>
          <w:p w14:paraId="726E94A8" w14:textId="77777777" w:rsidR="008D488E" w:rsidRPr="008D488E" w:rsidRDefault="008D488E" w:rsidP="008D488E"/>
        </w:tc>
        <w:tc>
          <w:tcPr>
            <w:tcW w:w="3149" w:type="dxa"/>
            <w:gridSpan w:val="4"/>
            <w:tcBorders>
              <w:top w:val="single" w:sz="4" w:space="0" w:color="auto"/>
              <w:bottom w:val="single" w:sz="4" w:space="0" w:color="auto"/>
            </w:tcBorders>
          </w:tcPr>
          <w:p w14:paraId="1749F6C8" w14:textId="77777777" w:rsidR="008D488E" w:rsidRPr="008D488E" w:rsidRDefault="008D488E" w:rsidP="008D488E">
            <w:r w:rsidRPr="008D488E">
              <w:fldChar w:fldCharType="begin">
                <w:ffData>
                  <w:name w:val="Text21"/>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4136" w:type="dxa"/>
            <w:gridSpan w:val="7"/>
          </w:tcPr>
          <w:p w14:paraId="0B8D12FA" w14:textId="77777777" w:rsidR="008D488E" w:rsidRPr="008D488E" w:rsidRDefault="008D488E" w:rsidP="008D488E"/>
        </w:tc>
      </w:tr>
      <w:tr w:rsidR="008D488E" w:rsidRPr="008D488E" w14:paraId="6EDC351E" w14:textId="77777777" w:rsidTr="008D488E">
        <w:trPr>
          <w:trHeight w:val="288"/>
        </w:trPr>
        <w:tc>
          <w:tcPr>
            <w:tcW w:w="1349" w:type="dxa"/>
          </w:tcPr>
          <w:p w14:paraId="15DF6AAC" w14:textId="77777777" w:rsidR="008D488E" w:rsidRPr="008D488E" w:rsidRDefault="008D488E" w:rsidP="008D488E"/>
        </w:tc>
        <w:tc>
          <w:tcPr>
            <w:tcW w:w="582" w:type="dxa"/>
            <w:gridSpan w:val="5"/>
          </w:tcPr>
          <w:p w14:paraId="370BF631" w14:textId="77777777" w:rsidR="008D488E" w:rsidRPr="008D488E" w:rsidRDefault="008D488E" w:rsidP="008D488E"/>
        </w:tc>
        <w:tc>
          <w:tcPr>
            <w:tcW w:w="3149" w:type="dxa"/>
            <w:gridSpan w:val="4"/>
            <w:tcBorders>
              <w:top w:val="single" w:sz="4" w:space="0" w:color="auto"/>
              <w:bottom w:val="single" w:sz="4" w:space="0" w:color="auto"/>
            </w:tcBorders>
          </w:tcPr>
          <w:p w14:paraId="60F087FF" w14:textId="77777777" w:rsidR="008D488E" w:rsidRPr="008D488E" w:rsidRDefault="008D488E" w:rsidP="008D488E">
            <w:r w:rsidRPr="008D488E">
              <w:fldChar w:fldCharType="begin">
                <w:ffData>
                  <w:name w:val="Text8"/>
                  <w:enabled/>
                  <w:calcOnExit w:val="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998" w:type="dxa"/>
            <w:gridSpan w:val="3"/>
          </w:tcPr>
          <w:p w14:paraId="069E2572" w14:textId="77777777" w:rsidR="008D488E" w:rsidRPr="008D488E" w:rsidRDefault="008D488E" w:rsidP="008D488E">
            <w:r w:rsidRPr="008D488E">
              <w:t>Fax No.</w:t>
            </w:r>
          </w:p>
        </w:tc>
        <w:tc>
          <w:tcPr>
            <w:tcW w:w="3138" w:type="dxa"/>
            <w:gridSpan w:val="4"/>
            <w:tcBorders>
              <w:bottom w:val="single" w:sz="4" w:space="0" w:color="auto"/>
            </w:tcBorders>
          </w:tcPr>
          <w:p w14:paraId="7C0F37CA" w14:textId="77777777" w:rsidR="008D488E" w:rsidRPr="008D488E" w:rsidRDefault="008D488E" w:rsidP="008D488E">
            <w:r w:rsidRPr="008D488E">
              <w:fldChar w:fldCharType="begin">
                <w:ffData>
                  <w:name w:val="Text23"/>
                  <w:enabled/>
                  <w:calcOnExit w:val="0"/>
                  <w:textInput>
                    <w:maxLength w:val="12"/>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r>
      <w:tr w:rsidR="008D488E" w:rsidRPr="008D488E" w14:paraId="324C7731" w14:textId="77777777" w:rsidTr="008D488E">
        <w:trPr>
          <w:trHeight w:val="288"/>
        </w:trPr>
        <w:tc>
          <w:tcPr>
            <w:tcW w:w="9216" w:type="dxa"/>
            <w:gridSpan w:val="17"/>
          </w:tcPr>
          <w:p w14:paraId="10EEC01B" w14:textId="77777777" w:rsidR="008D488E" w:rsidRPr="008D488E" w:rsidRDefault="008D488E" w:rsidP="008D488E"/>
        </w:tc>
      </w:tr>
      <w:tr w:rsidR="008D488E" w:rsidRPr="008D488E" w14:paraId="1D212DB2" w14:textId="77777777" w:rsidTr="008D488E">
        <w:trPr>
          <w:trHeight w:val="288"/>
        </w:trPr>
        <w:tc>
          <w:tcPr>
            <w:tcW w:w="1845" w:type="dxa"/>
            <w:gridSpan w:val="5"/>
          </w:tcPr>
          <w:p w14:paraId="3A857329" w14:textId="77777777" w:rsidR="008D488E" w:rsidRPr="008D488E" w:rsidRDefault="008D488E" w:rsidP="008D488E">
            <w:r w:rsidRPr="008D488E">
              <w:t>Fiscal Year End:</w:t>
            </w:r>
          </w:p>
        </w:tc>
        <w:tc>
          <w:tcPr>
            <w:tcW w:w="326" w:type="dxa"/>
            <w:gridSpan w:val="2"/>
          </w:tcPr>
          <w:p w14:paraId="2C9FB600" w14:textId="77777777" w:rsidR="008D488E" w:rsidRPr="008D488E" w:rsidRDefault="008D488E" w:rsidP="008D488E"/>
        </w:tc>
        <w:tc>
          <w:tcPr>
            <w:tcW w:w="2909" w:type="dxa"/>
            <w:gridSpan w:val="3"/>
            <w:tcBorders>
              <w:bottom w:val="single" w:sz="4" w:space="0" w:color="auto"/>
            </w:tcBorders>
          </w:tcPr>
          <w:p w14:paraId="0615EA22" w14:textId="77777777" w:rsidR="008D488E" w:rsidRPr="008D488E" w:rsidRDefault="008D488E" w:rsidP="008D488E">
            <w:r w:rsidRPr="008D488E">
              <w:fldChar w:fldCharType="begin">
                <w:ffData>
                  <w:name w:val="Text22"/>
                  <w:enabled/>
                  <w:calcOnExit w:val="0"/>
                  <w:textInput>
                    <w:type w:val="date"/>
                    <w:format w:val="MMMM d, yyyy"/>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4136" w:type="dxa"/>
            <w:gridSpan w:val="7"/>
          </w:tcPr>
          <w:p w14:paraId="11C3BC72" w14:textId="77777777" w:rsidR="008D488E" w:rsidRPr="008D488E" w:rsidRDefault="008D488E" w:rsidP="008D488E"/>
        </w:tc>
      </w:tr>
      <w:tr w:rsidR="008D488E" w:rsidRPr="008D488E" w14:paraId="406131B3" w14:textId="77777777" w:rsidTr="008D488E">
        <w:trPr>
          <w:trHeight w:val="288"/>
        </w:trPr>
        <w:tc>
          <w:tcPr>
            <w:tcW w:w="9216" w:type="dxa"/>
            <w:gridSpan w:val="17"/>
            <w:tcBorders>
              <w:bottom w:val="nil"/>
            </w:tcBorders>
          </w:tcPr>
          <w:p w14:paraId="1CE2B5B2" w14:textId="77777777" w:rsidR="008D488E" w:rsidRPr="008D488E" w:rsidRDefault="008D488E" w:rsidP="008D488E"/>
        </w:tc>
      </w:tr>
      <w:tr w:rsidR="008D488E" w:rsidRPr="008D488E" w14:paraId="13558562" w14:textId="77777777" w:rsidTr="008D488E">
        <w:trPr>
          <w:trHeight w:val="288"/>
        </w:trPr>
        <w:tc>
          <w:tcPr>
            <w:tcW w:w="1728" w:type="dxa"/>
            <w:gridSpan w:val="4"/>
            <w:tcBorders>
              <w:bottom w:val="nil"/>
            </w:tcBorders>
          </w:tcPr>
          <w:p w14:paraId="6BBC772B" w14:textId="77777777" w:rsidR="008D488E" w:rsidRPr="008D488E" w:rsidRDefault="008D488E" w:rsidP="008D488E">
            <w:r w:rsidRPr="008D488E">
              <w:t>Email address:</w:t>
            </w:r>
          </w:p>
        </w:tc>
        <w:tc>
          <w:tcPr>
            <w:tcW w:w="3870" w:type="dxa"/>
            <w:gridSpan w:val="8"/>
            <w:tcBorders>
              <w:bottom w:val="single" w:sz="4" w:space="0" w:color="auto"/>
            </w:tcBorders>
          </w:tcPr>
          <w:p w14:paraId="38348FFA" w14:textId="77777777" w:rsidR="008D488E" w:rsidRPr="008D488E" w:rsidRDefault="008D488E" w:rsidP="008D488E">
            <w:r w:rsidRPr="008D488E">
              <w:fldChar w:fldCharType="begin">
                <w:ffData>
                  <w:name w:val="Text25"/>
                  <w:enabled/>
                  <w:calcOnExit w:val="0"/>
                  <w:textInput>
                    <w:maxLength w:val="30"/>
                  </w:textInput>
                </w:ffData>
              </w:fldChar>
            </w:r>
            <w:r w:rsidRPr="008D488E">
              <w:instrText xml:space="preserve"> FORMTEXT </w:instrText>
            </w:r>
            <w:r w:rsidRPr="008D488E">
              <w:fldChar w:fldCharType="separate"/>
            </w:r>
            <w:r w:rsidRPr="008D488E">
              <w:rPr>
                <w:noProof/>
              </w:rPr>
              <w:t> </w:t>
            </w:r>
            <w:r w:rsidRPr="008D488E">
              <w:rPr>
                <w:noProof/>
              </w:rPr>
              <w:t> </w:t>
            </w:r>
            <w:r w:rsidRPr="008D488E">
              <w:rPr>
                <w:noProof/>
              </w:rPr>
              <w:t> </w:t>
            </w:r>
            <w:r w:rsidRPr="008D488E">
              <w:rPr>
                <w:noProof/>
              </w:rPr>
              <w:t> </w:t>
            </w:r>
            <w:r w:rsidRPr="008D488E">
              <w:rPr>
                <w:noProof/>
              </w:rPr>
              <w:t> </w:t>
            </w:r>
            <w:r w:rsidRPr="008D488E">
              <w:fldChar w:fldCharType="end"/>
            </w:r>
          </w:p>
        </w:tc>
        <w:tc>
          <w:tcPr>
            <w:tcW w:w="3618" w:type="dxa"/>
            <w:gridSpan w:val="5"/>
            <w:tcBorders>
              <w:bottom w:val="nil"/>
            </w:tcBorders>
          </w:tcPr>
          <w:p w14:paraId="53843E43" w14:textId="77777777" w:rsidR="008D488E" w:rsidRPr="008D488E" w:rsidRDefault="008D488E" w:rsidP="008D488E"/>
        </w:tc>
      </w:tr>
    </w:tbl>
    <w:p w14:paraId="52EAA970" w14:textId="77777777" w:rsidR="008D488E" w:rsidRPr="008D488E" w:rsidRDefault="008D488E" w:rsidP="008D488E">
      <w:pPr>
        <w:tabs>
          <w:tab w:val="left" w:pos="720"/>
          <w:tab w:val="left" w:pos="1080"/>
          <w:tab w:val="left" w:pos="1440"/>
          <w:tab w:val="left" w:pos="1800"/>
        </w:tabs>
        <w:spacing w:after="120"/>
        <w:ind w:left="1440" w:hanging="720"/>
        <w:outlineLvl w:val="1"/>
        <w:rPr>
          <w:rFonts w:asciiTheme="minorHAnsi" w:hAnsiTheme="minorHAnsi"/>
        </w:rPr>
      </w:pPr>
    </w:p>
    <w:p w14:paraId="09337F38" w14:textId="77777777" w:rsidR="00670760" w:rsidRDefault="00670760" w:rsidP="006C6297">
      <w:pPr>
        <w:tabs>
          <w:tab w:val="left" w:pos="2160"/>
        </w:tabs>
        <w:spacing w:before="240" w:line="23" w:lineRule="atLeast"/>
        <w:jc w:val="both"/>
        <w:rPr>
          <w:rFonts w:asciiTheme="minorHAnsi" w:hAnsiTheme="minorHAnsi" w:cstheme="minorHAnsi"/>
          <w:iCs/>
        </w:rPr>
        <w:sectPr w:rsidR="00670760">
          <w:headerReference w:type="default" r:id="rId44"/>
          <w:footerReference w:type="default" r:id="rId45"/>
          <w:pgSz w:w="12240" w:h="15840"/>
          <w:pgMar w:top="1440" w:right="1440" w:bottom="1440" w:left="1440" w:header="720" w:footer="720" w:gutter="0"/>
          <w:cols w:space="720"/>
          <w:docGrid w:linePitch="360"/>
        </w:sectPr>
      </w:pPr>
    </w:p>
    <w:p w14:paraId="626EB711" w14:textId="4CA052A0" w:rsidR="006C6297" w:rsidRPr="00A27B9F" w:rsidRDefault="006C6297" w:rsidP="00A27B9F">
      <w:pPr>
        <w:tabs>
          <w:tab w:val="left" w:pos="5579"/>
        </w:tabs>
        <w:spacing w:before="240" w:line="23" w:lineRule="atLeast"/>
        <w:jc w:val="both"/>
        <w:rPr>
          <w:rStyle w:val="Style10"/>
          <w:rFonts w:cstheme="minorHAnsi"/>
          <w:iCs/>
        </w:r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48B8293E" w14:textId="77777777" w:rsidR="006C6297" w:rsidRDefault="006C6297" w:rsidP="00312638">
      <w:pPr>
        <w:tabs>
          <w:tab w:val="left" w:pos="9360"/>
          <w:tab w:val="left" w:pos="10080"/>
        </w:tabs>
        <w:spacing w:before="240" w:after="240"/>
        <w:jc w:val="both"/>
        <w:rPr>
          <w:rStyle w:val="Style10"/>
          <w:b/>
          <w:sz w:val="24"/>
          <w:szCs w:val="24"/>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52DBBA58" w14:textId="77777777" w:rsidR="006C6297" w:rsidRDefault="006C6297" w:rsidP="00312638">
      <w:pPr>
        <w:tabs>
          <w:tab w:val="left" w:pos="9360"/>
          <w:tab w:val="left" w:pos="10080"/>
        </w:tabs>
        <w:spacing w:before="240" w:after="240"/>
        <w:jc w:val="both"/>
        <w:rPr>
          <w:rStyle w:val="Style10"/>
          <w:b/>
          <w:sz w:val="24"/>
          <w:szCs w:val="24"/>
        </w:rPr>
      </w:pPr>
    </w:p>
    <w:p w14:paraId="52889823" w14:textId="29A5C7D4" w:rsidR="006C6297" w:rsidRPr="006C6297" w:rsidRDefault="006C6297" w:rsidP="006C6297">
      <w:pPr>
        <w:tabs>
          <w:tab w:val="left" w:pos="9360"/>
          <w:tab w:val="left" w:pos="10080"/>
        </w:tabs>
        <w:spacing w:before="240" w:after="240"/>
        <w:jc w:val="center"/>
        <w:rPr>
          <w:rStyle w:val="Style10"/>
          <w:b/>
          <w:sz w:val="36"/>
          <w:szCs w:val="36"/>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6"/>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7"/>
          <w:footerReference w:type="default" r:id="rId48"/>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9"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50"/>
          <w:footerReference w:type="default" r:id="rId51"/>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2"/>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w:t>
      </w:r>
      <w:r w:rsidR="004A20C0">
        <w:rPr>
          <w:szCs w:val="20"/>
        </w:rPr>
        <w:t>75 ILCS 5/2-101.</w:t>
      </w:r>
      <w:proofErr w:type="gramEnd"/>
      <w:r w:rsidR="004A20C0">
        <w:rPr>
          <w:szCs w:val="20"/>
        </w:rPr>
        <w:t xml:space="preserve">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9B6576">
        <w:rPr>
          <w:rFonts w:asciiTheme="minorHAnsi" w:hAnsiTheme="minorHAnsi" w:cs="Arial"/>
        </w:rPr>
      </w:r>
      <w:r w:rsidR="009B6576">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53"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4"/>
          <w:footerReference w:type="default" r:id="rId55"/>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FC3CAC">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56"/>
          <w:footerReference w:type="default" r:id="rId57"/>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FC3CAC">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roofErr w:type="gramEnd"/>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roofErr w:type="gramEnd"/>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2D2D07">
        <w:fldChar w:fldCharType="begin"/>
      </w:r>
      <w:r w:rsidR="002D2D07">
        <w:instrText xml:space="preserve"> HYPERLINK "http://www.dhs.state.il.us/iitaa" </w:instrText>
      </w:r>
      <w:r w:rsidR="002D2D07">
        <w:fldChar w:fldCharType="separate"/>
      </w:r>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r w:rsidR="002D2D07">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6C7AA0C9"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w:t>
      </w:r>
      <w:proofErr w:type="gramEnd"/>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6A8D94"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0BCC7D"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582CA8F8"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810171" w:rsidRPr="00332A0E">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proofErr w:type="gramStart"/>
      <w:r w:rsidR="007230ED" w:rsidRPr="00332A0E">
        <w:rPr>
          <w:rFonts w:asciiTheme="minorHAnsi" w:hAnsiTheme="minorHAnsi" w:cstheme="minorHAnsi"/>
          <w:bCs/>
        </w:rPr>
        <w:t>30 ILCS 500/20-43.</w:t>
      </w:r>
      <w:proofErr w:type="gramEnd"/>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FC3CAC">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9B6576">
        <w:fldChar w:fldCharType="separate"/>
      </w:r>
      <w:r w:rsidRPr="00BB13F1">
        <w:fldChar w:fldCharType="end"/>
      </w:r>
      <w:r w:rsidRPr="00BB13F1">
        <w:t xml:space="preserve"> </w:t>
      </w:r>
    </w:p>
    <w:p w14:paraId="1DF349E8" w14:textId="77777777" w:rsidR="007230ED" w:rsidRPr="00236838" w:rsidRDefault="007230ED" w:rsidP="00FC3CAC">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9B6576">
        <w:fldChar w:fldCharType="separate"/>
      </w:r>
      <w:r w:rsidRPr="00F30D52">
        <w:fldChar w:fldCharType="end"/>
      </w:r>
    </w:p>
    <w:p w14:paraId="764CE74A" w14:textId="77777777" w:rsidR="00C40F12" w:rsidRDefault="00C40F12">
      <w:pPr>
        <w:spacing w:after="200" w:line="276" w:lineRule="auto"/>
      </w:pPr>
      <w:r>
        <w:br w:type="page"/>
      </w:r>
    </w:p>
    <w:p w14:paraId="2228EB8D" w14:textId="56758A71" w:rsidR="007230ED" w:rsidRDefault="007230ED" w:rsidP="00FC3CAC">
      <w:pPr>
        <w:pStyle w:val="ListParagraph"/>
        <w:numPr>
          <w:ilvl w:val="0"/>
          <w:numId w:val="25"/>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9B6576">
        <w:fldChar w:fldCharType="separate"/>
      </w:r>
      <w:r w:rsidRPr="00F30D52">
        <w:fldChar w:fldCharType="end"/>
      </w:r>
    </w:p>
    <w:p w14:paraId="5BEA64C5" w14:textId="77777777" w:rsidR="007230ED" w:rsidRDefault="007230ED" w:rsidP="00FC3CAC">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9B6576">
        <w:fldChar w:fldCharType="separate"/>
      </w:r>
      <w:r w:rsidRPr="00F30D52">
        <w:fldChar w:fldCharType="end"/>
      </w:r>
    </w:p>
    <w:p w14:paraId="47CA18CE" w14:textId="261E723D"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32.</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649AFFC4" w14:textId="77777777" w:rsidR="000B5501" w:rsidRDefault="000B5501" w:rsidP="00CC744B">
      <w:pPr>
        <w:sectPr w:rsidR="000B5501">
          <w:headerReference w:type="default" r:id="rId58"/>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DBA95B"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FC3CAC">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9"/>
          <w:footerReference w:type="default" r:id="rId60"/>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9B6576">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61"/>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9B6576">
        <w:rPr>
          <w:rFonts w:cstheme="minorHAnsi"/>
          <w:bCs/>
        </w:rPr>
      </w:r>
      <w:r w:rsidR="009B6576">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9B6576">
        <w:rPr>
          <w:rFonts w:cstheme="minorHAnsi"/>
          <w:bCs/>
        </w:rPr>
      </w:r>
      <w:r w:rsidR="009B6576">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9B6576">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9B6576">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9B6576">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FC3CAC">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FC3CAC">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FC3CAC">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FC3CAC">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FC3CA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FC3CA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FC3CAC">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FC3CAC">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FC3CAC">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FC3CA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FC3CAC">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FC3CA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FC3CA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FC3CA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FC3CA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FC3CA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FC3CAC">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FC3CA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FC3CA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FC3CA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FC3CA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B6576">
              <w:rPr>
                <w:rFonts w:cstheme="minorHAnsi"/>
              </w:rPr>
            </w:r>
            <w:r w:rsidR="009B6576">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9B6576">
        <w:rPr>
          <w:rFonts w:cstheme="minorHAnsi"/>
          <w:bCs/>
        </w:rPr>
      </w:r>
      <w:r w:rsidR="009B6576">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9B6576">
        <w:rPr>
          <w:rFonts w:cstheme="minorHAnsi"/>
          <w:bCs/>
        </w:rPr>
      </w:r>
      <w:r w:rsidR="009B6576">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62"/>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A31AA7"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7528DD"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63"/>
          <w:footerReference w:type="default" r:id="rId64"/>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FC3CAC">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65"/>
          <w:footerReference w:type="default" r:id="rId66"/>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CA6D06"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D6C4BE"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292126"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CF0B419"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8FE9FB"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E5148B"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D33386"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7"/>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D69975"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9B6576"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9B6576"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8"/>
          <w:footerReference w:type="default" r:id="rId69"/>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FC3CAC">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FC3CAC">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FC3CAC">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FC3CAC">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70"/>
          <w:footerReference w:type="default" r:id="rId71"/>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FC3CAC">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FC3CAC">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FC3CAC">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FC3CAC">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FC3CAC">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9B6576">
        <w:rPr>
          <w:rFonts w:eastAsia="Calibri"/>
          <w:sz w:val="20"/>
          <w:szCs w:val="20"/>
        </w:rPr>
      </w:r>
      <w:r w:rsidR="009B6576">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9B6576">
        <w:rPr>
          <w:rFonts w:eastAsia="Calibri"/>
          <w:sz w:val="20"/>
          <w:szCs w:val="20"/>
        </w:rPr>
      </w:r>
      <w:r w:rsidR="009B6576">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9B6576">
        <w:rPr>
          <w:rFonts w:eastAsia="Calibri"/>
          <w:sz w:val="20"/>
          <w:szCs w:val="20"/>
        </w:rPr>
      </w:r>
      <w:r w:rsidR="009B6576">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9B6576">
        <w:rPr>
          <w:rFonts w:eastAsia="Calibri"/>
          <w:sz w:val="20"/>
          <w:szCs w:val="20"/>
        </w:rPr>
      </w:r>
      <w:r w:rsidR="009B6576">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9B6576">
        <w:rPr>
          <w:rFonts w:eastAsia="Calibri"/>
          <w:sz w:val="20"/>
          <w:szCs w:val="20"/>
        </w:rPr>
      </w:r>
      <w:r w:rsidR="009B6576">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9B6576">
        <w:rPr>
          <w:rFonts w:eastAsia="Calibri"/>
          <w:sz w:val="20"/>
          <w:szCs w:val="20"/>
        </w:rPr>
      </w:r>
      <w:r w:rsidR="009B6576">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9B6576">
        <w:rPr>
          <w:rFonts w:eastAsia="Calibri"/>
          <w:sz w:val="20"/>
          <w:szCs w:val="20"/>
        </w:rPr>
      </w:r>
      <w:r w:rsidR="009B6576">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proofErr w:type="gramEnd"/>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9B6576">
        <w:rPr>
          <w:rFonts w:eastAsia="Calibri"/>
          <w:sz w:val="20"/>
          <w:szCs w:val="20"/>
        </w:rPr>
      </w:r>
      <w:r w:rsidR="009B6576">
        <w:rPr>
          <w:rFonts w:eastAsia="Calibri"/>
          <w:sz w:val="20"/>
          <w:szCs w:val="20"/>
        </w:rPr>
        <w:fldChar w:fldCharType="separate"/>
      </w:r>
      <w:r>
        <w:rPr>
          <w:rFonts w:eastAsia="Calibri"/>
          <w:sz w:val="20"/>
          <w:szCs w:val="20"/>
        </w:rPr>
        <w:fldChar w:fldCharType="end"/>
      </w:r>
      <w:proofErr w:type="gramStart"/>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9B6576">
        <w:rPr>
          <w:rFonts w:eastAsia="Calibri"/>
          <w:sz w:val="20"/>
          <w:szCs w:val="20"/>
        </w:rPr>
      </w:r>
      <w:r w:rsidR="009B6576">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roofErr w:type="gramEnd"/>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9B6576">
        <w:rPr>
          <w:rFonts w:eastAsia="Calibri"/>
          <w:sz w:val="20"/>
          <w:szCs w:val="20"/>
        </w:rPr>
      </w:r>
      <w:r w:rsidR="009B6576">
        <w:rPr>
          <w:rFonts w:eastAsia="Calibri"/>
          <w:sz w:val="20"/>
          <w:szCs w:val="20"/>
        </w:rPr>
        <w:fldChar w:fldCharType="separate"/>
      </w:r>
      <w:r>
        <w:rPr>
          <w:rFonts w:eastAsia="Calibri"/>
          <w:sz w:val="20"/>
          <w:szCs w:val="20"/>
        </w:rPr>
        <w:fldChar w:fldCharType="end"/>
      </w:r>
      <w:proofErr w:type="gramStart"/>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9B6576">
        <w:rPr>
          <w:rFonts w:eastAsia="Calibri"/>
          <w:sz w:val="20"/>
          <w:szCs w:val="20"/>
        </w:rPr>
      </w:r>
      <w:r w:rsidR="009B6576">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9B6576">
        <w:rPr>
          <w:rFonts w:eastAsia="Calibri"/>
          <w:sz w:val="20"/>
          <w:szCs w:val="20"/>
        </w:rPr>
      </w:r>
      <w:r w:rsidR="009B6576">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9B6576">
        <w:rPr>
          <w:rFonts w:eastAsia="Calibri"/>
          <w:sz w:val="20"/>
          <w:szCs w:val="20"/>
        </w:rPr>
      </w:r>
      <w:r w:rsidR="009B6576">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9B6576">
        <w:rPr>
          <w:rFonts w:eastAsia="Calibri"/>
          <w:sz w:val="20"/>
          <w:szCs w:val="20"/>
        </w:rPr>
      </w:r>
      <w:r w:rsidR="009B6576">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9B6576">
        <w:rPr>
          <w:rFonts w:eastAsia="Calibri"/>
          <w:sz w:val="20"/>
          <w:szCs w:val="20"/>
        </w:rPr>
      </w:r>
      <w:r w:rsidR="009B6576">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72"/>
          <w:footerReference w:type="default" r:id="rId73"/>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4" w:name="StartSPIndex"/>
      <w:bookmarkEnd w:id="14"/>
    </w:p>
    <w:sectPr w:rsidR="0057216A" w:rsidRPr="0057216A" w:rsidSect="00A53117">
      <w:headerReference w:type="default" r:id="rId74"/>
      <w:footerReference w:type="default" r:id="rId75"/>
      <w:headerReference w:type="first" r:id="rId76"/>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EA774" w14:textId="77777777" w:rsidR="00F61C82" w:rsidRDefault="00F61C82" w:rsidP="003C7B4A">
      <w:r>
        <w:separator/>
      </w:r>
    </w:p>
  </w:endnote>
  <w:endnote w:type="continuationSeparator" w:id="0">
    <w:p w14:paraId="7869D56D" w14:textId="77777777" w:rsidR="00F61C82" w:rsidRDefault="00F61C82"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1036D" w14:textId="77777777" w:rsidR="009B6576" w:rsidRDefault="009B657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19587BAA" w:rsidR="00F61C82" w:rsidRPr="008C3FF7" w:rsidRDefault="00F61C8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31FC">
          <w:rPr>
            <w:noProof/>
            <w:sz w:val="16"/>
            <w:szCs w:val="16"/>
          </w:rPr>
          <w:t>4</w:t>
        </w:r>
        <w:r w:rsidRPr="008C3FF7">
          <w:rPr>
            <w:noProof/>
            <w:sz w:val="16"/>
            <w:szCs w:val="16"/>
          </w:rPr>
          <w:fldChar w:fldCharType="end"/>
        </w:r>
      </w:p>
      <w:p w14:paraId="1E33FF49" w14:textId="28B65A96" w:rsidR="00F61C82" w:rsidRDefault="00F61C8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F61C82" w:rsidRDefault="00F61C82"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F61C82" w:rsidRDefault="00F61C82" w:rsidP="001671B2">
        <w:pPr>
          <w:pStyle w:val="Footer"/>
        </w:pPr>
        <w:r>
          <w:rPr>
            <w:rFonts w:asciiTheme="minorHAnsi" w:hAnsiTheme="minorHAnsi"/>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751839"/>
      <w:docPartObj>
        <w:docPartGallery w:val="Page Numbers (Bottom of Page)"/>
        <w:docPartUnique/>
      </w:docPartObj>
    </w:sdtPr>
    <w:sdtEndPr>
      <w:rPr>
        <w:b/>
        <w:noProof/>
      </w:rPr>
    </w:sdtEndPr>
    <w:sdtContent>
      <w:p w14:paraId="270FFBA8" w14:textId="0C92EF2E" w:rsidR="00F61C82" w:rsidRPr="008C3FF7" w:rsidRDefault="00F61C8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31FC">
          <w:rPr>
            <w:noProof/>
            <w:sz w:val="16"/>
            <w:szCs w:val="16"/>
          </w:rPr>
          <w:t>9</w:t>
        </w:r>
        <w:r w:rsidRPr="008C3FF7">
          <w:rPr>
            <w:noProof/>
            <w:sz w:val="16"/>
            <w:szCs w:val="16"/>
          </w:rPr>
          <w:fldChar w:fldCharType="end"/>
        </w:r>
      </w:p>
      <w:p w14:paraId="2B36325A" w14:textId="77777777" w:rsidR="00F61C82" w:rsidRDefault="00F61C8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F61C82" w:rsidRDefault="00F61C82"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F61C82" w:rsidRPr="00971DC4" w:rsidRDefault="00F61C82" w:rsidP="001671B2">
        <w:pPr>
          <w:pStyle w:val="Footer"/>
          <w:rPr>
            <w:b/>
          </w:rPr>
        </w:pPr>
        <w:r w:rsidRPr="00971DC4">
          <w:rPr>
            <w:rFonts w:asciiTheme="minorHAnsi" w:hAnsiTheme="minorHAnsi"/>
            <w:b/>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7BBFEE71" w:rsidR="00F61C82" w:rsidRPr="008C3FF7" w:rsidRDefault="00F61C8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B6576">
          <w:rPr>
            <w:noProof/>
            <w:sz w:val="16"/>
            <w:szCs w:val="16"/>
          </w:rPr>
          <w:t>20</w:t>
        </w:r>
        <w:r w:rsidRPr="008C3FF7">
          <w:rPr>
            <w:noProof/>
            <w:sz w:val="16"/>
            <w:szCs w:val="16"/>
          </w:rPr>
          <w:fldChar w:fldCharType="end"/>
        </w:r>
      </w:p>
      <w:p w14:paraId="184EAF01" w14:textId="77777777" w:rsidR="00F61C82" w:rsidRDefault="00F61C8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07A97BCC" w:rsidR="00F61C82" w:rsidRDefault="00F61C82" w:rsidP="001671B2">
        <w:pPr>
          <w:pStyle w:val="Footer"/>
          <w:rPr>
            <w:rFonts w:asciiTheme="minorHAnsi" w:hAnsiTheme="minorHAnsi"/>
            <w:sz w:val="16"/>
            <w:szCs w:val="16"/>
          </w:rPr>
        </w:pPr>
        <w:r>
          <w:rPr>
            <w:rFonts w:asciiTheme="minorHAnsi" w:hAnsiTheme="minorHAnsi"/>
            <w:sz w:val="16"/>
            <w:szCs w:val="16"/>
          </w:rPr>
          <w:t xml:space="preserve">Contract:  </w:t>
        </w:r>
        <w:r w:rsidR="00C81DF8">
          <w:rPr>
            <w:rFonts w:asciiTheme="minorHAnsi" w:hAnsiTheme="minorHAnsi"/>
            <w:sz w:val="16"/>
            <w:szCs w:val="16"/>
          </w:rPr>
          <w:t>Pricing</w:t>
        </w:r>
      </w:p>
      <w:p w14:paraId="174CEBA8" w14:textId="5AFAC9A0" w:rsidR="00F61C82" w:rsidRDefault="00F61C82"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057797"/>
      <w:docPartObj>
        <w:docPartGallery w:val="Page Numbers (Bottom of Page)"/>
        <w:docPartUnique/>
      </w:docPartObj>
    </w:sdtPr>
    <w:sdtEndPr>
      <w:rPr>
        <w:noProof/>
      </w:rPr>
    </w:sdtEndPr>
    <w:sdtContent>
      <w:p w14:paraId="3F0017DE" w14:textId="77777777" w:rsidR="00C81DF8" w:rsidRPr="008C3FF7" w:rsidRDefault="00C81DF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B6576">
          <w:rPr>
            <w:noProof/>
            <w:sz w:val="16"/>
            <w:szCs w:val="16"/>
          </w:rPr>
          <w:t>22</w:t>
        </w:r>
        <w:r w:rsidRPr="008C3FF7">
          <w:rPr>
            <w:noProof/>
            <w:sz w:val="16"/>
            <w:szCs w:val="16"/>
          </w:rPr>
          <w:fldChar w:fldCharType="end"/>
        </w:r>
      </w:p>
      <w:p w14:paraId="01A075AC" w14:textId="77777777" w:rsidR="00C81DF8" w:rsidRDefault="00C81DF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3CEE8AE" w14:textId="1DABFE21" w:rsidR="00C81DF8" w:rsidRDefault="00C81DF8" w:rsidP="001671B2">
        <w:pPr>
          <w:pStyle w:val="Footer"/>
          <w:rPr>
            <w:rFonts w:asciiTheme="minorHAnsi" w:hAnsiTheme="minorHAnsi"/>
            <w:sz w:val="16"/>
            <w:szCs w:val="16"/>
          </w:rPr>
        </w:pPr>
        <w:r>
          <w:rPr>
            <w:rFonts w:asciiTheme="minorHAnsi" w:hAnsiTheme="minorHAnsi"/>
            <w:sz w:val="16"/>
            <w:szCs w:val="16"/>
          </w:rPr>
          <w:t xml:space="preserve">Contract:  </w:t>
        </w:r>
        <w:r w:rsidR="005A31FC">
          <w:rPr>
            <w:rFonts w:asciiTheme="minorHAnsi" w:hAnsiTheme="minorHAnsi"/>
            <w:sz w:val="16"/>
            <w:szCs w:val="16"/>
          </w:rPr>
          <w:t>Term and Termination</w:t>
        </w:r>
      </w:p>
      <w:p w14:paraId="33C12099" w14:textId="77777777" w:rsidR="00C81DF8" w:rsidRDefault="00C81DF8"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612739"/>
      <w:docPartObj>
        <w:docPartGallery w:val="Page Numbers (Bottom of Page)"/>
        <w:docPartUnique/>
      </w:docPartObj>
    </w:sdtPr>
    <w:sdtEndPr>
      <w:rPr>
        <w:noProof/>
      </w:rPr>
    </w:sdtEndPr>
    <w:sdtContent>
      <w:p w14:paraId="59C9955C" w14:textId="77777777" w:rsidR="009B6576" w:rsidRPr="008C3FF7" w:rsidRDefault="009B65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24</w:t>
        </w:r>
        <w:r w:rsidRPr="008C3FF7">
          <w:rPr>
            <w:noProof/>
            <w:sz w:val="16"/>
            <w:szCs w:val="16"/>
          </w:rPr>
          <w:fldChar w:fldCharType="end"/>
        </w:r>
      </w:p>
      <w:p w14:paraId="2573CD67" w14:textId="77777777" w:rsidR="009B6576" w:rsidRDefault="009B65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669BC03B" w14:textId="490E12DE" w:rsidR="009B6576" w:rsidRDefault="009B6576" w:rsidP="001671B2">
        <w:pPr>
          <w:pStyle w:val="Footer"/>
          <w:rPr>
            <w:rFonts w:asciiTheme="minorHAnsi" w:hAnsiTheme="minorHAnsi"/>
            <w:sz w:val="16"/>
            <w:szCs w:val="16"/>
          </w:rPr>
        </w:pPr>
        <w:r>
          <w:rPr>
            <w:rFonts w:asciiTheme="minorHAnsi" w:hAnsiTheme="minorHAnsi"/>
            <w:sz w:val="16"/>
            <w:szCs w:val="16"/>
          </w:rPr>
          <w:t xml:space="preserve">Contract:  Terms and </w:t>
        </w:r>
        <w:r>
          <w:rPr>
            <w:rFonts w:asciiTheme="minorHAnsi" w:hAnsiTheme="minorHAnsi"/>
            <w:sz w:val="16"/>
            <w:szCs w:val="16"/>
          </w:rPr>
          <w:t>Conditions</w:t>
        </w:r>
        <w:bookmarkStart w:id="13" w:name="_GoBack"/>
        <w:bookmarkEnd w:id="13"/>
      </w:p>
      <w:p w14:paraId="002A9325" w14:textId="77777777" w:rsidR="009B6576" w:rsidRDefault="009B6576"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326658"/>
      <w:docPartObj>
        <w:docPartGallery w:val="Page Numbers (Bottom of Page)"/>
        <w:docPartUnique/>
      </w:docPartObj>
    </w:sdtPr>
    <w:sdtEndPr>
      <w:rPr>
        <w:noProof/>
      </w:rPr>
    </w:sdtEndPr>
    <w:sdtContent>
      <w:p w14:paraId="674E7E12" w14:textId="77777777" w:rsidR="00B918A6" w:rsidRPr="008C3FF7" w:rsidRDefault="00B918A6" w:rsidP="001E5A71">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B6576">
          <w:rPr>
            <w:noProof/>
            <w:sz w:val="16"/>
            <w:szCs w:val="16"/>
          </w:rPr>
          <w:t>23</w:t>
        </w:r>
        <w:r w:rsidRPr="008C3FF7">
          <w:rPr>
            <w:noProof/>
            <w:sz w:val="16"/>
            <w:szCs w:val="16"/>
          </w:rPr>
          <w:fldChar w:fldCharType="end"/>
        </w:r>
      </w:p>
      <w:p w14:paraId="494775F8" w14:textId="77777777" w:rsidR="00B918A6" w:rsidRDefault="00B918A6" w:rsidP="001E5A71">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585877B" w14:textId="06CE7B3E" w:rsidR="00B918A6" w:rsidRDefault="00B918A6" w:rsidP="001E5A71">
        <w:pPr>
          <w:pStyle w:val="Footer"/>
          <w:rPr>
            <w:rFonts w:asciiTheme="minorHAnsi" w:hAnsiTheme="minorHAnsi"/>
            <w:sz w:val="16"/>
            <w:szCs w:val="16"/>
          </w:rPr>
        </w:pPr>
        <w:r>
          <w:rPr>
            <w:rFonts w:asciiTheme="minorHAnsi" w:hAnsiTheme="minorHAnsi"/>
            <w:sz w:val="16"/>
            <w:szCs w:val="16"/>
          </w:rPr>
          <w:t>Contract:  Terms and Conditions</w:t>
        </w:r>
      </w:p>
      <w:p w14:paraId="7EAB5218" w14:textId="77777777" w:rsidR="00B918A6" w:rsidRDefault="00B918A6" w:rsidP="001E5A71">
        <w:pPr>
          <w:pStyle w:val="Footer"/>
        </w:pPr>
        <w:r>
          <w:rPr>
            <w:rFonts w:asciiTheme="minorHAnsi" w:hAnsiTheme="minorHAnsi"/>
            <w:sz w:val="16"/>
            <w:szCs w:val="16"/>
          </w:rPr>
          <w:t>V.18.1</w:t>
        </w:r>
      </w:p>
    </w:sdtContent>
  </w:sdt>
  <w:p w14:paraId="0D796FD0" w14:textId="77777777" w:rsidR="00B918A6" w:rsidRDefault="00B918A6" w:rsidP="00F84D97">
    <w:pPr>
      <w:pStyle w:val="Footer"/>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125D3FF5" w:rsidR="00F61C82" w:rsidRPr="008C3FF7" w:rsidRDefault="00F61C8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31FC">
          <w:rPr>
            <w:noProof/>
            <w:sz w:val="16"/>
            <w:szCs w:val="16"/>
          </w:rPr>
          <w:t>47</w:t>
        </w:r>
        <w:r w:rsidRPr="008C3FF7">
          <w:rPr>
            <w:noProof/>
            <w:sz w:val="16"/>
            <w:szCs w:val="16"/>
          </w:rPr>
          <w:fldChar w:fldCharType="end"/>
        </w:r>
      </w:p>
      <w:p w14:paraId="5FA743ED" w14:textId="77777777" w:rsidR="00F61C82" w:rsidRDefault="00F61C8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EE2C57D" w14:textId="5CBF3A54" w:rsidR="00F61C82" w:rsidRDefault="00F61C82" w:rsidP="001671B2">
        <w:pPr>
          <w:pStyle w:val="Footer"/>
          <w:rPr>
            <w:rFonts w:asciiTheme="minorHAnsi" w:hAnsiTheme="minorHAnsi"/>
            <w:sz w:val="16"/>
            <w:szCs w:val="16"/>
          </w:rPr>
        </w:pPr>
        <w:r>
          <w:rPr>
            <w:rFonts w:asciiTheme="minorHAnsi" w:hAnsiTheme="minorHAnsi"/>
            <w:sz w:val="16"/>
            <w:szCs w:val="16"/>
          </w:rPr>
          <w:t>Contract: Terms and Conditions</w:t>
        </w:r>
      </w:p>
      <w:p w14:paraId="3D135018" w14:textId="77777777" w:rsidR="00F61C82" w:rsidRDefault="00F61C82"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877457"/>
      <w:docPartObj>
        <w:docPartGallery w:val="Page Numbers (Bottom of Page)"/>
        <w:docPartUnique/>
      </w:docPartObj>
    </w:sdtPr>
    <w:sdtEndPr>
      <w:rPr>
        <w:noProof/>
      </w:rPr>
    </w:sdtEndPr>
    <w:sdtContent>
      <w:p w14:paraId="4905A523" w14:textId="77777777" w:rsidR="00F61C82" w:rsidRPr="008C3FF7" w:rsidRDefault="00F61C8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31FC">
          <w:rPr>
            <w:noProof/>
            <w:sz w:val="16"/>
            <w:szCs w:val="16"/>
          </w:rPr>
          <w:t>48</w:t>
        </w:r>
        <w:r w:rsidRPr="008C3FF7">
          <w:rPr>
            <w:noProof/>
            <w:sz w:val="16"/>
            <w:szCs w:val="16"/>
          </w:rPr>
          <w:fldChar w:fldCharType="end"/>
        </w:r>
      </w:p>
      <w:p w14:paraId="789CFB3D" w14:textId="77777777" w:rsidR="00F61C82" w:rsidRDefault="00F61C8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997E254" w14:textId="77777777" w:rsidR="00F61C82" w:rsidRDefault="00F61C82"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3DC32B5F" w:rsidR="00F61C82" w:rsidRPr="008C3FF7" w:rsidRDefault="00F61C8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F61C82" w:rsidRDefault="00F61C8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F61C82" w:rsidRDefault="00F61C82"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F61C82" w:rsidRDefault="00F61C82"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68FC06D6" w:rsidR="00F61C82" w:rsidRPr="008C3FF7" w:rsidRDefault="00F61C8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31FC">
          <w:rPr>
            <w:noProof/>
            <w:sz w:val="16"/>
            <w:szCs w:val="16"/>
          </w:rPr>
          <w:t>49</w:t>
        </w:r>
        <w:r w:rsidRPr="008C3FF7">
          <w:rPr>
            <w:noProof/>
            <w:sz w:val="16"/>
            <w:szCs w:val="16"/>
          </w:rPr>
          <w:fldChar w:fldCharType="end"/>
        </w:r>
      </w:p>
      <w:p w14:paraId="1E1377F7" w14:textId="77777777" w:rsidR="00F61C82" w:rsidRDefault="00F61C8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F61C82" w:rsidRDefault="00F61C82"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F61C82" w:rsidRDefault="00F61C82"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F61C82" w:rsidRPr="001671B2" w:rsidRDefault="00F61C82"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F61C82" w:rsidRPr="001671B2" w:rsidRDefault="00F61C82"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53B56C80" w:rsidR="00F61C82" w:rsidRPr="00AD1B34" w:rsidRDefault="00F61C82"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9B6576">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F61C82" w:rsidRDefault="00F61C8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F61C82" w:rsidRDefault="00F61C82"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F61C82" w:rsidRPr="006B79D0" w:rsidRDefault="00F61C82"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F61C82" w:rsidRDefault="00F61C82">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6EC38A6C" w:rsidR="00F61C82" w:rsidRPr="008C3FF7" w:rsidRDefault="00F61C8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31FC">
          <w:rPr>
            <w:noProof/>
            <w:sz w:val="16"/>
            <w:szCs w:val="16"/>
          </w:rPr>
          <w:t>50</w:t>
        </w:r>
        <w:r w:rsidRPr="008C3FF7">
          <w:rPr>
            <w:noProof/>
            <w:sz w:val="16"/>
            <w:szCs w:val="16"/>
          </w:rPr>
          <w:fldChar w:fldCharType="end"/>
        </w:r>
      </w:p>
      <w:p w14:paraId="238A5FDA" w14:textId="77777777" w:rsidR="00F61C82" w:rsidRDefault="00F61C8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F61C82" w:rsidRDefault="00F61C82"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F61C82" w:rsidRDefault="00F61C82"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436A936" w:rsidR="00F61C82" w:rsidRPr="008C3FF7" w:rsidRDefault="00F61C8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31FC">
          <w:rPr>
            <w:noProof/>
            <w:sz w:val="16"/>
            <w:szCs w:val="16"/>
          </w:rPr>
          <w:t>55</w:t>
        </w:r>
        <w:r w:rsidRPr="008C3FF7">
          <w:rPr>
            <w:noProof/>
            <w:sz w:val="16"/>
            <w:szCs w:val="16"/>
          </w:rPr>
          <w:fldChar w:fldCharType="end"/>
        </w:r>
      </w:p>
      <w:p w14:paraId="2A953C5D" w14:textId="77777777" w:rsidR="00F61C82" w:rsidRDefault="00F61C8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F61C82" w:rsidRDefault="00F61C82"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F61C82" w:rsidRDefault="00F61C82"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76BA2F90" w:rsidR="00F61C82" w:rsidRPr="008C3FF7" w:rsidRDefault="00F61C8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31FC">
          <w:rPr>
            <w:noProof/>
            <w:sz w:val="16"/>
            <w:szCs w:val="16"/>
          </w:rPr>
          <w:t>64</w:t>
        </w:r>
        <w:r w:rsidRPr="008C3FF7">
          <w:rPr>
            <w:noProof/>
            <w:sz w:val="16"/>
            <w:szCs w:val="16"/>
          </w:rPr>
          <w:fldChar w:fldCharType="end"/>
        </w:r>
      </w:p>
      <w:p w14:paraId="644C7653" w14:textId="77777777" w:rsidR="00F61C82" w:rsidRDefault="00F61C8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F61C82" w:rsidRDefault="00F61C82"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F61C82" w:rsidRDefault="00F61C82"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F61C82" w:rsidRPr="008C3FF7" w:rsidRDefault="00F61C8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31FC">
          <w:rPr>
            <w:noProof/>
            <w:sz w:val="16"/>
            <w:szCs w:val="16"/>
          </w:rPr>
          <w:t>65</w:t>
        </w:r>
        <w:r w:rsidRPr="008C3FF7">
          <w:rPr>
            <w:noProof/>
            <w:sz w:val="16"/>
            <w:szCs w:val="16"/>
          </w:rPr>
          <w:fldChar w:fldCharType="end"/>
        </w:r>
      </w:p>
      <w:p w14:paraId="769577C7" w14:textId="77777777" w:rsidR="00F61C82" w:rsidRDefault="00F61C8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F61C82" w:rsidRDefault="00F61C82"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F61C82" w:rsidRDefault="00F61C82"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F61C82" w:rsidRPr="008C3FF7" w:rsidRDefault="00F61C8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31FC">
          <w:rPr>
            <w:noProof/>
            <w:sz w:val="16"/>
            <w:szCs w:val="16"/>
          </w:rPr>
          <w:t>67</w:t>
        </w:r>
        <w:r w:rsidRPr="008C3FF7">
          <w:rPr>
            <w:noProof/>
            <w:sz w:val="16"/>
            <w:szCs w:val="16"/>
          </w:rPr>
          <w:fldChar w:fldCharType="end"/>
        </w:r>
      </w:p>
      <w:p w14:paraId="1A4CD33B" w14:textId="77777777" w:rsidR="00F61C82" w:rsidRDefault="00F61C8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F61C82" w:rsidRDefault="00F61C82"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F61C82" w:rsidRDefault="00F61C82"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F61C82" w:rsidRPr="008C3FF7" w:rsidRDefault="00F61C8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31FC">
          <w:rPr>
            <w:noProof/>
            <w:sz w:val="16"/>
            <w:szCs w:val="16"/>
          </w:rPr>
          <w:t>68</w:t>
        </w:r>
        <w:r w:rsidRPr="008C3FF7">
          <w:rPr>
            <w:noProof/>
            <w:sz w:val="16"/>
            <w:szCs w:val="16"/>
          </w:rPr>
          <w:fldChar w:fldCharType="end"/>
        </w:r>
      </w:p>
      <w:p w14:paraId="105DFDBA" w14:textId="77777777" w:rsidR="00F61C82" w:rsidRDefault="00F61C8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F61C82" w:rsidRDefault="00F61C82"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F61C82" w:rsidRDefault="00F61C82" w:rsidP="001671B2">
        <w:pPr>
          <w:pStyle w:val="Footer"/>
        </w:pPr>
        <w:r>
          <w:rPr>
            <w:rFonts w:asciiTheme="minorHAnsi" w:hAnsiTheme="minorHAnsi"/>
            <w:sz w:val="16"/>
            <w:szCs w:val="16"/>
          </w:rPr>
          <w:t>V.18.1</w:t>
        </w:r>
      </w:p>
    </w:sdtContent>
  </w:sdt>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F61C82" w:rsidRPr="008C3FF7" w:rsidRDefault="00F61C8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31FC">
          <w:rPr>
            <w:noProof/>
            <w:sz w:val="16"/>
            <w:szCs w:val="16"/>
          </w:rPr>
          <w:t>69</w:t>
        </w:r>
        <w:r w:rsidRPr="008C3FF7">
          <w:rPr>
            <w:noProof/>
            <w:sz w:val="16"/>
            <w:szCs w:val="16"/>
          </w:rPr>
          <w:fldChar w:fldCharType="end"/>
        </w:r>
      </w:p>
      <w:p w14:paraId="41F34C18" w14:textId="77777777" w:rsidR="00F61C82" w:rsidRDefault="00F61C8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F61C82" w:rsidRDefault="00F61C82"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F61C82" w:rsidRDefault="00F61C82" w:rsidP="001671B2">
        <w:pPr>
          <w:pStyle w:val="Footer"/>
        </w:pPr>
        <w:r>
          <w:rPr>
            <w:rFonts w:asciiTheme="minorHAnsi" w:hAnsiTheme="minorHAnsi"/>
            <w:sz w:val="16"/>
            <w:szCs w:val="16"/>
          </w:rPr>
          <w:t>V.18.1</w:t>
        </w:r>
      </w:p>
    </w:sdtContent>
  </w:sdt>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F61C82" w:rsidRPr="008C3FF7" w:rsidRDefault="00F61C8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31FC">
          <w:rPr>
            <w:noProof/>
            <w:sz w:val="16"/>
            <w:szCs w:val="16"/>
          </w:rPr>
          <w:t>70</w:t>
        </w:r>
        <w:r w:rsidRPr="008C3FF7">
          <w:rPr>
            <w:noProof/>
            <w:sz w:val="16"/>
            <w:szCs w:val="16"/>
          </w:rPr>
          <w:fldChar w:fldCharType="end"/>
        </w:r>
      </w:p>
      <w:p w14:paraId="57357666" w14:textId="77777777" w:rsidR="00F61C82" w:rsidRDefault="00F61C8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F61C82" w:rsidRDefault="00F61C82"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F61C82" w:rsidRDefault="00F61C82" w:rsidP="001671B2">
        <w:pPr>
          <w:pStyle w:val="Footer"/>
        </w:pPr>
        <w:r>
          <w:rPr>
            <w:rFonts w:asciiTheme="minorHAnsi" w:hAnsiTheme="minorHAnsi"/>
            <w:sz w:val="16"/>
            <w:szCs w:val="16"/>
          </w:rPr>
          <w:t>V.18.1</w:t>
        </w:r>
      </w:p>
    </w:sdtContent>
  </w:sdt>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D6C4A" w14:textId="75D4A57F" w:rsidR="00F61C82" w:rsidRDefault="00F61C82" w:rsidP="00AD3909">
    <w:pPr>
      <w:pStyle w:val="Footer"/>
      <w:rPr>
        <w:rStyle w:val="PageNumber"/>
      </w:rPr>
    </w:pPr>
  </w:p>
  <w:p w14:paraId="5D1D21B7" w14:textId="609A592C" w:rsidR="00F61C82" w:rsidRDefault="00F61C82" w:rsidP="00C341B1">
    <w:pPr>
      <w:pStyle w:val="Footer"/>
    </w:pPr>
  </w:p>
  <w:p w14:paraId="0C2E0908" w14:textId="77777777" w:rsidR="00F61C82" w:rsidRDefault="00F61C82" w:rsidP="00C341B1">
    <w:pPr>
      <w:pStyle w:val="Footer"/>
      <w:rPr>
        <w:rFonts w:asciiTheme="minorHAnsi" w:hAnsiTheme="minorHAnsi"/>
        <w:sz w:val="16"/>
        <w:szCs w:val="16"/>
      </w:rPr>
    </w:pPr>
  </w:p>
  <w:p w14:paraId="544FFDE4" w14:textId="77777777" w:rsidR="00F61C82" w:rsidRPr="00B21C9A" w:rsidRDefault="00F61C82" w:rsidP="00AD39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539779"/>
      <w:docPartObj>
        <w:docPartGallery w:val="Page Numbers (Bottom of Page)"/>
        <w:docPartUnique/>
      </w:docPartObj>
    </w:sdtPr>
    <w:sdtEndPr>
      <w:rPr>
        <w:noProof/>
      </w:rPr>
    </w:sdtEndPr>
    <w:sdtContent>
      <w:p w14:paraId="71A38AAB" w14:textId="241730A7" w:rsidR="00F61C82" w:rsidRPr="008C3FF7" w:rsidRDefault="00F61C82" w:rsidP="001E5A71">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B6576">
          <w:rPr>
            <w:noProof/>
            <w:sz w:val="16"/>
            <w:szCs w:val="16"/>
          </w:rPr>
          <w:t>21</w:t>
        </w:r>
        <w:r w:rsidRPr="008C3FF7">
          <w:rPr>
            <w:noProof/>
            <w:sz w:val="16"/>
            <w:szCs w:val="16"/>
          </w:rPr>
          <w:fldChar w:fldCharType="end"/>
        </w:r>
      </w:p>
      <w:p w14:paraId="2A0BC180" w14:textId="77777777" w:rsidR="00F61C82" w:rsidRDefault="00F61C82" w:rsidP="001E5A71">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200B1D40" w14:textId="0B8BD962" w:rsidR="00F61C82" w:rsidRDefault="00F61C82" w:rsidP="001E5A71">
        <w:pPr>
          <w:pStyle w:val="Footer"/>
          <w:rPr>
            <w:rFonts w:asciiTheme="minorHAnsi" w:hAnsiTheme="minorHAnsi"/>
            <w:sz w:val="16"/>
            <w:szCs w:val="16"/>
          </w:rPr>
        </w:pPr>
        <w:r>
          <w:rPr>
            <w:rFonts w:asciiTheme="minorHAnsi" w:hAnsiTheme="minorHAnsi"/>
            <w:sz w:val="16"/>
            <w:szCs w:val="16"/>
          </w:rPr>
          <w:t xml:space="preserve">Contract:  </w:t>
        </w:r>
        <w:r w:rsidR="00B918A6">
          <w:rPr>
            <w:rFonts w:asciiTheme="minorHAnsi" w:hAnsiTheme="minorHAnsi"/>
            <w:sz w:val="16"/>
            <w:szCs w:val="16"/>
          </w:rPr>
          <w:t>Term and Termination</w:t>
        </w:r>
      </w:p>
      <w:p w14:paraId="656DDA3E" w14:textId="77777777" w:rsidR="00F61C82" w:rsidRDefault="00F61C82" w:rsidP="001E5A71">
        <w:pPr>
          <w:pStyle w:val="Footer"/>
        </w:pPr>
        <w:r>
          <w:rPr>
            <w:rFonts w:asciiTheme="minorHAnsi" w:hAnsiTheme="minorHAnsi"/>
            <w:sz w:val="16"/>
            <w:szCs w:val="16"/>
          </w:rPr>
          <w:t>V.18.1</w:t>
        </w:r>
      </w:p>
    </w:sdtContent>
  </w:sdt>
  <w:p w14:paraId="04A2A38A" w14:textId="77F8EFDF" w:rsidR="00F61C82" w:rsidRDefault="00F61C82" w:rsidP="00F84D97">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488AB686" w:rsidR="00F61C82" w:rsidRPr="008C3FF7" w:rsidRDefault="00F61C8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31FC">
          <w:rPr>
            <w:noProof/>
            <w:sz w:val="16"/>
            <w:szCs w:val="16"/>
          </w:rPr>
          <w:t>4</w:t>
        </w:r>
        <w:r w:rsidRPr="008C3FF7">
          <w:rPr>
            <w:noProof/>
            <w:sz w:val="16"/>
            <w:szCs w:val="16"/>
          </w:rPr>
          <w:fldChar w:fldCharType="end"/>
        </w:r>
      </w:p>
      <w:p w14:paraId="2454FCAE" w14:textId="77777777" w:rsidR="00F61C82" w:rsidRDefault="00F61C8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F61C82" w:rsidRDefault="00F61C82"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F61C82" w:rsidRDefault="00F61C82"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6C69A3B3" w:rsidR="00F61C82" w:rsidRPr="008C3FF7" w:rsidRDefault="00F61C8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31FC">
          <w:rPr>
            <w:noProof/>
            <w:sz w:val="16"/>
            <w:szCs w:val="16"/>
          </w:rPr>
          <w:t>6</w:t>
        </w:r>
        <w:r w:rsidRPr="008C3FF7">
          <w:rPr>
            <w:noProof/>
            <w:sz w:val="16"/>
            <w:szCs w:val="16"/>
          </w:rPr>
          <w:fldChar w:fldCharType="end"/>
        </w:r>
      </w:p>
      <w:p w14:paraId="790B6794" w14:textId="77777777" w:rsidR="00F61C82" w:rsidRDefault="00F61C8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F61C82" w:rsidRDefault="00F61C82"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F61C82" w:rsidRDefault="00F61C82"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1C08E32E" w:rsidR="00F61C82" w:rsidRPr="008C3FF7" w:rsidRDefault="00F61C8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31FC">
          <w:rPr>
            <w:noProof/>
            <w:sz w:val="16"/>
            <w:szCs w:val="16"/>
          </w:rPr>
          <w:t>15</w:t>
        </w:r>
        <w:r w:rsidRPr="008C3FF7">
          <w:rPr>
            <w:noProof/>
            <w:sz w:val="16"/>
            <w:szCs w:val="16"/>
          </w:rPr>
          <w:fldChar w:fldCharType="end"/>
        </w:r>
      </w:p>
      <w:p w14:paraId="48713615" w14:textId="77777777" w:rsidR="00F61C82" w:rsidRDefault="00F61C8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F61C82" w:rsidRDefault="00F61C82"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F61C82" w:rsidRDefault="00F61C82"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70EAE9E3" w:rsidR="00F61C82" w:rsidRPr="008C3FF7" w:rsidRDefault="00F61C8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31FC">
          <w:rPr>
            <w:noProof/>
            <w:sz w:val="16"/>
            <w:szCs w:val="16"/>
          </w:rPr>
          <w:t>19</w:t>
        </w:r>
        <w:r w:rsidRPr="008C3FF7">
          <w:rPr>
            <w:noProof/>
            <w:sz w:val="16"/>
            <w:szCs w:val="16"/>
          </w:rPr>
          <w:fldChar w:fldCharType="end"/>
        </w:r>
      </w:p>
      <w:p w14:paraId="7745893A" w14:textId="77777777" w:rsidR="00F61C82" w:rsidRDefault="00F61C8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F61C82" w:rsidRDefault="00F61C82"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F61C82" w:rsidRDefault="00F61C82"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49507EEA" w:rsidR="00F61C82" w:rsidRPr="008C3FF7" w:rsidRDefault="00F61C8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31FC">
          <w:rPr>
            <w:noProof/>
            <w:sz w:val="16"/>
            <w:szCs w:val="16"/>
          </w:rPr>
          <w:t>1</w:t>
        </w:r>
        <w:r w:rsidRPr="008C3FF7">
          <w:rPr>
            <w:noProof/>
            <w:sz w:val="16"/>
            <w:szCs w:val="16"/>
          </w:rPr>
          <w:fldChar w:fldCharType="end"/>
        </w:r>
      </w:p>
      <w:p w14:paraId="69B2EA63" w14:textId="77777777" w:rsidR="00F61C82" w:rsidRDefault="00F61C8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F61C82" w:rsidRDefault="00F61C82"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F61C82" w:rsidRDefault="00F61C82"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11C33D98" w:rsidR="00F61C82" w:rsidRPr="008C3FF7" w:rsidRDefault="00F61C8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31FC">
          <w:rPr>
            <w:noProof/>
            <w:sz w:val="16"/>
            <w:szCs w:val="16"/>
          </w:rPr>
          <w:t>3</w:t>
        </w:r>
        <w:r w:rsidRPr="008C3FF7">
          <w:rPr>
            <w:noProof/>
            <w:sz w:val="16"/>
            <w:szCs w:val="16"/>
          </w:rPr>
          <w:fldChar w:fldCharType="end"/>
        </w:r>
      </w:p>
      <w:p w14:paraId="6431898B" w14:textId="77777777" w:rsidR="00F61C82" w:rsidRDefault="00F61C8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F61C82" w:rsidRDefault="00F61C82"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F61C82" w:rsidRDefault="00F61C82"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96ABA" w14:textId="77777777" w:rsidR="00F61C82" w:rsidRDefault="00F61C82" w:rsidP="003C7B4A">
      <w:r>
        <w:separator/>
      </w:r>
    </w:p>
  </w:footnote>
  <w:footnote w:type="continuationSeparator" w:id="0">
    <w:p w14:paraId="5932A8C9" w14:textId="77777777" w:rsidR="00F61C82" w:rsidRDefault="00F61C82"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A839F" w14:textId="77777777" w:rsidR="009B6576" w:rsidRDefault="009B657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3074E" w14:textId="77777777" w:rsidR="00F61C82" w:rsidRPr="008441A7" w:rsidRDefault="00F61C82" w:rsidP="008D488E">
    <w:pPr>
      <w:pStyle w:val="Header"/>
      <w:jc w:val="center"/>
      <w:rPr>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F61C82" w:rsidRPr="00106079" w:rsidRDefault="00F61C82" w:rsidP="00106079">
    <w:pPr>
      <w:pStyle w:val="Header"/>
      <w:jc w:val="center"/>
      <w:rPr>
        <w:b/>
        <w:sz w:val="28"/>
        <w:szCs w:val="2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F61C82" w:rsidRPr="00106079" w:rsidRDefault="00F61C82"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F61C82" w:rsidRPr="00106079" w:rsidRDefault="00F61C82"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F61C82" w:rsidRPr="00106079" w:rsidRDefault="00F61C82" w:rsidP="00106079">
    <w:pPr>
      <w:pStyle w:val="Header"/>
      <w:jc w:val="center"/>
      <w:rPr>
        <w:b/>
        <w:sz w:val="28"/>
        <w:szCs w:val="28"/>
      </w:rPr>
    </w:pPr>
    <w:r w:rsidRPr="00106079">
      <w:rPr>
        <w:b/>
        <w:sz w:val="28"/>
        <w:szCs w:val="28"/>
      </w:rPr>
      <w:t>STATE OF ILLINOIS</w:t>
    </w:r>
  </w:p>
  <w:p w14:paraId="6B109FCA" w14:textId="12A3FB7A" w:rsidR="00F61C82" w:rsidRPr="00106079" w:rsidRDefault="00F61C82" w:rsidP="00106079">
    <w:pPr>
      <w:pStyle w:val="Header"/>
      <w:jc w:val="center"/>
      <w:rPr>
        <w:b/>
        <w:sz w:val="28"/>
        <w:szCs w:val="28"/>
      </w:rPr>
    </w:pPr>
    <w:r>
      <w:rPr>
        <w:b/>
        <w:sz w:val="28"/>
        <w:szCs w:val="28"/>
      </w:rPr>
      <w:t>AUTHORIZED TO TRANSACT BUSINESS OR CONDUCT AFFAIRS IN ILLINOIS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F61C82" w:rsidRDefault="00F61C82" w:rsidP="00106079">
    <w:pPr>
      <w:pStyle w:val="Header"/>
      <w:jc w:val="center"/>
      <w:rPr>
        <w:b/>
        <w:sz w:val="28"/>
        <w:szCs w:val="28"/>
      </w:rPr>
    </w:pPr>
    <w:r>
      <w:rPr>
        <w:b/>
        <w:sz w:val="28"/>
        <w:szCs w:val="28"/>
      </w:rPr>
      <w:t>ATTACHMENT CC</w:t>
    </w:r>
  </w:p>
  <w:p w14:paraId="4FA92E93" w14:textId="1E975FB3" w:rsidR="00F61C82" w:rsidRDefault="00F61C82" w:rsidP="00106079">
    <w:pPr>
      <w:pStyle w:val="Header"/>
      <w:jc w:val="center"/>
      <w:rPr>
        <w:b/>
        <w:sz w:val="28"/>
        <w:szCs w:val="28"/>
      </w:rPr>
    </w:pPr>
    <w:r>
      <w:rPr>
        <w:b/>
        <w:sz w:val="28"/>
        <w:szCs w:val="28"/>
      </w:rPr>
      <w:t>STATE OF ILLINOIS</w:t>
    </w:r>
  </w:p>
  <w:p w14:paraId="303F2381" w14:textId="0C3E9D12" w:rsidR="00F61C82" w:rsidRPr="00106079" w:rsidRDefault="00F61C82" w:rsidP="00106079">
    <w:pPr>
      <w:pStyle w:val="Header"/>
      <w:jc w:val="center"/>
      <w:rPr>
        <w:b/>
        <w:sz w:val="28"/>
        <w:szCs w:val="28"/>
      </w:rPr>
    </w:pPr>
    <w:r>
      <w:rPr>
        <w:b/>
        <w:sz w:val="28"/>
        <w:szCs w:val="28"/>
      </w:rPr>
      <w:t>ILLINOIS DEPARTMENT OF HUMAN RIGHTS CONTRACT NUMBER</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F61C82" w:rsidRDefault="00F61C82" w:rsidP="00106079">
    <w:pPr>
      <w:pStyle w:val="Header"/>
      <w:jc w:val="center"/>
      <w:rPr>
        <w:b/>
        <w:sz w:val="28"/>
        <w:szCs w:val="28"/>
      </w:rPr>
    </w:pPr>
    <w:r>
      <w:rPr>
        <w:b/>
        <w:sz w:val="28"/>
        <w:szCs w:val="28"/>
      </w:rPr>
      <w:t>ATTACHMENT DD</w:t>
    </w:r>
  </w:p>
  <w:p w14:paraId="6BB2F41F" w14:textId="77777777" w:rsidR="00F61C82" w:rsidRDefault="00F61C82" w:rsidP="00106079">
    <w:pPr>
      <w:pStyle w:val="Header"/>
      <w:jc w:val="center"/>
      <w:rPr>
        <w:b/>
        <w:sz w:val="28"/>
        <w:szCs w:val="28"/>
      </w:rPr>
    </w:pPr>
    <w:r>
      <w:rPr>
        <w:b/>
        <w:sz w:val="28"/>
        <w:szCs w:val="28"/>
      </w:rPr>
      <w:t>STATE OF ILLINOIS</w:t>
    </w:r>
  </w:p>
  <w:p w14:paraId="4B4C4365" w14:textId="41073016" w:rsidR="00F61C82" w:rsidRPr="00106079" w:rsidRDefault="00F61C82" w:rsidP="00106079">
    <w:pPr>
      <w:pStyle w:val="Header"/>
      <w:jc w:val="center"/>
      <w:rPr>
        <w:b/>
        <w:sz w:val="28"/>
        <w:szCs w:val="28"/>
      </w:rPr>
    </w:pPr>
    <w:r>
      <w:rPr>
        <w:b/>
        <w:sz w:val="28"/>
        <w:szCs w:val="28"/>
      </w:rPr>
      <w:t>STANDARD CERTIFICATIONS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F61C82" w:rsidRPr="00106079" w:rsidRDefault="00F61C82" w:rsidP="00106079">
    <w:pPr>
      <w:pStyle w:val="Header"/>
      <w:jc w:val="center"/>
      <w:rPr>
        <w:b/>
        <w:sz w:val="28"/>
        <w:szCs w:val="2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F61C82" w:rsidRDefault="00F61C82" w:rsidP="00106079">
    <w:pPr>
      <w:pStyle w:val="Header"/>
      <w:jc w:val="center"/>
      <w:rPr>
        <w:b/>
        <w:sz w:val="28"/>
        <w:szCs w:val="28"/>
      </w:rPr>
    </w:pPr>
    <w:r>
      <w:rPr>
        <w:b/>
        <w:sz w:val="28"/>
        <w:szCs w:val="28"/>
      </w:rPr>
      <w:t>ATTACHMENT EE</w:t>
    </w:r>
  </w:p>
  <w:p w14:paraId="0F865021" w14:textId="3C560371" w:rsidR="00F61C82" w:rsidRDefault="00F61C82" w:rsidP="00106079">
    <w:pPr>
      <w:pStyle w:val="Header"/>
      <w:jc w:val="center"/>
      <w:rPr>
        <w:b/>
        <w:sz w:val="28"/>
        <w:szCs w:val="28"/>
      </w:rPr>
    </w:pPr>
    <w:r>
      <w:rPr>
        <w:b/>
        <w:sz w:val="28"/>
        <w:szCs w:val="28"/>
      </w:rPr>
      <w:t>STATE OF ILLINOIS</w:t>
    </w:r>
  </w:p>
  <w:p w14:paraId="4ACECF2E" w14:textId="0F95BC2D" w:rsidR="00F61C82" w:rsidRPr="00106079" w:rsidRDefault="00F61C82" w:rsidP="00106079">
    <w:pPr>
      <w:pStyle w:val="Header"/>
      <w:jc w:val="center"/>
      <w:rPr>
        <w:b/>
        <w:sz w:val="28"/>
        <w:szCs w:val="28"/>
      </w:rPr>
    </w:pPr>
    <w:r>
      <w:rPr>
        <w:b/>
        <w:sz w:val="28"/>
        <w:szCs w:val="28"/>
      </w:rPr>
      <w:t>FINANCIAL DISCLOSURES AND CONFLICTS OF INTEREST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F61C82" w:rsidRDefault="00F61C82" w:rsidP="000B5501">
    <w:pPr>
      <w:pStyle w:val="Header"/>
      <w:jc w:val="center"/>
      <w:rPr>
        <w:b/>
        <w:sz w:val="28"/>
        <w:szCs w:val="28"/>
      </w:rPr>
    </w:pPr>
    <w:r>
      <w:rPr>
        <w:b/>
        <w:sz w:val="28"/>
        <w:szCs w:val="28"/>
      </w:rPr>
      <w:t>STATE OF ILLINOIS</w:t>
    </w:r>
  </w:p>
  <w:p w14:paraId="1306698F" w14:textId="77777777" w:rsidR="00F61C82" w:rsidRPr="00106079" w:rsidRDefault="00F61C82" w:rsidP="00106079">
    <w:pPr>
      <w:pStyle w:val="Header"/>
      <w:jc w:val="center"/>
      <w:rPr>
        <w:b/>
        <w:sz w:val="28"/>
        <w:szCs w:val="28"/>
      </w:rPr>
    </w:pPr>
    <w:r>
      <w:rPr>
        <w:b/>
        <w:sz w:val="28"/>
        <w:szCs w:val="28"/>
      </w:rPr>
      <w:t>FINANCIAL DISCLOSURES AND CONFLICTS OF INTEREST</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F61C82" w:rsidRDefault="00F61C82" w:rsidP="00A27B9F">
    <w:pPr>
      <w:pStyle w:val="Header"/>
      <w:jc w:val="center"/>
      <w:rPr>
        <w:b/>
        <w:sz w:val="28"/>
        <w:szCs w:val="28"/>
      </w:rPr>
    </w:pPr>
    <w:r>
      <w:rPr>
        <w:b/>
        <w:sz w:val="28"/>
        <w:szCs w:val="28"/>
      </w:rPr>
      <w:t>STATE OF ILLINOIS</w:t>
    </w:r>
  </w:p>
  <w:p w14:paraId="3AF55E77" w14:textId="77777777" w:rsidR="00F61C82" w:rsidRPr="00106079" w:rsidRDefault="00F61C82" w:rsidP="00A27B9F">
    <w:pPr>
      <w:pStyle w:val="Header"/>
      <w:jc w:val="center"/>
      <w:rPr>
        <w:b/>
        <w:sz w:val="28"/>
        <w:szCs w:val="28"/>
      </w:rPr>
    </w:pPr>
    <w:r>
      <w:rPr>
        <w:b/>
        <w:sz w:val="28"/>
        <w:szCs w:val="28"/>
      </w:rPr>
      <w:t>FINANCIAL DISCLOSURES AND CONFLICTS OF INTEREST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F61C82" w:rsidRDefault="00F61C82"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F61C82" w:rsidRPr="00BB33B4" w:rsidRDefault="00F61C82"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F61C82" w:rsidRDefault="00F61C82"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2E55EE39" w14:textId="77777777" w:rsidR="00F61C82" w:rsidRDefault="00F61C82" w:rsidP="003C7B4A">
        <w:pPr>
          <w:pStyle w:val="Header"/>
          <w:spacing w:before="40"/>
          <w:jc w:val="center"/>
          <w:rPr>
            <w:rStyle w:val="Style10"/>
          </w:rPr>
        </w:pPr>
        <w:r>
          <w:rPr>
            <w:rStyle w:val="Style10"/>
          </w:rPr>
          <w:t>Ferry Engines and Transmissions</w:t>
        </w:r>
      </w:p>
      <w:p w14:paraId="2CC65967" w14:textId="5A46B4E5" w:rsidR="00F61C82" w:rsidRDefault="00F61C82" w:rsidP="003C7B4A">
        <w:pPr>
          <w:pStyle w:val="Header"/>
          <w:spacing w:before="40"/>
          <w:jc w:val="center"/>
          <w:rPr>
            <w:rStyle w:val="Style10"/>
          </w:rPr>
        </w:pPr>
        <w:r>
          <w:rPr>
            <w:rStyle w:val="Style10"/>
          </w:rPr>
          <w:t>2019-01</w:t>
        </w:r>
      </w:p>
    </w:sdtContent>
  </w:sdt>
  <w:p w14:paraId="21A1E9D2" w14:textId="77777777" w:rsidR="00F61C82" w:rsidRDefault="00F61C82">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F61C82" w:rsidRPr="00647E09" w:rsidRDefault="00F61C82" w:rsidP="00647E09">
    <w:pPr>
      <w:jc w:val="center"/>
      <w:rPr>
        <w:b/>
        <w:sz w:val="28"/>
        <w:szCs w:val="28"/>
      </w:rPr>
    </w:pPr>
    <w:r w:rsidRPr="00647E09">
      <w:rPr>
        <w:b/>
        <w:sz w:val="28"/>
        <w:szCs w:val="28"/>
      </w:rPr>
      <w:t>ATTACHMENT FF</w:t>
    </w:r>
  </w:p>
  <w:p w14:paraId="4096C6C5" w14:textId="7A64FB01" w:rsidR="00F61C82" w:rsidRPr="00647E09" w:rsidRDefault="00F61C82" w:rsidP="00647E09">
    <w:pPr>
      <w:jc w:val="center"/>
      <w:rPr>
        <w:b/>
        <w:sz w:val="28"/>
        <w:szCs w:val="28"/>
      </w:rPr>
    </w:pPr>
    <w:r w:rsidRPr="00647E09">
      <w:rPr>
        <w:b/>
        <w:sz w:val="28"/>
        <w:szCs w:val="28"/>
      </w:rPr>
      <w:t>STATE OF ILLINOIS</w:t>
    </w:r>
  </w:p>
  <w:p w14:paraId="0EFE4ED3" w14:textId="1D506D6A" w:rsidR="00F61C82" w:rsidRPr="00647E09" w:rsidRDefault="00F61C82" w:rsidP="00647E09">
    <w:pPr>
      <w:jc w:val="center"/>
      <w:rPr>
        <w:b/>
        <w:sz w:val="28"/>
        <w:szCs w:val="28"/>
      </w:rPr>
    </w:pPr>
    <w:r w:rsidRPr="00647E09">
      <w:rPr>
        <w:b/>
        <w:sz w:val="28"/>
        <w:szCs w:val="28"/>
      </w:rPr>
      <w:t>DISCLOSURE OF BUSINESS OPERATIONS IN IRAN</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F61C82" w:rsidRDefault="00F61C82" w:rsidP="00647E09">
    <w:pPr>
      <w:jc w:val="center"/>
      <w:rPr>
        <w:b/>
        <w:sz w:val="28"/>
        <w:szCs w:val="28"/>
      </w:rPr>
    </w:pPr>
    <w:r>
      <w:rPr>
        <w:b/>
        <w:sz w:val="28"/>
        <w:szCs w:val="28"/>
      </w:rPr>
      <w:t>ATTACHMENT GG</w:t>
    </w:r>
  </w:p>
  <w:p w14:paraId="551F6746" w14:textId="240A074F" w:rsidR="00F61C82" w:rsidRDefault="00F61C82" w:rsidP="00647E09">
    <w:pPr>
      <w:jc w:val="center"/>
      <w:rPr>
        <w:b/>
        <w:sz w:val="28"/>
        <w:szCs w:val="28"/>
      </w:rPr>
    </w:pPr>
    <w:r>
      <w:rPr>
        <w:b/>
        <w:sz w:val="28"/>
        <w:szCs w:val="28"/>
      </w:rPr>
      <w:t>STATE OF ILLINOIS</w:t>
    </w:r>
  </w:p>
  <w:p w14:paraId="2FC72E81" w14:textId="37D88B03" w:rsidR="00F61C82" w:rsidRPr="00647E09" w:rsidRDefault="00F61C82" w:rsidP="00647E09">
    <w:pPr>
      <w:jc w:val="center"/>
      <w:rPr>
        <w:b/>
        <w:sz w:val="28"/>
        <w:szCs w:val="28"/>
      </w:rPr>
    </w:pPr>
    <w:r>
      <w:rPr>
        <w:b/>
        <w:sz w:val="28"/>
        <w:szCs w:val="28"/>
      </w:rPr>
      <w:t>BUSINESS AND DIRECTORY INFORMATION</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F61C82" w:rsidRPr="00647E09" w:rsidRDefault="00F61C82" w:rsidP="00647E09">
    <w:pPr>
      <w:jc w:val="center"/>
      <w:rPr>
        <w:b/>
        <w:sz w:val="28"/>
        <w:szCs w:val="28"/>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F61C82" w:rsidRDefault="00F61C82" w:rsidP="00647E09">
    <w:pPr>
      <w:jc w:val="center"/>
      <w:rPr>
        <w:b/>
        <w:sz w:val="28"/>
        <w:szCs w:val="28"/>
      </w:rPr>
    </w:pPr>
    <w:r>
      <w:rPr>
        <w:b/>
        <w:sz w:val="28"/>
        <w:szCs w:val="28"/>
      </w:rPr>
      <w:t>ATTACHMENT HH</w:t>
    </w:r>
  </w:p>
  <w:p w14:paraId="64750B5E" w14:textId="549A4537" w:rsidR="00F61C82" w:rsidRDefault="00F61C82" w:rsidP="00647E09">
    <w:pPr>
      <w:jc w:val="center"/>
      <w:rPr>
        <w:b/>
        <w:sz w:val="28"/>
        <w:szCs w:val="28"/>
      </w:rPr>
    </w:pPr>
    <w:r>
      <w:rPr>
        <w:b/>
        <w:sz w:val="28"/>
        <w:szCs w:val="28"/>
      </w:rPr>
      <w:t>STATE OF ILLINOIS</w:t>
    </w:r>
  </w:p>
  <w:p w14:paraId="3D5E443E" w14:textId="3C4DC40C" w:rsidR="00F61C82" w:rsidRPr="00647E09" w:rsidRDefault="00F61C82" w:rsidP="00647E09">
    <w:pPr>
      <w:jc w:val="center"/>
      <w:rPr>
        <w:b/>
        <w:sz w:val="28"/>
        <w:szCs w:val="28"/>
      </w:rPr>
    </w:pPr>
    <w:r>
      <w:rPr>
        <w:b/>
        <w:sz w:val="28"/>
        <w:szCs w:val="28"/>
      </w:rPr>
      <w:t>SOLICITATION AND CONTRACT TERMS AND CONDITIONS EXCEPTIONS</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F61C82" w:rsidRDefault="00F61C82"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F61C82" w:rsidRDefault="00F61C82"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F61C82" w:rsidRDefault="00F61C82"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F61C82" w:rsidRPr="00F12FEB" w:rsidRDefault="00F61C82" w:rsidP="00F12FEB">
    <w:pPr>
      <w:pStyle w:val="Header"/>
      <w:jc w:val="center"/>
      <w:rPr>
        <w:b/>
        <w:sz w:val="28"/>
        <w:szCs w:val="28"/>
      </w:rPr>
    </w:pPr>
    <w:r w:rsidRPr="00F12FEB">
      <w:rPr>
        <w:b/>
        <w:sz w:val="28"/>
        <w:szCs w:val="28"/>
      </w:rPr>
      <w:t>ATTACHMENT JJ</w:t>
    </w:r>
  </w:p>
  <w:p w14:paraId="224D18E5" w14:textId="37DED49D" w:rsidR="00F61C82" w:rsidRPr="00F12FEB" w:rsidRDefault="00F61C82" w:rsidP="00F12FEB">
    <w:pPr>
      <w:pStyle w:val="Header"/>
      <w:jc w:val="center"/>
      <w:rPr>
        <w:b/>
        <w:sz w:val="28"/>
        <w:szCs w:val="28"/>
      </w:rPr>
    </w:pPr>
    <w:r w:rsidRPr="00F12FEB">
      <w:rPr>
        <w:b/>
        <w:sz w:val="28"/>
        <w:szCs w:val="28"/>
      </w:rPr>
      <w:t>STATE OF ILLINOIS</w:t>
    </w:r>
  </w:p>
  <w:p w14:paraId="02C0C1FE" w14:textId="7A8F4C5F" w:rsidR="00F61C82" w:rsidRPr="00F12FEB" w:rsidRDefault="00F61C82" w:rsidP="00F12FEB">
    <w:pPr>
      <w:pStyle w:val="Header"/>
      <w:jc w:val="center"/>
      <w:rPr>
        <w:b/>
        <w:sz w:val="28"/>
        <w:szCs w:val="28"/>
      </w:rPr>
    </w:pPr>
    <w:r w:rsidRPr="00F12FEB">
      <w:rPr>
        <w:b/>
        <w:sz w:val="28"/>
        <w:szCs w:val="28"/>
      </w:rPr>
      <w:t>TAXPAYER IDENTIFICATION NUMBER</w:t>
    </w:r>
  </w:p>
  <w:p w14:paraId="7F2ECF55" w14:textId="77777777" w:rsidR="00F61C82" w:rsidRPr="00F12FEB" w:rsidRDefault="00F61C82" w:rsidP="00F12FEB">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F61C82" w:rsidRPr="00C61DD1" w:rsidRDefault="00F61C82" w:rsidP="00C61DD1">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D7CFD43" w:rsidR="00F61C82" w:rsidRDefault="00F61C82"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F61C82" w:rsidRDefault="00F61C82"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F61C82" w:rsidRDefault="00F61C82"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F61C82" w:rsidRDefault="00F61C82"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42791" w14:textId="77777777" w:rsidR="009B6576" w:rsidRDefault="009B657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F61C82" w:rsidRDefault="00F61C82"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F61C82" w:rsidRDefault="00F61C82"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F61C82" w:rsidRPr="00E34AD9" w:rsidRDefault="00F61C82"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F61C82" w:rsidRDefault="00F61C82"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F61C82" w:rsidRDefault="00F61C82"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F61C82" w:rsidRPr="00E34AD9" w:rsidRDefault="00F61C82"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F61C82" w:rsidRDefault="00F61C82"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F61C82" w:rsidRDefault="00F61C82"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F61C82" w:rsidRPr="00E34AD9" w:rsidRDefault="00F61C82" w:rsidP="001671B2">
    <w:pPr>
      <w:pStyle w:val="Header"/>
      <w:spacing w:after="120"/>
      <w:jc w:val="center"/>
      <w:rPr>
        <w:sz w:val="28"/>
        <w:szCs w:val="2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F61C82" w:rsidRPr="00E34AD9" w:rsidRDefault="00F61C82" w:rsidP="001671B2">
    <w:pPr>
      <w:pStyle w:val="Header"/>
      <w:spacing w:after="120"/>
      <w:jc w:val="center"/>
      <w:rPr>
        <w:sz w:val="28"/>
        <w:szCs w:val="2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F61C82" w:rsidRDefault="00F61C82"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F61C82" w:rsidRDefault="00F61C82"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F61C82" w:rsidRDefault="00F61C82"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28CA066C" w:rsidR="00F61C82" w:rsidRDefault="009B6576"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sidR="00F61C82">
              <w:rPr>
                <w:rStyle w:val="Style10"/>
              </w:rPr>
              <w:t>Ferry Engines and Transmissions</w:t>
            </w:r>
          </w:sdtContent>
        </w:sdt>
      </w:p>
    </w:sdtContent>
  </w:sdt>
  <w:sdt>
    <w:sdtPr>
      <w:rPr>
        <w:rFonts w:asciiTheme="minorHAnsi" w:hAnsiTheme="minorHAnsi"/>
        <w:color w:val="808080"/>
      </w:rPr>
      <w:alias w:val="S:  Contract #"/>
      <w:tag w:val="Agency"/>
      <w:id w:val="2129043601"/>
    </w:sdtPr>
    <w:sdtEndPr/>
    <w:sdtContent>
      <w:p w14:paraId="3A651CCC" w14:textId="4D52DC96" w:rsidR="00F61C82" w:rsidRDefault="00F61C82" w:rsidP="00533AF5">
        <w:pPr>
          <w:pStyle w:val="Header"/>
          <w:spacing w:before="40"/>
          <w:jc w:val="center"/>
          <w:rPr>
            <w:rFonts w:asciiTheme="minorHAnsi" w:hAnsiTheme="minorHAnsi"/>
            <w:color w:val="808080"/>
          </w:rPr>
        </w:pPr>
        <w:r>
          <w:rPr>
            <w:rFonts w:asciiTheme="minorHAnsi" w:hAnsiTheme="minorHAnsi"/>
            <w:color w:val="808080"/>
          </w:rPr>
          <w:t>2019-01</w:t>
        </w:r>
      </w:p>
    </w:sdtContent>
  </w:sdt>
  <w:p w14:paraId="2BC5B020" w14:textId="77777777" w:rsidR="00F61C82" w:rsidRPr="00533AF5" w:rsidRDefault="00F61C82" w:rsidP="001671B2">
    <w:pPr>
      <w:pStyle w:val="Header"/>
      <w:pBdr>
        <w:bottom w:val="single" w:sz="4" w:space="1" w:color="auto"/>
      </w:pBdr>
      <w:spacing w:after="120"/>
      <w:jc w:val="center"/>
      <w:rPr>
        <w:rFonts w:asciiTheme="minorHAnsi" w:hAnsiTheme="minorHAnsi"/>
        <w:b/>
        <w:sz w:val="16"/>
        <w:szCs w:val="16"/>
      </w:rPr>
    </w:pPr>
  </w:p>
  <w:p w14:paraId="636AB53C" w14:textId="77777777" w:rsidR="00F61C82" w:rsidRPr="00533AF5" w:rsidRDefault="00F61C82" w:rsidP="001671B2">
    <w:pPr>
      <w:pStyle w:val="Header"/>
      <w:spacing w:after="120"/>
      <w:jc w:val="center"/>
      <w:rPr>
        <w:sz w:val="16"/>
        <w:szCs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F61C82" w:rsidRPr="009742ED" w:rsidRDefault="00F61C82" w:rsidP="00974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05C1744D"/>
    <w:multiLevelType w:val="hybridMultilevel"/>
    <w:tmpl w:val="D40418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D701AA"/>
    <w:multiLevelType w:val="hybridMultilevel"/>
    <w:tmpl w:val="752A434C"/>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6">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2">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0DD3954"/>
    <w:multiLevelType w:val="multilevel"/>
    <w:tmpl w:val="1C320F06"/>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2532978"/>
    <w:multiLevelType w:val="hybridMultilevel"/>
    <w:tmpl w:val="2ECCB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4C3278"/>
    <w:multiLevelType w:val="hybridMultilevel"/>
    <w:tmpl w:val="A370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7">
    <w:nsid w:val="527D3E9B"/>
    <w:multiLevelType w:val="multilevel"/>
    <w:tmpl w:val="0409001F"/>
    <w:numStyleLink w:val="Style6"/>
  </w:abstractNum>
  <w:abstractNum w:abstractNumId="28">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9">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1">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2">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5">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2FC043B"/>
    <w:multiLevelType w:val="hybridMultilevel"/>
    <w:tmpl w:val="D3B0BCF4"/>
    <w:lvl w:ilvl="0" w:tplc="639E0E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FB3541"/>
    <w:multiLevelType w:val="multilevel"/>
    <w:tmpl w:val="7C0679D8"/>
    <w:lvl w:ilvl="0">
      <w:start w:val="2"/>
      <w:numFmt w:val="decimal"/>
      <w:lvlText w:val="%1"/>
      <w:lvlJc w:val="left"/>
      <w:pPr>
        <w:ind w:left="600" w:hanging="600"/>
      </w:pPr>
      <w:rPr>
        <w:rFonts w:cstheme="minorHAnsi" w:hint="default"/>
      </w:rPr>
    </w:lvl>
    <w:lvl w:ilvl="1">
      <w:start w:val="5"/>
      <w:numFmt w:val="decimal"/>
      <w:lvlText w:val="%1.%2"/>
      <w:lvlJc w:val="left"/>
      <w:pPr>
        <w:ind w:left="1320" w:hanging="600"/>
      </w:pPr>
      <w:rPr>
        <w:rFonts w:cstheme="minorHAnsi" w:hint="default"/>
      </w:rPr>
    </w:lvl>
    <w:lvl w:ilvl="2">
      <w:start w:val="2"/>
      <w:numFmt w:val="decimal"/>
      <w:lvlText w:val="%1.%2.%3"/>
      <w:lvlJc w:val="left"/>
      <w:pPr>
        <w:ind w:left="2160" w:hanging="720"/>
      </w:pPr>
      <w:rPr>
        <w:rFonts w:cstheme="minorHAnsi" w:hint="default"/>
      </w:rPr>
    </w:lvl>
    <w:lvl w:ilvl="3">
      <w:start w:val="2"/>
      <w:numFmt w:val="decimal"/>
      <w:lvlText w:val="%1.%2.%3.%4"/>
      <w:lvlJc w:val="left"/>
      <w:pPr>
        <w:ind w:left="2880" w:hanging="720"/>
      </w:pPr>
      <w:rPr>
        <w:rFonts w:cstheme="minorHAnsi" w:hint="default"/>
      </w:rPr>
    </w:lvl>
    <w:lvl w:ilvl="4">
      <w:start w:val="1"/>
      <w:numFmt w:val="decimal"/>
      <w:lvlText w:val="%1.%2.%3.%4.%5"/>
      <w:lvlJc w:val="left"/>
      <w:pPr>
        <w:ind w:left="3960" w:hanging="1080"/>
      </w:pPr>
      <w:rPr>
        <w:rFonts w:cstheme="minorHAnsi" w:hint="default"/>
      </w:rPr>
    </w:lvl>
    <w:lvl w:ilvl="5">
      <w:start w:val="1"/>
      <w:numFmt w:val="decimal"/>
      <w:lvlText w:val="%1.%2.%3.%4.%5.%6"/>
      <w:lvlJc w:val="left"/>
      <w:pPr>
        <w:ind w:left="4680" w:hanging="1080"/>
      </w:pPr>
      <w:rPr>
        <w:rFonts w:cstheme="minorHAnsi" w:hint="default"/>
      </w:rPr>
    </w:lvl>
    <w:lvl w:ilvl="6">
      <w:start w:val="1"/>
      <w:numFmt w:val="decimal"/>
      <w:lvlText w:val="%1.%2.%3.%4.%5.%6.%7"/>
      <w:lvlJc w:val="left"/>
      <w:pPr>
        <w:ind w:left="5760" w:hanging="1440"/>
      </w:pPr>
      <w:rPr>
        <w:rFonts w:cstheme="minorHAnsi" w:hint="default"/>
      </w:rPr>
    </w:lvl>
    <w:lvl w:ilvl="7">
      <w:start w:val="1"/>
      <w:numFmt w:val="decimal"/>
      <w:lvlText w:val="%1.%2.%3.%4.%5.%6.%7.%8"/>
      <w:lvlJc w:val="left"/>
      <w:pPr>
        <w:ind w:left="6480" w:hanging="1440"/>
      </w:pPr>
      <w:rPr>
        <w:rFonts w:cstheme="minorHAnsi" w:hint="default"/>
      </w:rPr>
    </w:lvl>
    <w:lvl w:ilvl="8">
      <w:start w:val="1"/>
      <w:numFmt w:val="decimal"/>
      <w:lvlText w:val="%1.%2.%3.%4.%5.%6.%7.%8.%9"/>
      <w:lvlJc w:val="left"/>
      <w:pPr>
        <w:ind w:left="7200" w:hanging="1440"/>
      </w:pPr>
      <w:rPr>
        <w:rFonts w:cstheme="minorHAnsi" w:hint="default"/>
      </w:rPr>
    </w:lvl>
  </w:abstractNum>
  <w:abstractNum w:abstractNumId="38">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26"/>
  </w:num>
  <w:num w:numId="3">
    <w:abstractNumId w:val="32"/>
  </w:num>
  <w:num w:numId="4">
    <w:abstractNumId w:val="10"/>
  </w:num>
  <w:num w:numId="5">
    <w:abstractNumId w:val="35"/>
  </w:num>
  <w:num w:numId="6">
    <w:abstractNumId w:val="13"/>
  </w:num>
  <w:num w:numId="7">
    <w:abstractNumId w:val="38"/>
  </w:num>
  <w:num w:numId="8">
    <w:abstractNumId w:val="28"/>
  </w:num>
  <w:num w:numId="9">
    <w:abstractNumId w:val="12"/>
  </w:num>
  <w:num w:numId="10">
    <w:abstractNumId w:val="23"/>
  </w:num>
  <w:num w:numId="11">
    <w:abstractNumId w:val="27"/>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5"/>
  </w:num>
  <w:num w:numId="13">
    <w:abstractNumId w:val="19"/>
  </w:num>
  <w:num w:numId="14">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8"/>
  </w:num>
  <w:num w:numId="16">
    <w:abstractNumId w:val="24"/>
  </w:num>
  <w:num w:numId="17">
    <w:abstractNumId w:val="20"/>
  </w:num>
  <w:num w:numId="18">
    <w:abstractNumId w:val="39"/>
  </w:num>
  <w:num w:numId="19">
    <w:abstractNumId w:val="7"/>
  </w:num>
  <w:num w:numId="20">
    <w:abstractNumId w:val="16"/>
  </w:num>
  <w:num w:numId="21">
    <w:abstractNumId w:val="9"/>
  </w:num>
  <w:num w:numId="22">
    <w:abstractNumId w:val="6"/>
  </w:num>
  <w:num w:numId="23">
    <w:abstractNumId w:val="31"/>
  </w:num>
  <w:num w:numId="24">
    <w:abstractNumId w:val="33"/>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0"/>
  </w:num>
  <w:num w:numId="32">
    <w:abstractNumId w:val="25"/>
  </w:num>
  <w:num w:numId="33">
    <w:abstractNumId w:val="8"/>
  </w:num>
  <w:num w:numId="34">
    <w:abstractNumId w:val="14"/>
  </w:num>
  <w:num w:numId="35">
    <w:abstractNumId w:val="5"/>
  </w:num>
  <w:num w:numId="36">
    <w:abstractNumId w:val="21"/>
  </w:num>
  <w:num w:numId="37">
    <w:abstractNumId w:val="4"/>
  </w:num>
  <w:num w:numId="38">
    <w:abstractNumId w:val="36"/>
  </w:num>
  <w:num w:numId="39">
    <w:abstractNumId w:val="22"/>
  </w:num>
  <w:num w:numId="40">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4351C"/>
    <w:rsid w:val="00045569"/>
    <w:rsid w:val="00046D35"/>
    <w:rsid w:val="000477FE"/>
    <w:rsid w:val="0005458A"/>
    <w:rsid w:val="00054961"/>
    <w:rsid w:val="00056578"/>
    <w:rsid w:val="00072639"/>
    <w:rsid w:val="00073A7C"/>
    <w:rsid w:val="000773B7"/>
    <w:rsid w:val="0009052E"/>
    <w:rsid w:val="00094564"/>
    <w:rsid w:val="00094C6B"/>
    <w:rsid w:val="000960A3"/>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20F9B"/>
    <w:rsid w:val="001228DF"/>
    <w:rsid w:val="00127CEC"/>
    <w:rsid w:val="001338E7"/>
    <w:rsid w:val="001475A6"/>
    <w:rsid w:val="00150C75"/>
    <w:rsid w:val="00156637"/>
    <w:rsid w:val="00157A09"/>
    <w:rsid w:val="0016497C"/>
    <w:rsid w:val="00165B65"/>
    <w:rsid w:val="001671B2"/>
    <w:rsid w:val="001700A8"/>
    <w:rsid w:val="001777F4"/>
    <w:rsid w:val="0018133A"/>
    <w:rsid w:val="00184BE9"/>
    <w:rsid w:val="0018628F"/>
    <w:rsid w:val="00193851"/>
    <w:rsid w:val="00194F4F"/>
    <w:rsid w:val="00195D3C"/>
    <w:rsid w:val="001A0650"/>
    <w:rsid w:val="001B3C37"/>
    <w:rsid w:val="001B71A1"/>
    <w:rsid w:val="001C1384"/>
    <w:rsid w:val="001D5DDB"/>
    <w:rsid w:val="001E27AF"/>
    <w:rsid w:val="001E5A71"/>
    <w:rsid w:val="001F796A"/>
    <w:rsid w:val="002009D3"/>
    <w:rsid w:val="00204302"/>
    <w:rsid w:val="00205C33"/>
    <w:rsid w:val="00213095"/>
    <w:rsid w:val="00214B4F"/>
    <w:rsid w:val="00221BF1"/>
    <w:rsid w:val="00237EC0"/>
    <w:rsid w:val="0024027C"/>
    <w:rsid w:val="0024234B"/>
    <w:rsid w:val="002464C6"/>
    <w:rsid w:val="00262AEA"/>
    <w:rsid w:val="002719A2"/>
    <w:rsid w:val="002811FD"/>
    <w:rsid w:val="002A194E"/>
    <w:rsid w:val="002A6297"/>
    <w:rsid w:val="002B5EC7"/>
    <w:rsid w:val="002B70AF"/>
    <w:rsid w:val="002C535F"/>
    <w:rsid w:val="002C587D"/>
    <w:rsid w:val="002D2D07"/>
    <w:rsid w:val="002D3870"/>
    <w:rsid w:val="002D7697"/>
    <w:rsid w:val="002F0BCD"/>
    <w:rsid w:val="002F0E8A"/>
    <w:rsid w:val="00304403"/>
    <w:rsid w:val="00305DFE"/>
    <w:rsid w:val="003076EA"/>
    <w:rsid w:val="00312638"/>
    <w:rsid w:val="00315FC3"/>
    <w:rsid w:val="0032338F"/>
    <w:rsid w:val="00327F0F"/>
    <w:rsid w:val="00332A0E"/>
    <w:rsid w:val="003341B1"/>
    <w:rsid w:val="00336321"/>
    <w:rsid w:val="003376A4"/>
    <w:rsid w:val="00347F1B"/>
    <w:rsid w:val="00366646"/>
    <w:rsid w:val="003716DE"/>
    <w:rsid w:val="00385D6F"/>
    <w:rsid w:val="003925BF"/>
    <w:rsid w:val="003A2904"/>
    <w:rsid w:val="003A3EB0"/>
    <w:rsid w:val="003B06A3"/>
    <w:rsid w:val="003B2CE4"/>
    <w:rsid w:val="003B7AB5"/>
    <w:rsid w:val="003C5FB2"/>
    <w:rsid w:val="003C7B4A"/>
    <w:rsid w:val="003F1E7C"/>
    <w:rsid w:val="003F3864"/>
    <w:rsid w:val="00405ECA"/>
    <w:rsid w:val="004149C4"/>
    <w:rsid w:val="0042525D"/>
    <w:rsid w:val="004310D8"/>
    <w:rsid w:val="00450162"/>
    <w:rsid w:val="00451C21"/>
    <w:rsid w:val="004578D8"/>
    <w:rsid w:val="00463E7D"/>
    <w:rsid w:val="004732DE"/>
    <w:rsid w:val="004734C0"/>
    <w:rsid w:val="00474ACC"/>
    <w:rsid w:val="0048244F"/>
    <w:rsid w:val="00484670"/>
    <w:rsid w:val="00494690"/>
    <w:rsid w:val="00495BF7"/>
    <w:rsid w:val="004A20C0"/>
    <w:rsid w:val="004A5CEC"/>
    <w:rsid w:val="004B4FDC"/>
    <w:rsid w:val="004C081C"/>
    <w:rsid w:val="004C318C"/>
    <w:rsid w:val="004F04AE"/>
    <w:rsid w:val="004F28B9"/>
    <w:rsid w:val="004F43C2"/>
    <w:rsid w:val="004F7E47"/>
    <w:rsid w:val="005071C9"/>
    <w:rsid w:val="005110F6"/>
    <w:rsid w:val="00533AF5"/>
    <w:rsid w:val="00535871"/>
    <w:rsid w:val="00541093"/>
    <w:rsid w:val="00542936"/>
    <w:rsid w:val="005462F1"/>
    <w:rsid w:val="00554C20"/>
    <w:rsid w:val="00563746"/>
    <w:rsid w:val="0057216A"/>
    <w:rsid w:val="00580BE5"/>
    <w:rsid w:val="00586DFB"/>
    <w:rsid w:val="005A01CF"/>
    <w:rsid w:val="005A31FC"/>
    <w:rsid w:val="005A5A74"/>
    <w:rsid w:val="005B0FD0"/>
    <w:rsid w:val="005B1680"/>
    <w:rsid w:val="005C4842"/>
    <w:rsid w:val="005D227B"/>
    <w:rsid w:val="005E393C"/>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0760"/>
    <w:rsid w:val="006711F5"/>
    <w:rsid w:val="00673D3C"/>
    <w:rsid w:val="006773EA"/>
    <w:rsid w:val="00685DE5"/>
    <w:rsid w:val="00687C38"/>
    <w:rsid w:val="006901DB"/>
    <w:rsid w:val="006A4409"/>
    <w:rsid w:val="006A4E35"/>
    <w:rsid w:val="006A4FA4"/>
    <w:rsid w:val="006A761A"/>
    <w:rsid w:val="006B6521"/>
    <w:rsid w:val="006C0EB0"/>
    <w:rsid w:val="006C1CA5"/>
    <w:rsid w:val="006C414D"/>
    <w:rsid w:val="006C6297"/>
    <w:rsid w:val="006C6CE4"/>
    <w:rsid w:val="006D0497"/>
    <w:rsid w:val="006D30B3"/>
    <w:rsid w:val="006D62F9"/>
    <w:rsid w:val="006E1D03"/>
    <w:rsid w:val="006E3515"/>
    <w:rsid w:val="006E4211"/>
    <w:rsid w:val="00706585"/>
    <w:rsid w:val="00714BDC"/>
    <w:rsid w:val="00714C45"/>
    <w:rsid w:val="00714CC5"/>
    <w:rsid w:val="007230ED"/>
    <w:rsid w:val="007326B6"/>
    <w:rsid w:val="0074031E"/>
    <w:rsid w:val="0075629A"/>
    <w:rsid w:val="0076305F"/>
    <w:rsid w:val="00765CF9"/>
    <w:rsid w:val="0076690F"/>
    <w:rsid w:val="0077658E"/>
    <w:rsid w:val="0077672F"/>
    <w:rsid w:val="00776C9D"/>
    <w:rsid w:val="0077716B"/>
    <w:rsid w:val="007831C0"/>
    <w:rsid w:val="00790500"/>
    <w:rsid w:val="007A0ABF"/>
    <w:rsid w:val="007A0BE4"/>
    <w:rsid w:val="007A3629"/>
    <w:rsid w:val="007A72B3"/>
    <w:rsid w:val="007B02EC"/>
    <w:rsid w:val="007B0F5E"/>
    <w:rsid w:val="007B2E89"/>
    <w:rsid w:val="007C12AF"/>
    <w:rsid w:val="007D346D"/>
    <w:rsid w:val="007E0560"/>
    <w:rsid w:val="007E6CC6"/>
    <w:rsid w:val="007F5BED"/>
    <w:rsid w:val="00810171"/>
    <w:rsid w:val="00817E21"/>
    <w:rsid w:val="00823164"/>
    <w:rsid w:val="00830781"/>
    <w:rsid w:val="00831B04"/>
    <w:rsid w:val="00836AA1"/>
    <w:rsid w:val="00844E43"/>
    <w:rsid w:val="00844FF3"/>
    <w:rsid w:val="00846289"/>
    <w:rsid w:val="00846403"/>
    <w:rsid w:val="00865034"/>
    <w:rsid w:val="0087093E"/>
    <w:rsid w:val="00886D80"/>
    <w:rsid w:val="00897822"/>
    <w:rsid w:val="008A0CD2"/>
    <w:rsid w:val="008A2DDC"/>
    <w:rsid w:val="008B305D"/>
    <w:rsid w:val="008B43B1"/>
    <w:rsid w:val="008B5CB8"/>
    <w:rsid w:val="008C6C0B"/>
    <w:rsid w:val="008D488E"/>
    <w:rsid w:val="008D7DC9"/>
    <w:rsid w:val="008D7FC1"/>
    <w:rsid w:val="008E155C"/>
    <w:rsid w:val="008F10C4"/>
    <w:rsid w:val="008F1E80"/>
    <w:rsid w:val="00913962"/>
    <w:rsid w:val="00945037"/>
    <w:rsid w:val="0095215C"/>
    <w:rsid w:val="0096566C"/>
    <w:rsid w:val="0096691E"/>
    <w:rsid w:val="00971DC4"/>
    <w:rsid w:val="009729D6"/>
    <w:rsid w:val="00973E14"/>
    <w:rsid w:val="009742ED"/>
    <w:rsid w:val="00976042"/>
    <w:rsid w:val="0097762E"/>
    <w:rsid w:val="009826BA"/>
    <w:rsid w:val="00983818"/>
    <w:rsid w:val="00991A3C"/>
    <w:rsid w:val="00994BD9"/>
    <w:rsid w:val="0099562F"/>
    <w:rsid w:val="009A763E"/>
    <w:rsid w:val="009B6576"/>
    <w:rsid w:val="009D3B39"/>
    <w:rsid w:val="009F2220"/>
    <w:rsid w:val="009F285D"/>
    <w:rsid w:val="00A03147"/>
    <w:rsid w:val="00A2344E"/>
    <w:rsid w:val="00A27B9F"/>
    <w:rsid w:val="00A32BD9"/>
    <w:rsid w:val="00A32F01"/>
    <w:rsid w:val="00A331F5"/>
    <w:rsid w:val="00A400AF"/>
    <w:rsid w:val="00A42C2F"/>
    <w:rsid w:val="00A50D95"/>
    <w:rsid w:val="00A53117"/>
    <w:rsid w:val="00A564E9"/>
    <w:rsid w:val="00A56B16"/>
    <w:rsid w:val="00A63732"/>
    <w:rsid w:val="00A768C6"/>
    <w:rsid w:val="00A77486"/>
    <w:rsid w:val="00A87187"/>
    <w:rsid w:val="00A90D32"/>
    <w:rsid w:val="00AA166D"/>
    <w:rsid w:val="00AB2C31"/>
    <w:rsid w:val="00AB6002"/>
    <w:rsid w:val="00AB780E"/>
    <w:rsid w:val="00AD093A"/>
    <w:rsid w:val="00AD1020"/>
    <w:rsid w:val="00AD3909"/>
    <w:rsid w:val="00AD78DD"/>
    <w:rsid w:val="00AF3821"/>
    <w:rsid w:val="00AF58A2"/>
    <w:rsid w:val="00B04BF1"/>
    <w:rsid w:val="00B17B2A"/>
    <w:rsid w:val="00B23199"/>
    <w:rsid w:val="00B25EBF"/>
    <w:rsid w:val="00B30C75"/>
    <w:rsid w:val="00B33777"/>
    <w:rsid w:val="00B5035B"/>
    <w:rsid w:val="00B644EF"/>
    <w:rsid w:val="00B74906"/>
    <w:rsid w:val="00B75182"/>
    <w:rsid w:val="00B832BE"/>
    <w:rsid w:val="00B872C7"/>
    <w:rsid w:val="00B87790"/>
    <w:rsid w:val="00B918A6"/>
    <w:rsid w:val="00B92986"/>
    <w:rsid w:val="00B92D86"/>
    <w:rsid w:val="00B94E5F"/>
    <w:rsid w:val="00BA1A1F"/>
    <w:rsid w:val="00BB54CE"/>
    <w:rsid w:val="00BB61B5"/>
    <w:rsid w:val="00BC02E2"/>
    <w:rsid w:val="00BD0F2F"/>
    <w:rsid w:val="00BD312A"/>
    <w:rsid w:val="00BD7CA6"/>
    <w:rsid w:val="00BE27EE"/>
    <w:rsid w:val="00BE4354"/>
    <w:rsid w:val="00BE5E03"/>
    <w:rsid w:val="00C104C7"/>
    <w:rsid w:val="00C23DEE"/>
    <w:rsid w:val="00C26607"/>
    <w:rsid w:val="00C341B1"/>
    <w:rsid w:val="00C351C9"/>
    <w:rsid w:val="00C40F12"/>
    <w:rsid w:val="00C41BF1"/>
    <w:rsid w:val="00C4332C"/>
    <w:rsid w:val="00C44B60"/>
    <w:rsid w:val="00C47F2F"/>
    <w:rsid w:val="00C504A1"/>
    <w:rsid w:val="00C566CC"/>
    <w:rsid w:val="00C570C4"/>
    <w:rsid w:val="00C61DD1"/>
    <w:rsid w:val="00C6541C"/>
    <w:rsid w:val="00C70865"/>
    <w:rsid w:val="00C719A2"/>
    <w:rsid w:val="00C753D3"/>
    <w:rsid w:val="00C771A1"/>
    <w:rsid w:val="00C81DF8"/>
    <w:rsid w:val="00C829C2"/>
    <w:rsid w:val="00C92858"/>
    <w:rsid w:val="00CA00F5"/>
    <w:rsid w:val="00CA3AF8"/>
    <w:rsid w:val="00CB10BB"/>
    <w:rsid w:val="00CC459C"/>
    <w:rsid w:val="00CC744B"/>
    <w:rsid w:val="00CD5465"/>
    <w:rsid w:val="00CE70D9"/>
    <w:rsid w:val="00CF0A96"/>
    <w:rsid w:val="00CF1A65"/>
    <w:rsid w:val="00CF57E7"/>
    <w:rsid w:val="00CF7A35"/>
    <w:rsid w:val="00D013D7"/>
    <w:rsid w:val="00D02F0C"/>
    <w:rsid w:val="00D11AD7"/>
    <w:rsid w:val="00D161C0"/>
    <w:rsid w:val="00D1799E"/>
    <w:rsid w:val="00D22059"/>
    <w:rsid w:val="00D23B9E"/>
    <w:rsid w:val="00D24D23"/>
    <w:rsid w:val="00D31EFF"/>
    <w:rsid w:val="00D47D32"/>
    <w:rsid w:val="00D50171"/>
    <w:rsid w:val="00D72E1E"/>
    <w:rsid w:val="00D741C1"/>
    <w:rsid w:val="00D83814"/>
    <w:rsid w:val="00D90D52"/>
    <w:rsid w:val="00DB31E4"/>
    <w:rsid w:val="00DB3849"/>
    <w:rsid w:val="00DB5603"/>
    <w:rsid w:val="00DB7F92"/>
    <w:rsid w:val="00DC2EC4"/>
    <w:rsid w:val="00DC7883"/>
    <w:rsid w:val="00DD1B4B"/>
    <w:rsid w:val="00DE2CBC"/>
    <w:rsid w:val="00E04A42"/>
    <w:rsid w:val="00E124ED"/>
    <w:rsid w:val="00E20F4A"/>
    <w:rsid w:val="00E23784"/>
    <w:rsid w:val="00E37FAA"/>
    <w:rsid w:val="00E5031D"/>
    <w:rsid w:val="00E63992"/>
    <w:rsid w:val="00E72351"/>
    <w:rsid w:val="00E86EFD"/>
    <w:rsid w:val="00E94265"/>
    <w:rsid w:val="00E94F01"/>
    <w:rsid w:val="00EC1EDD"/>
    <w:rsid w:val="00EC2CCC"/>
    <w:rsid w:val="00EE4E5E"/>
    <w:rsid w:val="00EF49B4"/>
    <w:rsid w:val="00EF7207"/>
    <w:rsid w:val="00F037CB"/>
    <w:rsid w:val="00F12FEB"/>
    <w:rsid w:val="00F15566"/>
    <w:rsid w:val="00F4158E"/>
    <w:rsid w:val="00F51E11"/>
    <w:rsid w:val="00F53935"/>
    <w:rsid w:val="00F54315"/>
    <w:rsid w:val="00F546AD"/>
    <w:rsid w:val="00F61C82"/>
    <w:rsid w:val="00F6671C"/>
    <w:rsid w:val="00F71108"/>
    <w:rsid w:val="00F83959"/>
    <w:rsid w:val="00F84D97"/>
    <w:rsid w:val="00FB2ED8"/>
    <w:rsid w:val="00FB7C90"/>
    <w:rsid w:val="00FC3838"/>
    <w:rsid w:val="00FC3CAC"/>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86806360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6.xml"/><Relationship Id="rId39" Type="http://schemas.openxmlformats.org/officeDocument/2006/relationships/hyperlink" Target="http://www.ilga.gov/legislation/ilcs/ilcs.asp" TargetMode="External"/><Relationship Id="rId21" Type="http://schemas.openxmlformats.org/officeDocument/2006/relationships/hyperlink" Target="http://www.ilga.gov/legislation/ilcs/ilcs5.asp?ActID=532&amp;ChapterID=7)%20and" TargetMode="External"/><Relationship Id="rId34" Type="http://schemas.openxmlformats.org/officeDocument/2006/relationships/footer" Target="footer11.xml"/><Relationship Id="rId42" Type="http://schemas.openxmlformats.org/officeDocument/2006/relationships/footer" Target="footer14.xml"/><Relationship Id="rId47" Type="http://schemas.openxmlformats.org/officeDocument/2006/relationships/header" Target="header12.xml"/><Relationship Id="rId50" Type="http://schemas.openxmlformats.org/officeDocument/2006/relationships/header" Target="header13.xml"/><Relationship Id="rId55" Type="http://schemas.openxmlformats.org/officeDocument/2006/relationships/footer" Target="footer20.xml"/><Relationship Id="rId63" Type="http://schemas.openxmlformats.org/officeDocument/2006/relationships/header" Target="header20.xml"/><Relationship Id="rId68" Type="http://schemas.openxmlformats.org/officeDocument/2006/relationships/header" Target="header23.xml"/><Relationship Id="rId76" Type="http://schemas.openxmlformats.org/officeDocument/2006/relationships/header" Target="header27.xml"/><Relationship Id="rId7" Type="http://schemas.openxmlformats.org/officeDocument/2006/relationships/footnotes" Target="footnotes.xml"/><Relationship Id="rId71"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8.xml"/><Relationship Id="rId11" Type="http://schemas.openxmlformats.org/officeDocument/2006/relationships/footer" Target="footer1.xml"/><Relationship Id="rId24" Type="http://schemas.openxmlformats.org/officeDocument/2006/relationships/hyperlink" Target="https://cms.diversitycompliance.com/" TargetMode="External"/><Relationship Id="rId32" Type="http://schemas.openxmlformats.org/officeDocument/2006/relationships/header" Target="header9.xml"/><Relationship Id="rId37" Type="http://schemas.openxmlformats.org/officeDocument/2006/relationships/footer" Target="footer13.xml"/><Relationship Id="rId40" Type="http://schemas.openxmlformats.org/officeDocument/2006/relationships/hyperlink" Target="http://www.ecfr.gov/cgi-bin/text-idx?SID=cbb7305b43e022815d30aeaf7b642744&amp;node=pt48.1.31&amp;rgn=div5" TargetMode="External"/><Relationship Id="rId45" Type="http://schemas.openxmlformats.org/officeDocument/2006/relationships/footer" Target="footer16.xml"/><Relationship Id="rId53" Type="http://schemas.openxmlformats.org/officeDocument/2006/relationships/hyperlink" Target="https://www2.illinois.gov/dhr/PublicContracts/Pages/IDHR_Number.aspx" TargetMode="External"/><Relationship Id="rId58" Type="http://schemas.openxmlformats.org/officeDocument/2006/relationships/header" Target="header16.xml"/><Relationship Id="rId66" Type="http://schemas.openxmlformats.org/officeDocument/2006/relationships/footer" Target="footer24.xml"/><Relationship Id="rId74" Type="http://schemas.openxmlformats.org/officeDocument/2006/relationships/header" Target="header26.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eader" Target="header18.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9.xml"/><Relationship Id="rId44" Type="http://schemas.openxmlformats.org/officeDocument/2006/relationships/header" Target="header11.xml"/><Relationship Id="rId52" Type="http://schemas.openxmlformats.org/officeDocument/2006/relationships/image" Target="media/image1.jpeg"/><Relationship Id="rId60" Type="http://schemas.openxmlformats.org/officeDocument/2006/relationships/footer" Target="footer22.xml"/><Relationship Id="rId65" Type="http://schemas.openxmlformats.org/officeDocument/2006/relationships/header" Target="header21.xml"/><Relationship Id="rId73" Type="http://schemas.openxmlformats.org/officeDocument/2006/relationships/footer" Target="footer27.xml"/><Relationship Id="rId78"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ilga.gov/commission/jcar/admincode/044/044parts.html" TargetMode="Externa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2.xml"/><Relationship Id="rId43" Type="http://schemas.openxmlformats.org/officeDocument/2006/relationships/footer" Target="footer15.xml"/><Relationship Id="rId48" Type="http://schemas.openxmlformats.org/officeDocument/2006/relationships/footer" Target="footer18.xml"/><Relationship Id="rId56" Type="http://schemas.openxmlformats.org/officeDocument/2006/relationships/header" Target="header15.xml"/><Relationship Id="rId64" Type="http://schemas.openxmlformats.org/officeDocument/2006/relationships/footer" Target="footer23.xml"/><Relationship Id="rId69" Type="http://schemas.openxmlformats.org/officeDocument/2006/relationships/footer" Target="footer25.xm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19.xml"/><Relationship Id="rId72" Type="http://schemas.openxmlformats.org/officeDocument/2006/relationships/header" Target="header2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ebapps.dot.illinois.gov/WCTB/ConstructionSupportProcurementRequest/BulletinItems" TargetMode="External"/><Relationship Id="rId25" Type="http://schemas.openxmlformats.org/officeDocument/2006/relationships/header" Target="header6.xml"/><Relationship Id="rId33" Type="http://schemas.openxmlformats.org/officeDocument/2006/relationships/footer" Target="footer10.xml"/><Relationship Id="rId38" Type="http://schemas.openxmlformats.org/officeDocument/2006/relationships/hyperlink" Target="http://www.state.il.us/agency/idol/index.htm" TargetMode="External"/><Relationship Id="rId46" Type="http://schemas.openxmlformats.org/officeDocument/2006/relationships/footer" Target="footer17.xml"/><Relationship Id="rId59" Type="http://schemas.openxmlformats.org/officeDocument/2006/relationships/header" Target="header17.xml"/><Relationship Id="rId67" Type="http://schemas.openxmlformats.org/officeDocument/2006/relationships/header" Target="header22.xml"/><Relationship Id="rId20" Type="http://schemas.openxmlformats.org/officeDocument/2006/relationships/hyperlink" Target="http://www.ilga.gov/legislation/ilcs/ilcs.asp" TargetMode="External"/><Relationship Id="rId41" Type="http://schemas.openxmlformats.org/officeDocument/2006/relationships/hyperlink" Target="mailto:AuditReview@illinois.gov" TargetMode="External"/><Relationship Id="rId54" Type="http://schemas.openxmlformats.org/officeDocument/2006/relationships/header" Target="header14.xml"/><Relationship Id="rId62" Type="http://schemas.openxmlformats.org/officeDocument/2006/relationships/header" Target="header19.xml"/><Relationship Id="rId70" Type="http://schemas.openxmlformats.org/officeDocument/2006/relationships/header" Target="header24.xml"/><Relationship Id="rId75"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2.illinois.gov/cms/business/sell2/Pages/VeteranownedBusinesses.aspx" TargetMode="External"/><Relationship Id="rId28" Type="http://schemas.openxmlformats.org/officeDocument/2006/relationships/footer" Target="footer7.xml"/><Relationship Id="rId36" Type="http://schemas.openxmlformats.org/officeDocument/2006/relationships/header" Target="header10.xml"/><Relationship Id="rId49" Type="http://schemas.openxmlformats.org/officeDocument/2006/relationships/hyperlink" Target="http://cyberdriveillinois.com/departments/business_services/home.html" TargetMode="External"/><Relationship Id="rId57" Type="http://schemas.openxmlformats.org/officeDocument/2006/relationships/footer" Target="footer2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0925D7"/>
    <w:rsid w:val="00190D30"/>
    <w:rsid w:val="002578DA"/>
    <w:rsid w:val="00284F6A"/>
    <w:rsid w:val="002D6454"/>
    <w:rsid w:val="00436E50"/>
    <w:rsid w:val="004C31DE"/>
    <w:rsid w:val="005B4809"/>
    <w:rsid w:val="00695229"/>
    <w:rsid w:val="007112F9"/>
    <w:rsid w:val="007D4255"/>
    <w:rsid w:val="008B791B"/>
    <w:rsid w:val="00900585"/>
    <w:rsid w:val="00930204"/>
    <w:rsid w:val="00990171"/>
    <w:rsid w:val="00A21544"/>
    <w:rsid w:val="00AB4336"/>
    <w:rsid w:val="00AC487B"/>
    <w:rsid w:val="00B05DDF"/>
    <w:rsid w:val="00BA7D82"/>
    <w:rsid w:val="00C21662"/>
    <w:rsid w:val="00C37D6D"/>
    <w:rsid w:val="00C9611C"/>
    <w:rsid w:val="00D339C5"/>
    <w:rsid w:val="00D41368"/>
    <w:rsid w:val="00D47995"/>
    <w:rsid w:val="00D94F8D"/>
    <w:rsid w:val="00DD0319"/>
    <w:rsid w:val="00DD4C3E"/>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B6220-2F78-4BE7-80E4-80CAC2E2D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77BCEEA1.dotm</Template>
  <TotalTime>87</TotalTime>
  <Pages>90</Pages>
  <Words>25134</Words>
  <Characters>143268</Characters>
  <Application>Microsoft Office Word</Application>
  <DocSecurity>0</DocSecurity>
  <Lines>1193</Lines>
  <Paragraphs>336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168066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Barnes, Bethany J</cp:lastModifiedBy>
  <cp:revision>19</cp:revision>
  <cp:lastPrinted>2018-08-20T20:25:00Z</cp:lastPrinted>
  <dcterms:created xsi:type="dcterms:W3CDTF">2018-08-20T20:04:00Z</dcterms:created>
  <dcterms:modified xsi:type="dcterms:W3CDTF">2018-08-21T14:47:00Z</dcterms:modified>
</cp:coreProperties>
</file>