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036" w:rsidRPr="00E56036" w:rsidRDefault="005E0408" w:rsidP="001A3875">
      <w:pPr>
        <w:jc w:val="center"/>
        <w:rPr>
          <w:sz w:val="60"/>
          <w:szCs w:val="60"/>
        </w:rPr>
      </w:pPr>
      <w:bookmarkStart w:id="0" w:name="_GoBack"/>
      <w:bookmarkEnd w:id="0"/>
      <w:r>
        <w:rPr>
          <w:sz w:val="60"/>
          <w:szCs w:val="60"/>
        </w:rPr>
        <w:t>Wood Sign Posts</w:t>
      </w:r>
    </w:p>
    <w:p w:rsidR="005E0408" w:rsidRDefault="005E0408" w:rsidP="001A3875">
      <w:pPr>
        <w:jc w:val="center"/>
        <w:rPr>
          <w:sz w:val="32"/>
          <w:szCs w:val="32"/>
        </w:rPr>
      </w:pPr>
      <w:r>
        <w:rPr>
          <w:sz w:val="32"/>
          <w:szCs w:val="32"/>
        </w:rPr>
        <w:t>2019-42</w:t>
      </w:r>
    </w:p>
    <w:p w:rsidR="00005F09" w:rsidRDefault="00E455BE" w:rsidP="001A3875">
      <w:pPr>
        <w:jc w:val="center"/>
        <w:rPr>
          <w:sz w:val="32"/>
          <w:szCs w:val="32"/>
        </w:rPr>
      </w:pPr>
      <w:r w:rsidRPr="00E56036">
        <w:rPr>
          <w:sz w:val="32"/>
          <w:szCs w:val="32"/>
        </w:rPr>
        <w:t>Addendum #</w:t>
      </w:r>
      <w:r w:rsidR="00393A39" w:rsidRPr="00E56036">
        <w:rPr>
          <w:sz w:val="32"/>
          <w:szCs w:val="32"/>
        </w:rPr>
        <w:t xml:space="preserve"> </w:t>
      </w:r>
      <w:r w:rsidR="005E0408">
        <w:rPr>
          <w:sz w:val="32"/>
          <w:szCs w:val="32"/>
        </w:rPr>
        <w:t>1</w:t>
      </w:r>
    </w:p>
    <w:p w:rsidR="00E56036" w:rsidRPr="00E56036" w:rsidRDefault="005E0408" w:rsidP="001A3875">
      <w:pPr>
        <w:jc w:val="center"/>
        <w:rPr>
          <w:sz w:val="32"/>
          <w:szCs w:val="32"/>
        </w:rPr>
      </w:pPr>
      <w:r>
        <w:rPr>
          <w:sz w:val="32"/>
          <w:szCs w:val="32"/>
        </w:rPr>
        <w:t>January 9, 2019</w:t>
      </w:r>
    </w:p>
    <w:p w:rsidR="001A3875" w:rsidRPr="00E56036" w:rsidRDefault="00D34032" w:rsidP="001A3875">
      <w:pPr>
        <w:jc w:val="center"/>
        <w:rPr>
          <w:sz w:val="32"/>
          <w:szCs w:val="32"/>
        </w:rPr>
      </w:pPr>
      <w:r w:rsidRPr="00E56036">
        <w:rPr>
          <w:sz w:val="32"/>
          <w:szCs w:val="32"/>
        </w:rPr>
        <w:t>Response to Vendor Question &amp; Revisions to IFB</w:t>
      </w:r>
    </w:p>
    <w:p w:rsidR="00692991" w:rsidRDefault="00991D6E"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692991">
        <w:rPr>
          <w:sz w:val="28"/>
          <w:szCs w:val="28"/>
        </w:rPr>
        <w:t xml:space="preserve">Addendum # </w:t>
      </w:r>
      <w:r w:rsidR="005E0408">
        <w:rPr>
          <w:sz w:val="28"/>
          <w:szCs w:val="28"/>
        </w:rPr>
        <w:t>1</w:t>
      </w:r>
      <w:r w:rsidRPr="00692991">
        <w:rPr>
          <w:sz w:val="28"/>
          <w:szCs w:val="28"/>
        </w:rPr>
        <w:t xml:space="preserve"> is to </w:t>
      </w:r>
      <w:r w:rsidR="00D34032" w:rsidRPr="00692991">
        <w:rPr>
          <w:sz w:val="28"/>
          <w:szCs w:val="28"/>
        </w:rPr>
        <w:t xml:space="preserve">answer </w:t>
      </w:r>
      <w:r w:rsidR="00E56036">
        <w:rPr>
          <w:sz w:val="28"/>
          <w:szCs w:val="28"/>
        </w:rPr>
        <w:t>vendor questions submitted.</w:t>
      </w:r>
      <w:r w:rsidR="003F2F82">
        <w:rPr>
          <w:sz w:val="28"/>
          <w:szCs w:val="28"/>
        </w:rPr>
        <w:t xml:space="preserve"> Revisions have been made to the pricing table. Vendor should replace the pricing table with the amended pricing table in this addendum. </w:t>
      </w:r>
    </w:p>
    <w:p w:rsidR="003F2F82" w:rsidRPr="003F2F82" w:rsidRDefault="003F2F82" w:rsidP="003F2F8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sz w:val="28"/>
          <w:szCs w:val="28"/>
        </w:rPr>
      </w:pPr>
    </w:p>
    <w:p w:rsidR="00692991" w:rsidRDefault="00692991"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**Reminder: The Bid Due Date shall be </w:t>
      </w:r>
      <w:r w:rsidR="00D10CDF">
        <w:rPr>
          <w:sz w:val="28"/>
          <w:szCs w:val="28"/>
        </w:rPr>
        <w:t xml:space="preserve">January </w:t>
      </w:r>
      <w:r w:rsidR="005E0408">
        <w:rPr>
          <w:sz w:val="28"/>
          <w:szCs w:val="28"/>
        </w:rPr>
        <w:t>23</w:t>
      </w:r>
      <w:r w:rsidR="00D10CDF" w:rsidRPr="00D10CDF">
        <w:rPr>
          <w:sz w:val="28"/>
          <w:szCs w:val="28"/>
        </w:rPr>
        <w:t>, 2019</w:t>
      </w:r>
      <w:r w:rsidRPr="00D10CDF">
        <w:rPr>
          <w:sz w:val="28"/>
          <w:szCs w:val="28"/>
        </w:rPr>
        <w:t xml:space="preserve"> @ </w:t>
      </w:r>
      <w:r w:rsidR="005E0408">
        <w:rPr>
          <w:sz w:val="28"/>
          <w:szCs w:val="28"/>
        </w:rPr>
        <w:t>10</w:t>
      </w:r>
      <w:r w:rsidRPr="00D10CDF">
        <w:rPr>
          <w:sz w:val="28"/>
          <w:szCs w:val="28"/>
        </w:rPr>
        <w:t xml:space="preserve">:00 </w:t>
      </w:r>
      <w:r w:rsidR="005E0408">
        <w:rPr>
          <w:sz w:val="28"/>
          <w:szCs w:val="28"/>
        </w:rPr>
        <w:t>AM CST</w:t>
      </w:r>
      <w:r>
        <w:rPr>
          <w:sz w:val="28"/>
          <w:szCs w:val="28"/>
        </w:rPr>
        <w:t>. Bids must be submitted to the address below:</w:t>
      </w:r>
    </w:p>
    <w:p w:rsidR="00692991" w:rsidRDefault="00692991" w:rsidP="00692991">
      <w:pPr>
        <w:pStyle w:val="ListParagraph"/>
        <w:ind w:left="1440" w:firstLine="1620"/>
        <w:rPr>
          <w:rFonts w:eastAsia="Times New Roman"/>
          <w:sz w:val="28"/>
          <w:szCs w:val="28"/>
        </w:rPr>
      </w:pPr>
      <w:r>
        <w:rPr>
          <w:rFonts w:eastAsia="Times New Roman"/>
          <w:sz w:val="28"/>
          <w:szCs w:val="28"/>
        </w:rPr>
        <w:t>Illinois Department of Transportation</w:t>
      </w:r>
    </w:p>
    <w:p w:rsidR="00692991" w:rsidRDefault="00692991" w:rsidP="00692991">
      <w:pPr>
        <w:pStyle w:val="ListParagraph"/>
        <w:ind w:left="1440" w:firstLine="1620"/>
        <w:rPr>
          <w:rFonts w:eastAsia="Times New Roman"/>
          <w:sz w:val="28"/>
          <w:szCs w:val="28"/>
        </w:rPr>
      </w:pPr>
      <w:r>
        <w:rPr>
          <w:rFonts w:eastAsia="Times New Roman"/>
          <w:sz w:val="28"/>
          <w:szCs w:val="28"/>
        </w:rPr>
        <w:t>ATTN: Megan Seitzinger</w:t>
      </w:r>
    </w:p>
    <w:p w:rsidR="00692991" w:rsidRDefault="00692991" w:rsidP="00692991">
      <w:pPr>
        <w:pStyle w:val="ListParagraph"/>
        <w:ind w:left="1440" w:firstLine="1620"/>
        <w:rPr>
          <w:rFonts w:eastAsia="Times New Roman"/>
          <w:sz w:val="28"/>
          <w:szCs w:val="28"/>
        </w:rPr>
      </w:pPr>
      <w:r>
        <w:rPr>
          <w:rFonts w:eastAsia="Times New Roman"/>
          <w:sz w:val="28"/>
          <w:szCs w:val="28"/>
        </w:rPr>
        <w:t>2300 S. Dirksen Parkway, Room 302</w:t>
      </w:r>
    </w:p>
    <w:p w:rsidR="00692991" w:rsidRDefault="00692991" w:rsidP="00692991">
      <w:pPr>
        <w:pStyle w:val="ListParagraph"/>
        <w:ind w:left="1440" w:firstLine="1620"/>
        <w:rPr>
          <w:rFonts w:eastAsia="Times New Roman"/>
          <w:sz w:val="28"/>
          <w:szCs w:val="28"/>
        </w:rPr>
      </w:pPr>
      <w:r>
        <w:rPr>
          <w:rFonts w:eastAsia="Times New Roman"/>
          <w:sz w:val="28"/>
          <w:szCs w:val="28"/>
        </w:rPr>
        <w:t>Springfield, IL 62764</w:t>
      </w: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D34032" w:rsidRPr="009D6BAB" w:rsidRDefault="00D34032" w:rsidP="009D6BAB">
      <w:pPr>
        <w:pStyle w:val="ListParagraph"/>
        <w:numPr>
          <w:ilvl w:val="0"/>
          <w:numId w:val="2"/>
        </w:numPr>
        <w:ind w:left="720" w:hanging="270"/>
      </w:pPr>
      <w:r w:rsidRPr="009D6BAB">
        <w:rPr>
          <w:b/>
        </w:rPr>
        <w:t>Vendor Question 1 IFB Doc</w:t>
      </w:r>
      <w:r w:rsidRPr="009D6BAB">
        <w:t xml:space="preserve">: </w:t>
      </w:r>
      <w:r w:rsidR="005E0408">
        <w:t xml:space="preserve">Pricing line items #4, #5, and #29 have incorrect multiples. Quantities can be supplied, but packaging requirements can’t be met with the piece count shown as there would either be an odd piece bundle or a change to bundle sizes to fit the quantities shown. </w:t>
      </w:r>
    </w:p>
    <w:p w:rsidR="00030D56" w:rsidRDefault="008F444A" w:rsidP="00030D56">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hanging="270"/>
        <w:jc w:val="both"/>
      </w:pPr>
      <w:r w:rsidRPr="000B1FB1">
        <w:rPr>
          <w:b/>
        </w:rPr>
        <w:t>Answer Question 1 IFB Doc:</w:t>
      </w:r>
      <w:r w:rsidRPr="000B1FB1">
        <w:t xml:space="preserve"> </w:t>
      </w:r>
      <w:r w:rsidR="003F2F82">
        <w:t>For Item #29, the bundle size can be amended to 20 pieces.</w:t>
      </w:r>
      <w:r w:rsidR="003F2F82" w:rsidRPr="003F2F82">
        <w:t xml:space="preserve"> </w:t>
      </w:r>
      <w:r w:rsidR="003F2F82">
        <w:t xml:space="preserve">The quantities have been amended for line items #4 &amp; #5. </w:t>
      </w:r>
    </w:p>
    <w:p w:rsidR="005E0408" w:rsidRDefault="005E0408" w:rsidP="003F2F82">
      <w:pPr>
        <w:pStyle w:val="ListParagraph"/>
        <w:ind w:left="1440"/>
      </w:pPr>
    </w:p>
    <w:p w:rsidR="003F2F82" w:rsidRDefault="003F2F82" w:rsidP="003F2F82">
      <w:pPr>
        <w:pStyle w:val="ListParagraph"/>
        <w:ind w:left="1440"/>
      </w:pPr>
    </w:p>
    <w:p w:rsidR="003F2F82" w:rsidRDefault="003F2F82" w:rsidP="003F2F82">
      <w:pPr>
        <w:pStyle w:val="ListParagraph"/>
        <w:ind w:left="1440"/>
      </w:pPr>
    </w:p>
    <w:p w:rsidR="003F2F82" w:rsidRDefault="003F2F82" w:rsidP="003F2F82">
      <w:pPr>
        <w:pStyle w:val="ListParagraph"/>
        <w:ind w:left="1440"/>
      </w:pPr>
    </w:p>
    <w:p w:rsidR="003F2F82" w:rsidRDefault="003F2F82" w:rsidP="003F2F82">
      <w:pPr>
        <w:pStyle w:val="ListParagraph"/>
        <w:ind w:left="1440"/>
      </w:pPr>
    </w:p>
    <w:p w:rsidR="003F2F82" w:rsidRDefault="003F2F82" w:rsidP="003F2F82">
      <w:pPr>
        <w:pStyle w:val="ListParagraph"/>
        <w:ind w:left="1440"/>
      </w:pPr>
    </w:p>
    <w:p w:rsidR="003F2F82" w:rsidRDefault="003F2F82" w:rsidP="003F2F82">
      <w:pPr>
        <w:pStyle w:val="ListParagraph"/>
        <w:ind w:left="1440"/>
      </w:pPr>
    </w:p>
    <w:p w:rsidR="003F2F82" w:rsidRPr="005E0408" w:rsidRDefault="003F2F82" w:rsidP="003F2F82">
      <w:pPr>
        <w:pStyle w:val="ListParagraph"/>
        <w:ind w:left="1440"/>
        <w:rPr>
          <w:rFonts w:ascii="Calibri" w:hAnsi="Calibri" w:cs="Calibri"/>
        </w:rPr>
      </w:pPr>
    </w:p>
    <w:p w:rsidR="003F2F82" w:rsidRPr="003F2F82" w:rsidRDefault="003F2F82" w:rsidP="003F2F82">
      <w:pPr>
        <w:numPr>
          <w:ilvl w:val="0"/>
          <w:numId w:val="3"/>
        </w:numPr>
        <w:tabs>
          <w:tab w:val="left" w:pos="720"/>
        </w:tabs>
        <w:spacing w:before="480" w:after="240" w:line="240" w:lineRule="auto"/>
        <w:ind w:left="720" w:hanging="720"/>
        <w:rPr>
          <w:rFonts w:eastAsia="Times New Roman" w:cs="Times New Roman"/>
          <w:b/>
          <w:sz w:val="24"/>
          <w:szCs w:val="24"/>
        </w:rPr>
      </w:pPr>
      <w:r w:rsidRPr="003F2F82">
        <w:rPr>
          <w:rFonts w:eastAsia="Times New Roman" w:cs="Times New Roman"/>
          <w:b/>
          <w:sz w:val="24"/>
          <w:szCs w:val="24"/>
        </w:rPr>
        <w:lastRenderedPageBreak/>
        <w:t>PRICING</w:t>
      </w:r>
    </w:p>
    <w:p w:rsidR="003F2F82" w:rsidRPr="003F2F82" w:rsidRDefault="003F2F82" w:rsidP="003F2F82">
      <w:pPr>
        <w:numPr>
          <w:ilvl w:val="1"/>
          <w:numId w:val="7"/>
        </w:numPr>
        <w:tabs>
          <w:tab w:val="left" w:pos="1440"/>
        </w:tabs>
        <w:spacing w:before="240" w:after="0" w:line="23" w:lineRule="atLeast"/>
        <w:ind w:left="1440"/>
        <w:jc w:val="both"/>
        <w:rPr>
          <w:rFonts w:eastAsia="Times New Roman" w:cstheme="minorHAnsi"/>
          <w:b/>
        </w:rPr>
      </w:pPr>
      <w:r w:rsidRPr="003F2F82">
        <w:rPr>
          <w:rFonts w:eastAsia="Times New Roman" w:cstheme="minorHAnsi"/>
          <w:b/>
        </w:rPr>
        <w:t>FORMAT OF PRICING:</w:t>
      </w:r>
    </w:p>
    <w:p w:rsidR="003F2F82" w:rsidRPr="003F2F82" w:rsidRDefault="003F2F82" w:rsidP="003F2F82">
      <w:pPr>
        <w:numPr>
          <w:ilvl w:val="2"/>
          <w:numId w:val="7"/>
        </w:numPr>
        <w:tabs>
          <w:tab w:val="left" w:pos="1440"/>
        </w:tabs>
        <w:spacing w:before="240" w:after="0" w:line="23" w:lineRule="atLeast"/>
        <w:jc w:val="both"/>
        <w:rPr>
          <w:rFonts w:eastAsia="Times New Roman" w:cstheme="minorHAnsi"/>
          <w:b/>
        </w:rPr>
      </w:pPr>
      <w:r w:rsidRPr="003F2F82">
        <w:rPr>
          <w:rFonts w:eastAsia="Times New Roman" w:cstheme="minorHAnsi"/>
        </w:rPr>
        <w:t>Vendor shall submit pricing in the format shown below, based on the terms and conditions set forth in section 1 of this Contract.  Award will be made by item to the responsible bidder offering the lowest responsive bid.  The quoted prices shall be F.O.B. destination, freight prepaid to delivery locations as specified.</w:t>
      </w:r>
    </w:p>
    <w:p w:rsidR="003F2F82" w:rsidRPr="003F2F82" w:rsidRDefault="003F2F82" w:rsidP="003F2F82">
      <w:pPr>
        <w:numPr>
          <w:ilvl w:val="2"/>
          <w:numId w:val="7"/>
        </w:numPr>
        <w:tabs>
          <w:tab w:val="left" w:pos="1440"/>
        </w:tabs>
        <w:spacing w:before="240" w:after="0" w:line="23" w:lineRule="atLeast"/>
        <w:jc w:val="both"/>
        <w:rPr>
          <w:rFonts w:eastAsia="Times New Roman" w:cstheme="minorHAnsi"/>
          <w:b/>
        </w:rPr>
      </w:pPr>
      <w:r w:rsidRPr="003F2F82">
        <w:rPr>
          <w:rFonts w:eastAsia="Times New Roman" w:cstheme="minorHAnsi"/>
        </w:rPr>
        <w:t xml:space="preserve">Bundle Size: The line items below request bundle width and height sizes. The bundle width and height sizes are preferred for handling purposes. </w:t>
      </w:r>
    </w:p>
    <w:p w:rsidR="003F2F82" w:rsidRPr="003F2F82" w:rsidRDefault="003F2F82" w:rsidP="003F2F82">
      <w:pPr>
        <w:numPr>
          <w:ilvl w:val="2"/>
          <w:numId w:val="7"/>
        </w:numPr>
        <w:tabs>
          <w:tab w:val="left" w:pos="1440"/>
        </w:tabs>
        <w:spacing w:before="240" w:after="0" w:line="23" w:lineRule="atLeast"/>
        <w:jc w:val="both"/>
        <w:rPr>
          <w:rFonts w:eastAsia="Times New Roman" w:cstheme="minorHAnsi"/>
          <w:b/>
        </w:rPr>
      </w:pPr>
      <w:r w:rsidRPr="003F2F82">
        <w:rPr>
          <w:rFonts w:eastAsia="Times New Roman" w:cstheme="minorHAnsi"/>
        </w:rPr>
        <w:t xml:space="preserve">The Department will not accept more than the maximum bundle size of posts per bundle as specified in each line item. </w:t>
      </w:r>
    </w:p>
    <w:p w:rsidR="003F2F82" w:rsidRPr="003F2F82" w:rsidRDefault="003F2F82" w:rsidP="003F2F82">
      <w:pPr>
        <w:numPr>
          <w:ilvl w:val="2"/>
          <w:numId w:val="7"/>
        </w:numPr>
        <w:tabs>
          <w:tab w:val="left" w:pos="1440"/>
        </w:tabs>
        <w:spacing w:before="240" w:after="0" w:line="23" w:lineRule="atLeast"/>
        <w:ind w:hanging="810"/>
        <w:jc w:val="both"/>
        <w:rPr>
          <w:rFonts w:eastAsia="Times New Roman" w:cstheme="minorHAnsi"/>
          <w:b/>
        </w:rPr>
      </w:pPr>
      <w:r w:rsidRPr="003F2F82">
        <w:rPr>
          <w:rFonts w:eastAsia="Times New Roman" w:cstheme="minorHAnsi"/>
        </w:rPr>
        <w:t>Pricing shall be submitted in the following format:</w:t>
      </w:r>
    </w:p>
    <w:tbl>
      <w:tblPr>
        <w:tblStyle w:val="TableGrid"/>
        <w:tblW w:w="0" w:type="auto"/>
        <w:tblLayout w:type="fixed"/>
        <w:tblLook w:val="04A0" w:firstRow="1" w:lastRow="0" w:firstColumn="1" w:lastColumn="0" w:noHBand="0" w:noVBand="1"/>
      </w:tblPr>
      <w:tblGrid>
        <w:gridCol w:w="4585"/>
        <w:gridCol w:w="1350"/>
        <w:gridCol w:w="1620"/>
        <w:gridCol w:w="1795"/>
      </w:tblGrid>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spacing w:before="240" w:after="240"/>
              <w:jc w:val="center"/>
              <w:rPr>
                <w:b/>
              </w:rPr>
            </w:pPr>
            <w:r w:rsidRPr="003F2F82">
              <w:rPr>
                <w:b/>
              </w:rPr>
              <w:t>Item/Description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spacing w:before="240" w:after="240"/>
              <w:jc w:val="center"/>
              <w:rPr>
                <w:b/>
              </w:rPr>
            </w:pPr>
            <w:r w:rsidRPr="003F2F82">
              <w:rPr>
                <w:b/>
              </w:rPr>
              <w:t>Quantity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spacing w:before="240" w:after="240"/>
              <w:jc w:val="center"/>
              <w:rPr>
                <w:b/>
              </w:rPr>
            </w:pPr>
            <w:r w:rsidRPr="003F2F82">
              <w:rPr>
                <w:b/>
              </w:rPr>
              <w:t>Unit Price</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spacing w:before="240" w:after="240"/>
              <w:jc w:val="center"/>
              <w:rPr>
                <w:b/>
              </w:rPr>
            </w:pPr>
            <w:r w:rsidRPr="003F2F82">
              <w:rPr>
                <w:b/>
              </w:rPr>
              <w:t>Total Extended Price</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both"/>
            </w:pPr>
            <w:r w:rsidRPr="003F2F82">
              <w:rPr>
                <w:b/>
              </w:rPr>
              <w:t>Unless Specified elsewhere ship to:</w:t>
            </w:r>
          </w:p>
          <w:p w:rsidR="003F2F82" w:rsidRPr="003F2F82" w:rsidRDefault="003F2F82" w:rsidP="003F2F82">
            <w:pPr>
              <w:tabs>
                <w:tab w:val="left" w:pos="720"/>
              </w:tabs>
              <w:jc w:val="both"/>
              <w:rPr>
                <w:b/>
              </w:rPr>
            </w:pPr>
            <w:bookmarkStart w:id="1" w:name="_Hlk532887357"/>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jc w:val="both"/>
              <w:rPr>
                <w:b/>
              </w:rPr>
            </w:pPr>
            <w:r w:rsidRPr="003F2F82">
              <w:rPr>
                <w:b/>
              </w:rPr>
              <w:t>District 2-Storage Yard</w:t>
            </w:r>
          </w:p>
          <w:p w:rsidR="003F2F82" w:rsidRPr="003F2F82" w:rsidRDefault="003F2F82" w:rsidP="003F2F82">
            <w:pPr>
              <w:tabs>
                <w:tab w:val="left" w:pos="720"/>
              </w:tabs>
              <w:jc w:val="both"/>
              <w:rPr>
                <w:b/>
              </w:rPr>
            </w:pPr>
            <w:r w:rsidRPr="003F2F82">
              <w:rPr>
                <w:b/>
              </w:rPr>
              <w:t>2703 W. 4</w:t>
            </w:r>
            <w:r w:rsidRPr="003F2F82">
              <w:rPr>
                <w:b/>
                <w:vertAlign w:val="superscript"/>
              </w:rPr>
              <w:t>th</w:t>
            </w:r>
            <w:r w:rsidRPr="003F2F82">
              <w:rPr>
                <w:b/>
              </w:rPr>
              <w:t xml:space="preserve"> Street</w:t>
            </w:r>
          </w:p>
          <w:p w:rsidR="003F2F82" w:rsidRPr="003F2F82" w:rsidRDefault="003F2F82" w:rsidP="003F2F82">
            <w:pPr>
              <w:tabs>
                <w:tab w:val="left" w:pos="720"/>
              </w:tabs>
              <w:jc w:val="both"/>
              <w:rPr>
                <w:b/>
              </w:rPr>
            </w:pPr>
            <w:r w:rsidRPr="003F2F82">
              <w:rPr>
                <w:b/>
              </w:rPr>
              <w:t>Dixon, IL 61021</w:t>
            </w:r>
            <w:bookmarkEnd w:id="1"/>
          </w:p>
          <w:p w:rsidR="003F2F82" w:rsidRPr="003F2F82" w:rsidRDefault="003F2F82" w:rsidP="003F2F82">
            <w:pPr>
              <w:tabs>
                <w:tab w:val="left" w:pos="720"/>
              </w:tabs>
              <w:jc w:val="both"/>
              <w:rPr>
                <w:b/>
              </w:rPr>
            </w:pPr>
            <w:r w:rsidRPr="003F2F82">
              <w:rPr>
                <w:b/>
              </w:rPr>
              <w:t xml:space="preserve">Contact: Kris </w:t>
            </w:r>
            <w:proofErr w:type="spellStart"/>
            <w:r w:rsidRPr="003F2F82">
              <w:rPr>
                <w:b/>
              </w:rPr>
              <w:t>Nyderek</w:t>
            </w:r>
            <w:proofErr w:type="spellEnd"/>
            <w:r w:rsidRPr="003F2F82">
              <w:rPr>
                <w:b/>
              </w:rPr>
              <w:t xml:space="preserve"> (815) 284-5469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spacing w:before="240" w:after="24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spacing w:before="240" w:after="240"/>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spacing w:before="240" w:after="240"/>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  </w:t>
            </w:r>
            <w:r w:rsidRPr="003F2F82">
              <w:t>POST, WOOD #1 OR SELECT STR., 4”X6”X14’ SPEC. T-30-18. BUNDLE SIZE IS TO BE 4 PIECES WIDE BY 5 HIGH. MAX BUNDLE SIZE 20</w:t>
            </w:r>
          </w:p>
          <w:p w:rsidR="003F2F82" w:rsidRPr="003F2F82" w:rsidRDefault="003F2F82" w:rsidP="003F2F82">
            <w:pPr>
              <w:tabs>
                <w:tab w:val="left" w:pos="720"/>
              </w:tabs>
              <w:jc w:val="both"/>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2:  </w:t>
            </w:r>
            <w:r w:rsidRPr="003F2F82">
              <w:t>POST, WOOD #1 OR SELECT STR., 4”X6”X16’ SPEC. T-30-18. BUNDLE SIZE IS TO BE 4 PIECES WIDE BY 5 HIGH. MAX BUNDLE SIZE 20</w:t>
            </w:r>
          </w:p>
          <w:p w:rsidR="003F2F82" w:rsidRPr="003F2F82" w:rsidRDefault="003F2F82" w:rsidP="003F2F82">
            <w:pPr>
              <w:tabs>
                <w:tab w:val="left" w:pos="720"/>
              </w:tabs>
              <w:jc w:val="both"/>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3:  </w:t>
            </w:r>
            <w:r w:rsidRPr="003F2F82">
              <w:t>POST, WOOD #1 OR SELECT STR., 4”X6”X18’ SPEC. T-30-18. BUNDLE SIZE IS TO BE 4 PIECES WIDE BY 5 HIGH. MAX BUNDLE SIZE 20</w:t>
            </w:r>
          </w:p>
          <w:p w:rsidR="003F2F82" w:rsidRPr="003F2F82" w:rsidRDefault="003F2F82" w:rsidP="003F2F82">
            <w:pPr>
              <w:tabs>
                <w:tab w:val="left" w:pos="720"/>
              </w:tabs>
              <w:jc w:val="both"/>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both"/>
              <w:rPr>
                <w:b/>
              </w:rPr>
            </w:pPr>
            <w:r w:rsidRPr="003F2F82">
              <w:rPr>
                <w:b/>
              </w:rPr>
              <w:t>Ship To:</w:t>
            </w:r>
          </w:p>
          <w:p w:rsidR="003F2F82" w:rsidRPr="003F2F82" w:rsidRDefault="003F2F82" w:rsidP="003F2F82">
            <w:pPr>
              <w:tabs>
                <w:tab w:val="left" w:pos="720"/>
              </w:tabs>
              <w:jc w:val="both"/>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jc w:val="both"/>
              <w:rPr>
                <w:b/>
              </w:rPr>
            </w:pPr>
            <w:r w:rsidRPr="003F2F82">
              <w:rPr>
                <w:b/>
              </w:rPr>
              <w:t>District 3-Storage Yard</w:t>
            </w:r>
          </w:p>
          <w:p w:rsidR="003F2F82" w:rsidRPr="003F2F82" w:rsidRDefault="003F2F82" w:rsidP="003F2F82">
            <w:pPr>
              <w:tabs>
                <w:tab w:val="left" w:pos="720"/>
              </w:tabs>
              <w:jc w:val="both"/>
              <w:rPr>
                <w:b/>
              </w:rPr>
            </w:pPr>
            <w:r w:rsidRPr="003F2F82">
              <w:rPr>
                <w:b/>
              </w:rPr>
              <w:t>401 Ladd Street</w:t>
            </w:r>
          </w:p>
          <w:p w:rsidR="003F2F82" w:rsidRPr="003F2F82" w:rsidRDefault="003F2F82" w:rsidP="003F2F82">
            <w:pPr>
              <w:tabs>
                <w:tab w:val="left" w:pos="720"/>
              </w:tabs>
              <w:jc w:val="both"/>
              <w:rPr>
                <w:b/>
              </w:rPr>
            </w:pPr>
            <w:r w:rsidRPr="003F2F82">
              <w:rPr>
                <w:b/>
              </w:rPr>
              <w:t xml:space="preserve">Pontiac, IL </w:t>
            </w:r>
          </w:p>
          <w:p w:rsidR="003F2F82" w:rsidRPr="003F2F82" w:rsidRDefault="003F2F82" w:rsidP="003F2F82">
            <w:pPr>
              <w:tabs>
                <w:tab w:val="left" w:pos="720"/>
              </w:tabs>
              <w:jc w:val="both"/>
              <w:rPr>
                <w:b/>
              </w:rPr>
            </w:pPr>
            <w:r w:rsidRPr="003F2F82">
              <w:rPr>
                <w:b/>
              </w:rPr>
              <w:t>Contact: Tom Schaefer (815) 434-8446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4:  </w:t>
            </w:r>
            <w:r w:rsidRPr="003F2F82">
              <w:t>POST, WOOD #1 OR SELECT STR., 4”X4”X12’ SPEC. T-30-18. BUNDLE SIZE IS TO BE 6 PIECES WIDE BY 5 HIGH. MAX BUNDLE SIZE 30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t>570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lastRenderedPageBreak/>
              <w:t xml:space="preserve">Item 5:  </w:t>
            </w:r>
            <w:r w:rsidRPr="003F2F82">
              <w:t>POST, WOOD #1 OR SELECT STR., 4”X4”X14’ SPEC. T-30-18. BUNDLE SIZE IS TO BE 6 PIECES WIDE BY 5 HIGH. MAX BUNDLE SIZE 30</w:t>
            </w:r>
          </w:p>
          <w:p w:rsidR="003F2F82" w:rsidRPr="003F2F82" w:rsidRDefault="003F2F82" w:rsidP="003F2F82">
            <w:pPr>
              <w:tabs>
                <w:tab w:val="left" w:pos="720"/>
              </w:tabs>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w:t>
            </w:r>
            <w:r>
              <w:t>50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6:  </w:t>
            </w:r>
            <w:r w:rsidRPr="003F2F82">
              <w:t>POST, WOOD #1 OR SELECT STR., 4”X6”X12’ SPEC. T-30-18. BUNDLE SIZE IS TO BE 4 PIECES WIDE BY 5 HIGH. MAX BUNDLE SIZE 20</w:t>
            </w:r>
          </w:p>
          <w:p w:rsidR="003F2F82" w:rsidRPr="003F2F82" w:rsidRDefault="003F2F82" w:rsidP="003F2F82">
            <w:pPr>
              <w:tabs>
                <w:tab w:val="left" w:pos="720"/>
              </w:tabs>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7:  </w:t>
            </w:r>
            <w:r w:rsidRPr="003F2F82">
              <w:t>POST, WOOD #1 OR SELECT STR., 4”X6”X14’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8:  </w:t>
            </w:r>
            <w:r w:rsidRPr="003F2F82">
              <w:t>POST, WOOD #1 OR SELECT STR., 4”X6”X16’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9:  </w:t>
            </w:r>
            <w:r w:rsidRPr="003F2F82">
              <w:t>POST, WOOD #1 OR SELECT STR., 4”X6”X18’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rPr>
                <w:b/>
              </w:rPr>
            </w:pPr>
            <w:r w:rsidRPr="003F2F82">
              <w:rPr>
                <w:b/>
              </w:rPr>
              <w:t>Ship To:</w:t>
            </w:r>
          </w:p>
          <w:p w:rsidR="003F2F82" w:rsidRPr="003F2F82" w:rsidRDefault="003F2F82" w:rsidP="003F2F82">
            <w:pPr>
              <w:tabs>
                <w:tab w:val="left" w:pos="720"/>
              </w:tabs>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rPr>
                <w:b/>
              </w:rPr>
            </w:pPr>
            <w:r w:rsidRPr="003F2F82">
              <w:rPr>
                <w:b/>
              </w:rPr>
              <w:t>District 4-Traffic Building</w:t>
            </w:r>
          </w:p>
          <w:p w:rsidR="003F2F82" w:rsidRPr="003F2F82" w:rsidRDefault="003F2F82" w:rsidP="003F2F82">
            <w:pPr>
              <w:tabs>
                <w:tab w:val="left" w:pos="720"/>
              </w:tabs>
              <w:rPr>
                <w:b/>
              </w:rPr>
            </w:pPr>
            <w:r w:rsidRPr="003F2F82">
              <w:rPr>
                <w:b/>
              </w:rPr>
              <w:t xml:space="preserve">1025 W. </w:t>
            </w:r>
            <w:proofErr w:type="spellStart"/>
            <w:r w:rsidRPr="003F2F82">
              <w:rPr>
                <w:b/>
              </w:rPr>
              <w:t>Detweiller</w:t>
            </w:r>
            <w:proofErr w:type="spellEnd"/>
            <w:r w:rsidRPr="003F2F82">
              <w:rPr>
                <w:b/>
              </w:rPr>
              <w:t xml:space="preserve"> Dr.</w:t>
            </w:r>
          </w:p>
          <w:p w:rsidR="003F2F82" w:rsidRPr="003F2F82" w:rsidRDefault="003F2F82" w:rsidP="003F2F82">
            <w:pPr>
              <w:tabs>
                <w:tab w:val="left" w:pos="720"/>
              </w:tabs>
              <w:rPr>
                <w:b/>
              </w:rPr>
            </w:pPr>
            <w:r w:rsidRPr="003F2F82">
              <w:rPr>
                <w:b/>
              </w:rPr>
              <w:t>Peoria, IL 61614</w:t>
            </w:r>
          </w:p>
          <w:p w:rsidR="003F2F82" w:rsidRPr="003F2F82" w:rsidRDefault="003F2F82" w:rsidP="003F2F82">
            <w:pPr>
              <w:tabs>
                <w:tab w:val="left" w:pos="720"/>
              </w:tabs>
              <w:rPr>
                <w:b/>
              </w:rPr>
            </w:pPr>
            <w:r w:rsidRPr="003F2F82">
              <w:rPr>
                <w:b/>
              </w:rPr>
              <w:t>Contact: Marty Lomelino (309) 671-4860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rPr>
                <w:b/>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rPr>
                <w:b/>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rPr>
                <w:b/>
              </w:rPr>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10:  </w:t>
            </w:r>
            <w:r w:rsidRPr="003F2F82">
              <w:t>POST, WOOD #1 OR SELECT STR., 4”X6”X16’ SPEC. T-30-18. BUNDLE SIZE IS TO BE 4 PIECES WIDE BY 5 HIGH. MAX BUNDLE SIZE 20</w:t>
            </w:r>
          </w:p>
          <w:p w:rsidR="003F2F82" w:rsidRPr="003F2F82" w:rsidRDefault="003F2F82" w:rsidP="003F2F82">
            <w:pPr>
              <w:tabs>
                <w:tab w:val="left" w:pos="720"/>
              </w:tabs>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200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11:  </w:t>
            </w:r>
            <w:r w:rsidRPr="003F2F82">
              <w:t>POST, WOOD #1 OR SELECT STR., 4”X6”X18’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200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both"/>
              <w:rPr>
                <w:b/>
              </w:rPr>
            </w:pPr>
            <w:r w:rsidRPr="003F2F82">
              <w:rPr>
                <w:b/>
              </w:rPr>
              <w:t>Ship To:</w:t>
            </w:r>
          </w:p>
          <w:p w:rsidR="003F2F82" w:rsidRPr="003F2F82" w:rsidRDefault="003F2F82" w:rsidP="003F2F82">
            <w:pPr>
              <w:tabs>
                <w:tab w:val="left" w:pos="720"/>
              </w:tabs>
              <w:jc w:val="both"/>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jc w:val="both"/>
              <w:rPr>
                <w:b/>
              </w:rPr>
            </w:pPr>
            <w:r w:rsidRPr="003F2F82">
              <w:rPr>
                <w:b/>
              </w:rPr>
              <w:t>District 5-Paris Sign Shop</w:t>
            </w:r>
          </w:p>
          <w:p w:rsidR="003F2F82" w:rsidRPr="003F2F82" w:rsidRDefault="003F2F82" w:rsidP="003F2F82">
            <w:pPr>
              <w:tabs>
                <w:tab w:val="left" w:pos="720"/>
              </w:tabs>
              <w:jc w:val="both"/>
              <w:rPr>
                <w:b/>
              </w:rPr>
            </w:pPr>
            <w:r w:rsidRPr="003F2F82">
              <w:rPr>
                <w:b/>
              </w:rPr>
              <w:t>13473 IL Hwy 133</w:t>
            </w:r>
          </w:p>
          <w:p w:rsidR="003F2F82" w:rsidRPr="003F2F82" w:rsidRDefault="003F2F82" w:rsidP="003F2F82">
            <w:pPr>
              <w:tabs>
                <w:tab w:val="left" w:pos="720"/>
              </w:tabs>
              <w:jc w:val="both"/>
              <w:rPr>
                <w:b/>
              </w:rPr>
            </w:pPr>
            <w:r w:rsidRPr="003F2F82">
              <w:rPr>
                <w:b/>
              </w:rPr>
              <w:t>Paris, IL 61944</w:t>
            </w:r>
          </w:p>
          <w:p w:rsidR="003F2F82" w:rsidRPr="003F2F82" w:rsidRDefault="003F2F82" w:rsidP="003F2F82">
            <w:pPr>
              <w:tabs>
                <w:tab w:val="left" w:pos="720"/>
              </w:tabs>
              <w:jc w:val="both"/>
              <w:rPr>
                <w:b/>
              </w:rPr>
            </w:pPr>
            <w:r w:rsidRPr="003F2F82">
              <w:rPr>
                <w:b/>
              </w:rPr>
              <w:t>Contact: Gary Sims (217) 251-4859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12:  </w:t>
            </w:r>
            <w:r w:rsidRPr="003F2F82">
              <w:t>POST, WOOD #1 OR SELECT STR., 4”X6”X14’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13:  </w:t>
            </w:r>
            <w:r w:rsidRPr="003F2F82">
              <w:t>POST, WOOD #1 OR SELECT STR., 4”X6”X16’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lastRenderedPageBreak/>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rPr>
                <w:b/>
              </w:rPr>
            </w:pPr>
            <w:r w:rsidRPr="003F2F82">
              <w:rPr>
                <w:b/>
              </w:rPr>
              <w:lastRenderedPageBreak/>
              <w:t>Ship To:</w:t>
            </w:r>
          </w:p>
          <w:p w:rsidR="003F2F82" w:rsidRPr="003F2F82" w:rsidRDefault="003F2F82" w:rsidP="003F2F82">
            <w:pPr>
              <w:tabs>
                <w:tab w:val="left" w:pos="720"/>
              </w:tabs>
              <w:jc w:val="both"/>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jc w:val="both"/>
              <w:rPr>
                <w:b/>
              </w:rPr>
            </w:pPr>
            <w:r w:rsidRPr="003F2F82">
              <w:rPr>
                <w:b/>
              </w:rPr>
              <w:t>District 5-Champaign Sign Shop</w:t>
            </w:r>
          </w:p>
          <w:p w:rsidR="003F2F82" w:rsidRPr="003F2F82" w:rsidRDefault="003F2F82" w:rsidP="003F2F82">
            <w:pPr>
              <w:tabs>
                <w:tab w:val="left" w:pos="720"/>
              </w:tabs>
              <w:jc w:val="both"/>
              <w:rPr>
                <w:b/>
              </w:rPr>
            </w:pPr>
            <w:r w:rsidRPr="003F2F82">
              <w:rPr>
                <w:b/>
              </w:rPr>
              <w:t>201 Eisner Road</w:t>
            </w:r>
          </w:p>
          <w:p w:rsidR="003F2F82" w:rsidRPr="003F2F82" w:rsidRDefault="003F2F82" w:rsidP="003F2F82">
            <w:pPr>
              <w:tabs>
                <w:tab w:val="left" w:pos="720"/>
              </w:tabs>
              <w:jc w:val="both"/>
              <w:rPr>
                <w:b/>
              </w:rPr>
            </w:pPr>
            <w:r w:rsidRPr="003F2F82">
              <w:rPr>
                <w:b/>
              </w:rPr>
              <w:t>Champaign, IL 61822</w:t>
            </w:r>
          </w:p>
          <w:p w:rsidR="003F2F82" w:rsidRPr="003F2F82" w:rsidRDefault="003F2F82" w:rsidP="003F2F82">
            <w:pPr>
              <w:tabs>
                <w:tab w:val="left" w:pos="720"/>
              </w:tabs>
              <w:jc w:val="both"/>
              <w:rPr>
                <w:b/>
              </w:rPr>
            </w:pPr>
            <w:r w:rsidRPr="003F2F82">
              <w:rPr>
                <w:b/>
              </w:rPr>
              <w:t>Contact: Gary Sims (217) 251-4859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rPr>
                <w:b/>
              </w:rPr>
            </w:pPr>
            <w:r w:rsidRPr="003F2F82">
              <w:rPr>
                <w:b/>
              </w:rPr>
              <w:t>Item 14</w:t>
            </w:r>
            <w:r w:rsidRPr="003F2F82">
              <w:t>: POST, WOOD #1 OR SELECT STR., 4”X6”X12’ SPEC. T-30-18.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Item 15:</w:t>
            </w:r>
            <w:r w:rsidRPr="003F2F82">
              <w:t xml:space="preserve"> POST, WOOD #1 OR SELECT STR., 4”X6”X14’ SPEC. T-30-18.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16:  </w:t>
            </w:r>
            <w:r w:rsidRPr="003F2F82">
              <w:t>POST, WOOD #1 OR SELECT STR., 4”X6”X16’ SPEC. T-30-16.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17:  </w:t>
            </w:r>
            <w:r w:rsidRPr="003F2F82">
              <w:t>POST, WOOD #1 OR SELECT STR., 4”X6”X18’ SPEC. T-30-18. BUNDLE SIZE IS TO BE 4 PIECES WIDE BY 5 HIGH. MAX BUNDLE SIZE 20</w:t>
            </w:r>
          </w:p>
          <w:p w:rsidR="003F2F82" w:rsidRPr="003F2F82" w:rsidRDefault="003F2F82" w:rsidP="003F2F82">
            <w:pPr>
              <w:tabs>
                <w:tab w:val="left" w:pos="720"/>
              </w:tabs>
              <w:jc w:val="both"/>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rPr>
                <w:b/>
              </w:rPr>
            </w:pPr>
            <w:r w:rsidRPr="003F2F82">
              <w:rPr>
                <w:b/>
              </w:rPr>
              <w:t>Ship To:</w:t>
            </w:r>
          </w:p>
          <w:p w:rsidR="003F2F82" w:rsidRPr="003F2F82" w:rsidRDefault="003F2F82" w:rsidP="003F2F82">
            <w:pPr>
              <w:tabs>
                <w:tab w:val="left" w:pos="720"/>
              </w:tabs>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rPr>
                <w:b/>
              </w:rPr>
            </w:pPr>
            <w:r w:rsidRPr="003F2F82">
              <w:rPr>
                <w:b/>
              </w:rPr>
              <w:t>District 6-Storage Yard</w:t>
            </w:r>
          </w:p>
          <w:p w:rsidR="003F2F82" w:rsidRPr="003F2F82" w:rsidRDefault="003F2F82" w:rsidP="003F2F82">
            <w:pPr>
              <w:tabs>
                <w:tab w:val="left" w:pos="720"/>
              </w:tabs>
              <w:rPr>
                <w:b/>
              </w:rPr>
            </w:pPr>
            <w:r w:rsidRPr="003F2F82">
              <w:rPr>
                <w:b/>
              </w:rPr>
              <w:t>701 N MacArthur Blvd.</w:t>
            </w:r>
          </w:p>
          <w:p w:rsidR="003F2F82" w:rsidRPr="003F2F82" w:rsidRDefault="003F2F82" w:rsidP="003F2F82">
            <w:pPr>
              <w:tabs>
                <w:tab w:val="left" w:pos="720"/>
              </w:tabs>
              <w:rPr>
                <w:b/>
              </w:rPr>
            </w:pPr>
            <w:r w:rsidRPr="003F2F82">
              <w:rPr>
                <w:b/>
              </w:rPr>
              <w:t>Springfield, IL 62702</w:t>
            </w:r>
          </w:p>
          <w:p w:rsidR="003F2F82" w:rsidRPr="003F2F82" w:rsidRDefault="003F2F82" w:rsidP="003F2F82">
            <w:pPr>
              <w:tabs>
                <w:tab w:val="left" w:pos="720"/>
              </w:tabs>
            </w:pPr>
            <w:r w:rsidRPr="003F2F82">
              <w:rPr>
                <w:b/>
              </w:rPr>
              <w:t>Contact: David Vereen (217) 836-4311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18:  </w:t>
            </w:r>
            <w:r w:rsidRPr="003F2F82">
              <w:t>POST, WOOD #1 OR SELECT STR., 4”X6”X20’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rPr>
                <w:b/>
              </w:rPr>
            </w:pPr>
            <w:r w:rsidRPr="003F2F82">
              <w:rPr>
                <w:b/>
              </w:rPr>
              <w:t>Ship To:</w:t>
            </w:r>
          </w:p>
          <w:p w:rsidR="003F2F82" w:rsidRPr="003F2F82" w:rsidRDefault="003F2F82" w:rsidP="003F2F82">
            <w:pPr>
              <w:tabs>
                <w:tab w:val="left" w:pos="720"/>
              </w:tabs>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rPr>
                <w:b/>
              </w:rPr>
            </w:pPr>
            <w:r w:rsidRPr="003F2F82">
              <w:rPr>
                <w:b/>
              </w:rPr>
              <w:t>District 7-Storage Yard</w:t>
            </w:r>
          </w:p>
          <w:p w:rsidR="003F2F82" w:rsidRPr="003F2F82" w:rsidRDefault="003F2F82" w:rsidP="003F2F82">
            <w:pPr>
              <w:tabs>
                <w:tab w:val="left" w:pos="720"/>
              </w:tabs>
              <w:rPr>
                <w:b/>
              </w:rPr>
            </w:pPr>
            <w:r w:rsidRPr="003F2F82">
              <w:rPr>
                <w:b/>
              </w:rPr>
              <w:t>1900 W. National, Route 40 West</w:t>
            </w:r>
          </w:p>
          <w:p w:rsidR="003F2F82" w:rsidRPr="003F2F82" w:rsidRDefault="003F2F82" w:rsidP="003F2F82">
            <w:pPr>
              <w:tabs>
                <w:tab w:val="left" w:pos="720"/>
              </w:tabs>
              <w:rPr>
                <w:b/>
              </w:rPr>
            </w:pPr>
            <w:r w:rsidRPr="003F2F82">
              <w:rPr>
                <w:b/>
              </w:rPr>
              <w:t>Effingham, IL 62401</w:t>
            </w:r>
          </w:p>
          <w:p w:rsidR="003F2F82" w:rsidRPr="003F2F82" w:rsidRDefault="003F2F82" w:rsidP="003F2F82">
            <w:pPr>
              <w:tabs>
                <w:tab w:val="left" w:pos="720"/>
              </w:tabs>
              <w:rPr>
                <w:b/>
              </w:rPr>
            </w:pPr>
            <w:r w:rsidRPr="003F2F82">
              <w:rPr>
                <w:b/>
              </w:rPr>
              <w:t xml:space="preserve">Contact: Dewayne </w:t>
            </w:r>
            <w:proofErr w:type="spellStart"/>
            <w:r w:rsidRPr="003F2F82">
              <w:rPr>
                <w:b/>
              </w:rPr>
              <w:t>Seachrist</w:t>
            </w:r>
            <w:proofErr w:type="spellEnd"/>
            <w:r w:rsidRPr="003F2F82">
              <w:rPr>
                <w:b/>
              </w:rPr>
              <w:t xml:space="preserve"> (217) 342-8286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19:  </w:t>
            </w:r>
            <w:r w:rsidRPr="003F2F82">
              <w:t>POST, WOOD #1 OR SELECT STR., 4”X6”X16’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20:  </w:t>
            </w:r>
            <w:r w:rsidRPr="003F2F82">
              <w:t>POST, WOOD #1 OR SELECT STR., 4”X6”X18’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21:  </w:t>
            </w:r>
            <w:r w:rsidRPr="003F2F82">
              <w:t xml:space="preserve">POST, WOOD #1 OR SELECT STR., 4”X6”X20’ SPEC. T-30-18. BUNDLE SIZE IS TO BE </w:t>
            </w:r>
            <w:r w:rsidRPr="003F2F82">
              <w:lastRenderedPageBreak/>
              <w:t>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lastRenderedPageBreak/>
              <w:t>80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lastRenderedPageBreak/>
              <w:t xml:space="preserve">Item 22:  </w:t>
            </w:r>
            <w:r w:rsidRPr="003F2F82">
              <w:t>POST, WOOD #1 OR SELECT STR., 4”X6”X22’ SPEC. T-30-18. BUNDLE SIZE IS TO BE 4 PIECES WIDE BY 3 HIGH. MAX BUNDLE SIZE 12</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rPr>
                <w:b/>
              </w:rPr>
            </w:pPr>
            <w:r w:rsidRPr="003F2F82">
              <w:rPr>
                <w:b/>
              </w:rPr>
              <w:t>Ship To:</w:t>
            </w:r>
          </w:p>
          <w:p w:rsidR="003F2F82" w:rsidRPr="003F2F82" w:rsidRDefault="003F2F82" w:rsidP="003F2F82">
            <w:pPr>
              <w:tabs>
                <w:tab w:val="left" w:pos="720"/>
              </w:tabs>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rPr>
                <w:b/>
              </w:rPr>
            </w:pPr>
            <w:r w:rsidRPr="003F2F82">
              <w:rPr>
                <w:b/>
              </w:rPr>
              <w:t>District 8-Traffic Maintenance Building</w:t>
            </w:r>
          </w:p>
          <w:p w:rsidR="003F2F82" w:rsidRPr="003F2F82" w:rsidRDefault="003F2F82" w:rsidP="003F2F82">
            <w:pPr>
              <w:tabs>
                <w:tab w:val="left" w:pos="720"/>
              </w:tabs>
              <w:rPr>
                <w:b/>
              </w:rPr>
            </w:pPr>
            <w:r w:rsidRPr="003F2F82">
              <w:rPr>
                <w:b/>
              </w:rPr>
              <w:t>9601 St. Clair Avenue</w:t>
            </w:r>
          </w:p>
          <w:p w:rsidR="003F2F82" w:rsidRPr="003F2F82" w:rsidRDefault="003F2F82" w:rsidP="003F2F82">
            <w:pPr>
              <w:tabs>
                <w:tab w:val="left" w:pos="720"/>
              </w:tabs>
              <w:rPr>
                <w:b/>
              </w:rPr>
            </w:pPr>
            <w:r w:rsidRPr="003F2F82">
              <w:rPr>
                <w:b/>
              </w:rPr>
              <w:t>Fairview Heights, IL 62208</w:t>
            </w:r>
          </w:p>
          <w:p w:rsidR="003F2F82" w:rsidRPr="003F2F82" w:rsidRDefault="003F2F82" w:rsidP="003F2F82">
            <w:pPr>
              <w:tabs>
                <w:tab w:val="left" w:pos="720"/>
              </w:tabs>
              <w:rPr>
                <w:b/>
              </w:rPr>
            </w:pPr>
            <w:r w:rsidRPr="003F2F82">
              <w:rPr>
                <w:b/>
              </w:rPr>
              <w:t xml:space="preserve">Contact: Jean </w:t>
            </w:r>
            <w:proofErr w:type="spellStart"/>
            <w:r w:rsidRPr="003F2F82">
              <w:rPr>
                <w:b/>
              </w:rPr>
              <w:t>Slape</w:t>
            </w:r>
            <w:proofErr w:type="spellEnd"/>
            <w:r w:rsidRPr="003F2F82">
              <w:rPr>
                <w:b/>
              </w:rPr>
              <w:t xml:space="preserve"> (618) 394-2189</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rPr>
                <w:b/>
              </w:rPr>
            </w:pPr>
            <w:r w:rsidRPr="003F2F82">
              <w:rPr>
                <w:b/>
              </w:rPr>
              <w:t xml:space="preserve">Item 23: </w:t>
            </w:r>
            <w:r w:rsidRPr="003F2F82">
              <w:t>POST, WOOD #1 OR SELECT STR., 4”X6”X12’ SPEC. T-30-18.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both"/>
            </w:pPr>
            <w:r w:rsidRPr="003F2F82">
              <w:rPr>
                <w:b/>
              </w:rPr>
              <w:t xml:space="preserve">Item 24:  </w:t>
            </w:r>
            <w:r w:rsidRPr="003F2F82">
              <w:t>POST, WOOD #1 OR SELECT STR., 4”X6”X16’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r w:rsidRPr="003F2F82">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rPr>
                <w:b/>
              </w:rPr>
            </w:pPr>
            <w:r w:rsidRPr="003F2F82">
              <w:rPr>
                <w:b/>
              </w:rPr>
              <w:t>Ship To:</w:t>
            </w:r>
          </w:p>
          <w:p w:rsidR="003F2F82" w:rsidRPr="003F2F82" w:rsidRDefault="003F2F82" w:rsidP="003F2F82">
            <w:pPr>
              <w:tabs>
                <w:tab w:val="left" w:pos="720"/>
              </w:tabs>
              <w:rPr>
                <w:b/>
              </w:rPr>
            </w:pPr>
            <w:proofErr w:type="spellStart"/>
            <w:r w:rsidRPr="003F2F82">
              <w:rPr>
                <w:b/>
              </w:rPr>
              <w:t>Dept</w:t>
            </w:r>
            <w:proofErr w:type="spellEnd"/>
            <w:r w:rsidRPr="003F2F82">
              <w:rPr>
                <w:b/>
              </w:rPr>
              <w:t xml:space="preserve"> of Transportation</w:t>
            </w:r>
          </w:p>
          <w:p w:rsidR="003F2F82" w:rsidRPr="003F2F82" w:rsidRDefault="003F2F82" w:rsidP="003F2F82">
            <w:pPr>
              <w:tabs>
                <w:tab w:val="left" w:pos="720"/>
              </w:tabs>
              <w:rPr>
                <w:b/>
              </w:rPr>
            </w:pPr>
            <w:r w:rsidRPr="003F2F82">
              <w:rPr>
                <w:b/>
              </w:rPr>
              <w:t>District 9-Storage Yard</w:t>
            </w:r>
          </w:p>
          <w:p w:rsidR="003F2F82" w:rsidRPr="003F2F82" w:rsidRDefault="003F2F82" w:rsidP="003F2F82">
            <w:pPr>
              <w:tabs>
                <w:tab w:val="left" w:pos="720"/>
              </w:tabs>
              <w:rPr>
                <w:b/>
              </w:rPr>
            </w:pPr>
            <w:r w:rsidRPr="003F2F82">
              <w:rPr>
                <w:b/>
              </w:rPr>
              <w:t>2801 W. Murphysboro Rd.</w:t>
            </w:r>
          </w:p>
          <w:p w:rsidR="003F2F82" w:rsidRPr="003F2F82" w:rsidRDefault="003F2F82" w:rsidP="003F2F82">
            <w:pPr>
              <w:tabs>
                <w:tab w:val="left" w:pos="720"/>
              </w:tabs>
              <w:rPr>
                <w:b/>
              </w:rPr>
            </w:pPr>
            <w:r w:rsidRPr="003F2F82">
              <w:rPr>
                <w:b/>
              </w:rPr>
              <w:t>Carbondale, IL 62903</w:t>
            </w:r>
          </w:p>
          <w:p w:rsidR="003F2F82" w:rsidRPr="003F2F82" w:rsidRDefault="003F2F82" w:rsidP="003F2F82">
            <w:pPr>
              <w:tabs>
                <w:tab w:val="left" w:pos="720"/>
              </w:tabs>
              <w:rPr>
                <w:b/>
              </w:rPr>
            </w:pPr>
            <w:r w:rsidRPr="003F2F82">
              <w:rPr>
                <w:b/>
              </w:rPr>
              <w:t xml:space="preserve">Contact: Dawn </w:t>
            </w:r>
            <w:proofErr w:type="spellStart"/>
            <w:r w:rsidRPr="003F2F82">
              <w:rPr>
                <w:b/>
              </w:rPr>
              <w:t>Oestreicher</w:t>
            </w:r>
            <w:proofErr w:type="spellEnd"/>
            <w:r w:rsidRPr="003F2F82">
              <w:rPr>
                <w:b/>
              </w:rPr>
              <w:t xml:space="preserve"> (618) 351-5243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25:  </w:t>
            </w:r>
            <w:r w:rsidRPr="003F2F82">
              <w:t>POST, WOOD #1 OR SELECT STR., 4”X6”X14’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1,300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26:  </w:t>
            </w:r>
            <w:r w:rsidRPr="003F2F82">
              <w:t>POST, WOOD #1 OR SELECT STR., 4”X6”X16’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27:  </w:t>
            </w:r>
            <w:r w:rsidRPr="003F2F82">
              <w:t>POST, WOOD #1 OR SELECT STR., 4”X6”X18’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28:  </w:t>
            </w:r>
            <w:r w:rsidRPr="003F2F82">
              <w:t>POST, WOOD #1 OR SELECT STR., 4”X6”X20’ SPEC. T-30-18. BUNDLE SIZE IS TO BE 4 PIECES WIDE BY 5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140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pPr>
            <w:r w:rsidRPr="003F2F82">
              <w:rPr>
                <w:b/>
              </w:rPr>
              <w:t xml:space="preserve">Item 29:  </w:t>
            </w:r>
            <w:r w:rsidRPr="003F2F82">
              <w:t>POST, WOOD #1 OR SELECT STR., 4”X6”X24’ SPEC. T-30-18. BUNDLE SIZE IS TO BE 4 PIECES WI</w:t>
            </w:r>
            <w:r>
              <w:t>DE BY 3 HIGH. MAX BUNDLE SIZE 20</w:t>
            </w: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center"/>
            </w:pPr>
            <w:r w:rsidRPr="003F2F82">
              <w:t>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pPr>
            <w:r w:rsidRPr="003F2F82">
              <w:t>$</w:t>
            </w:r>
          </w:p>
        </w:tc>
      </w:tr>
      <w:tr w:rsidR="003F2F82" w:rsidRPr="003F2F82" w:rsidTr="00F55B1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rPr>
                <w:b/>
              </w:rPr>
            </w:pPr>
          </w:p>
          <w:p w:rsidR="003F2F82" w:rsidRPr="003F2F82" w:rsidRDefault="003F2F82" w:rsidP="003F2F82">
            <w:pPr>
              <w:tabs>
                <w:tab w:val="left" w:pos="720"/>
              </w:tabs>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F82" w:rsidRPr="003F2F82" w:rsidRDefault="003F2F82" w:rsidP="003F2F82">
            <w:pPr>
              <w:tabs>
                <w:tab w:val="left" w:pos="720"/>
              </w:tabs>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jc w:val="right"/>
              <w:rPr>
                <w:b/>
              </w:rPr>
            </w:pPr>
            <w:r w:rsidRPr="003F2F82">
              <w:rPr>
                <w:b/>
              </w:rPr>
              <w:t>Total:</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2F82" w:rsidRPr="003F2F82" w:rsidRDefault="003F2F82" w:rsidP="003F2F82">
            <w:pPr>
              <w:tabs>
                <w:tab w:val="left" w:pos="720"/>
              </w:tabs>
              <w:rPr>
                <w:b/>
              </w:rPr>
            </w:pPr>
            <w:r w:rsidRPr="003F2F82">
              <w:rPr>
                <w:b/>
              </w:rPr>
              <w:t>$</w:t>
            </w:r>
          </w:p>
        </w:tc>
      </w:tr>
    </w:tbl>
    <w:p w:rsidR="003F2F82" w:rsidRPr="003F2F82" w:rsidRDefault="003F2F82" w:rsidP="003F2F82">
      <w:pPr>
        <w:rPr>
          <w:rFonts w:eastAsia="Times New Roman" w:cstheme="minorHAnsi"/>
        </w:rPr>
      </w:pPr>
    </w:p>
    <w:p w:rsidR="003F2F82" w:rsidRPr="003F2F82" w:rsidRDefault="003F2F82" w:rsidP="003F2F82">
      <w:pPr>
        <w:numPr>
          <w:ilvl w:val="1"/>
          <w:numId w:val="3"/>
        </w:numPr>
        <w:tabs>
          <w:tab w:val="left" w:pos="1440"/>
        </w:tabs>
        <w:spacing w:before="240" w:after="0" w:line="23" w:lineRule="atLeast"/>
        <w:jc w:val="both"/>
        <w:rPr>
          <w:rFonts w:eastAsia="Times New Roman" w:cs="Times New Roman"/>
          <w:b/>
        </w:rPr>
      </w:pPr>
      <w:r w:rsidRPr="003F2F82">
        <w:rPr>
          <w:rFonts w:eastAsia="Times New Roman" w:cstheme="minorHAnsi"/>
          <w:b/>
        </w:rPr>
        <w:t>TYPE OF PRICING:</w:t>
      </w:r>
      <w:r w:rsidRPr="003F2F82">
        <w:rPr>
          <w:rFonts w:eastAsia="Times New Roman" w:cstheme="minorHAnsi"/>
        </w:rPr>
        <w:t xml:space="preserve">  The Illinois Office of the Comptroller requires the State to indicate whether the contract value is firm or estimated at the time it is submitted for obligation.  The total value of this contract is</w:t>
      </w:r>
      <w:r w:rsidRPr="003F2F82">
        <w:rPr>
          <w:rFonts w:eastAsia="Times New Roman" w:cs="Times New Roman"/>
        </w:rPr>
        <w:t xml:space="preserve"> </w:t>
      </w:r>
      <w:sdt>
        <w:sdtPr>
          <w:rPr>
            <w:rFonts w:ascii="Calibri" w:eastAsia="Times New Roman" w:hAnsi="Calibri" w:cs="Times New Roman"/>
          </w:rPr>
          <w:alias w:val="S: Type of Pricing"/>
          <w:tag w:val="S: Type of Pricing"/>
          <w:id w:val="392600572"/>
          <w:dropDownList>
            <w:listItem w:value="Choose an item."/>
            <w:listItem w:displayText="firm" w:value="firm"/>
            <w:listItem w:displayText="estimated" w:value="estimated"/>
          </w:dropDownList>
        </w:sdtPr>
        <w:sdtEndPr/>
        <w:sdtContent>
          <w:r w:rsidRPr="003F2F82">
            <w:rPr>
              <w:rFonts w:ascii="Calibri" w:eastAsia="Times New Roman" w:hAnsi="Calibri" w:cs="Times New Roman"/>
            </w:rPr>
            <w:t>firm</w:t>
          </w:r>
        </w:sdtContent>
      </w:sdt>
      <w:r w:rsidRPr="003F2F82">
        <w:rPr>
          <w:rFonts w:eastAsia="Times New Roman" w:cstheme="minorHAnsi"/>
        </w:rPr>
        <w:t xml:space="preserve">. </w:t>
      </w:r>
    </w:p>
    <w:p w:rsidR="003F2F82" w:rsidRPr="003F2F82" w:rsidRDefault="003F2F82" w:rsidP="003F2F82">
      <w:pPr>
        <w:numPr>
          <w:ilvl w:val="1"/>
          <w:numId w:val="3"/>
        </w:numPr>
        <w:tabs>
          <w:tab w:val="left" w:pos="1440"/>
        </w:tabs>
        <w:spacing w:before="240" w:after="0" w:line="23" w:lineRule="atLeast"/>
        <w:jc w:val="both"/>
        <w:rPr>
          <w:rFonts w:eastAsia="Times New Roman" w:cs="Times New Roman"/>
          <w:b/>
        </w:rPr>
      </w:pPr>
      <w:r w:rsidRPr="003F2F82">
        <w:rPr>
          <w:rFonts w:eastAsia="Times New Roman" w:cstheme="minorHAnsi"/>
          <w:b/>
        </w:rPr>
        <w:t>EXPENSES ALLOWED:</w:t>
      </w:r>
      <w:r w:rsidRPr="003F2F82">
        <w:rPr>
          <w:rFonts w:eastAsia="Times New Roman" w:cstheme="minorHAnsi"/>
        </w:rPr>
        <w:t xml:space="preserve">  Expenses </w:t>
      </w:r>
      <w:sdt>
        <w:sdtPr>
          <w:rPr>
            <w:rFonts w:ascii="Calibri" w:eastAsia="Times New Roman" w:hAnsi="Calibri" w:cs="Times New Roman"/>
          </w:rPr>
          <w:alias w:val="S: Are or Are Not"/>
          <w:tag w:val="S: Are or Are Not"/>
          <w:id w:val="1583034981"/>
          <w:dropDownList>
            <w:listItem w:value="Choose an item."/>
            <w:listItem w:displayText="are" w:value="are"/>
            <w:listItem w:displayText="are not" w:value="are not"/>
          </w:dropDownList>
        </w:sdtPr>
        <w:sdtEndPr/>
        <w:sdtContent>
          <w:r w:rsidRPr="003F2F82">
            <w:rPr>
              <w:rFonts w:ascii="Calibri" w:eastAsia="Times New Roman" w:hAnsi="Calibri" w:cs="Times New Roman"/>
            </w:rPr>
            <w:t>are not</w:t>
          </w:r>
        </w:sdtContent>
      </w:sdt>
      <w:r w:rsidRPr="003F2F82">
        <w:rPr>
          <w:rFonts w:eastAsia="Times New Roman" w:cstheme="minorHAnsi"/>
        </w:rPr>
        <w:t xml:space="preserve"> allowed</w:t>
      </w:r>
      <w:r w:rsidRPr="003F2F82">
        <w:rPr>
          <w:rFonts w:eastAsia="Times New Roman" w:cs="Arial"/>
        </w:rPr>
        <w:t>.</w:t>
      </w:r>
    </w:p>
    <w:p w:rsidR="003F2F82" w:rsidRPr="003F2F82" w:rsidRDefault="003F2F82" w:rsidP="003F2F82">
      <w:pPr>
        <w:numPr>
          <w:ilvl w:val="1"/>
          <w:numId w:val="3"/>
        </w:numPr>
        <w:tabs>
          <w:tab w:val="left" w:pos="1440"/>
        </w:tabs>
        <w:spacing w:before="240" w:after="0" w:line="23" w:lineRule="atLeast"/>
        <w:jc w:val="both"/>
        <w:rPr>
          <w:rFonts w:eastAsia="Times New Roman" w:cs="Times New Roman"/>
        </w:rPr>
      </w:pPr>
      <w:r w:rsidRPr="003F2F82">
        <w:rPr>
          <w:rFonts w:eastAsia="Times New Roman" w:cstheme="minorHAnsi"/>
          <w:b/>
        </w:rPr>
        <w:t>DISCOUNT:</w:t>
      </w:r>
      <w:r w:rsidRPr="003F2F82">
        <w:rPr>
          <w:rFonts w:eastAsia="Times New Roman" w:cstheme="minorHAnsi"/>
        </w:rPr>
        <w:t xml:space="preserve">  The State may receive a </w:t>
      </w:r>
      <w:sdt>
        <w:sdtPr>
          <w:rPr>
            <w:rFonts w:eastAsia="Times New Roman" w:cs="Times New Roman"/>
          </w:rPr>
          <w:alias w:val="V:  Discount Percentage"/>
          <w:tag w:val=" "/>
          <w:id w:val="248696681"/>
          <w:showingPlcHdr/>
        </w:sdtPr>
        <w:sdtEndPr>
          <w:rPr>
            <w:rFonts w:ascii="Calibri" w:hAnsi="Calibri"/>
            <w:color w:val="FF0000"/>
          </w:rPr>
        </w:sdtEndPr>
        <w:sdtContent>
          <w:r w:rsidRPr="003F2F82">
            <w:rPr>
              <w:rFonts w:eastAsia="Times New Roman" w:cs="Times New Roman"/>
              <w:color w:val="FF0000"/>
            </w:rPr>
            <w:t>Click here to enter text</w:t>
          </w:r>
        </w:sdtContent>
      </w:sdt>
      <w:r w:rsidRPr="003F2F82">
        <w:rPr>
          <w:rFonts w:ascii="Calibri" w:eastAsia="Times New Roman" w:hAnsi="Calibri" w:cs="Times New Roman"/>
        </w:rPr>
        <w:t xml:space="preserve"> </w:t>
      </w:r>
      <w:r w:rsidRPr="003F2F82">
        <w:rPr>
          <w:rFonts w:eastAsia="Times New Roman" w:cstheme="minorHAnsi"/>
        </w:rPr>
        <w:t xml:space="preserve">% discount for payment within </w:t>
      </w:r>
      <w:sdt>
        <w:sdtPr>
          <w:rPr>
            <w:rFonts w:eastAsia="Times New Roman" w:cs="Times New Roman"/>
          </w:rPr>
          <w:alias w:val="V:  # of Days"/>
          <w:tag w:val=" "/>
          <w:id w:val="211556925"/>
          <w:showingPlcHdr/>
        </w:sdtPr>
        <w:sdtEndPr>
          <w:rPr>
            <w:rFonts w:ascii="Calibri" w:hAnsi="Calibri"/>
            <w:color w:val="FF0000"/>
          </w:rPr>
        </w:sdtEndPr>
        <w:sdtContent>
          <w:r w:rsidRPr="003F2F82">
            <w:rPr>
              <w:rFonts w:eastAsia="Times New Roman" w:cs="Times New Roman"/>
              <w:color w:val="FF0000"/>
            </w:rPr>
            <w:t>Click here to enter text</w:t>
          </w:r>
        </w:sdtContent>
      </w:sdt>
      <w:r w:rsidRPr="003F2F82">
        <w:rPr>
          <w:rFonts w:eastAsia="Times New Roman" w:cstheme="minorHAnsi"/>
        </w:rPr>
        <w:t xml:space="preserve"> days of receipt of correct invoice.</w:t>
      </w:r>
      <w:r w:rsidRPr="003F2F82">
        <w:rPr>
          <w:rFonts w:eastAsia="Times New Roman" w:cs="Times New Roman"/>
        </w:rPr>
        <w:t xml:space="preserve">  This discount will not be a factor in making the award.</w:t>
      </w:r>
    </w:p>
    <w:p w:rsidR="003F2F82" w:rsidRPr="003F2F82" w:rsidRDefault="003F2F82" w:rsidP="003F2F82">
      <w:pPr>
        <w:numPr>
          <w:ilvl w:val="1"/>
          <w:numId w:val="3"/>
        </w:numPr>
        <w:tabs>
          <w:tab w:val="left" w:pos="1440"/>
        </w:tabs>
        <w:spacing w:before="240" w:after="0" w:line="23" w:lineRule="atLeast"/>
        <w:jc w:val="both"/>
        <w:rPr>
          <w:rFonts w:eastAsia="Times New Roman" w:cs="Times New Roman"/>
          <w:b/>
        </w:rPr>
      </w:pPr>
      <w:r w:rsidRPr="003F2F82">
        <w:rPr>
          <w:rFonts w:eastAsia="Times New Roman" w:cstheme="minorHAnsi"/>
          <w:b/>
        </w:rPr>
        <w:t xml:space="preserve">VENDOR’S PRICING:  </w:t>
      </w:r>
      <w:r w:rsidRPr="003F2F82">
        <w:rPr>
          <w:rFonts w:eastAsia="Times New Roman" w:cstheme="minorHAnsi"/>
        </w:rPr>
        <w:t>Attach additional pages if necessary or if the format of pricing specified above in Section 2.1 requires additional pages.</w:t>
      </w:r>
    </w:p>
    <w:p w:rsidR="003F2F82" w:rsidRPr="003F2F82" w:rsidRDefault="003F2F82" w:rsidP="003F2F82">
      <w:pPr>
        <w:numPr>
          <w:ilvl w:val="2"/>
          <w:numId w:val="8"/>
        </w:numPr>
        <w:tabs>
          <w:tab w:val="left" w:pos="1440"/>
        </w:tabs>
        <w:spacing w:before="240" w:after="0" w:line="23" w:lineRule="atLeast"/>
        <w:jc w:val="both"/>
        <w:rPr>
          <w:rFonts w:eastAsia="Times New Roman" w:cs="Times New Roman"/>
          <w:b/>
        </w:rPr>
      </w:pPr>
      <w:r w:rsidRPr="003F2F82">
        <w:rPr>
          <w:rFonts w:eastAsia="Times New Roman" w:cstheme="minorHAnsi"/>
        </w:rPr>
        <w:t xml:space="preserve">Vendor’s Price for the Initial Term:  </w:t>
      </w:r>
      <w:sdt>
        <w:sdtPr>
          <w:rPr>
            <w:rFonts w:eastAsia="Times New Roman" w:cs="Times New Roman"/>
          </w:rPr>
          <w:alias w:val="V:  Pricing Offer Initial Term"/>
          <w:tag w:val=" "/>
          <w:id w:val="2076694355"/>
          <w:showingPlcHdr/>
        </w:sdtPr>
        <w:sdtEndPr>
          <w:rPr>
            <w:rFonts w:ascii="Calibri" w:hAnsi="Calibri"/>
            <w:color w:val="FF0000"/>
          </w:rPr>
        </w:sdtEndPr>
        <w:sdtContent>
          <w:r w:rsidRPr="003F2F82">
            <w:rPr>
              <w:rFonts w:eastAsia="Times New Roman" w:cs="Times New Roman"/>
              <w:color w:val="FF0000"/>
            </w:rPr>
            <w:t>Click here to enter text</w:t>
          </w:r>
        </w:sdtContent>
      </w:sdt>
    </w:p>
    <w:p w:rsidR="000F6ADF" w:rsidRPr="000F6ADF" w:rsidRDefault="000F6ADF" w:rsidP="000F6ADF">
      <w:pPr>
        <w:tabs>
          <w:tab w:val="left" w:pos="630"/>
          <w:tab w:val="left" w:pos="990"/>
        </w:tabs>
        <w:autoSpaceDE w:val="0"/>
        <w:autoSpaceDN w:val="0"/>
        <w:rPr>
          <w:b/>
          <w:color w:val="000000"/>
        </w:rPr>
      </w:pPr>
    </w:p>
    <w:p w:rsidR="000F6ADF" w:rsidRDefault="000F6ADF" w:rsidP="000F6ADF">
      <w:pPr>
        <w:tabs>
          <w:tab w:val="left" w:pos="630"/>
          <w:tab w:val="left" w:pos="990"/>
        </w:tabs>
        <w:autoSpaceDE w:val="0"/>
        <w:autoSpaceDN w:val="0"/>
        <w:ind w:left="720"/>
      </w:pPr>
    </w:p>
    <w:p w:rsidR="000B1FB1" w:rsidRPr="000B1FB1" w:rsidRDefault="000B1FB1" w:rsidP="000B1FB1">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pPr>
    </w:p>
    <w:p w:rsidR="009D6BAB" w:rsidRPr="009D6BAB" w:rsidRDefault="009D6BAB" w:rsidP="00791ADB">
      <w:pPr>
        <w:spacing w:after="0" w:line="240" w:lineRule="auto"/>
        <w:ind w:left="720" w:hanging="720"/>
        <w:jc w:val="both"/>
        <w:rPr>
          <w:rFonts w:eastAsia="Times New Roman" w:cs="Times New Roman"/>
          <w:color w:val="000000"/>
        </w:rPr>
      </w:pPr>
    </w:p>
    <w:p w:rsidR="009D6BAB" w:rsidRPr="009D6BAB" w:rsidRDefault="009D6BAB" w:rsidP="009D6BAB">
      <w:pPr>
        <w:spacing w:after="0" w:line="240" w:lineRule="auto"/>
        <w:jc w:val="both"/>
        <w:rPr>
          <w:rFonts w:ascii="Calibri" w:eastAsia="Times New Roman" w:hAnsi="Calibri" w:cs="Times New Roman"/>
          <w:color w:val="000000"/>
        </w:rPr>
      </w:pPr>
    </w:p>
    <w:p w:rsidR="00E455BE" w:rsidRDefault="00E455BE" w:rsidP="00D34032">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both"/>
        <w:rPr>
          <w:b/>
          <w:sz w:val="28"/>
          <w:szCs w:val="28"/>
        </w:rPr>
      </w:pPr>
      <w:r>
        <w:rPr>
          <w:b/>
          <w:sz w:val="28"/>
          <w:szCs w:val="28"/>
        </w:rPr>
        <w:tab/>
      </w:r>
      <w:r>
        <w:rPr>
          <w:b/>
          <w:sz w:val="28"/>
          <w:szCs w:val="28"/>
        </w:rPr>
        <w:tab/>
      </w: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A21937" w:rsidRDefault="00A21937"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A21937" w:rsidRDefault="00A21937" w:rsidP="00030D56">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rPr>
          <w:rFonts w:eastAsia="Times New Roman" w:cs="Times New Roman"/>
          <w:sz w:val="96"/>
          <w:szCs w:val="96"/>
        </w:rPr>
      </w:pPr>
    </w:p>
    <w:p w:rsidR="00791ADB" w:rsidRDefault="00791ADB" w:rsidP="00030D56">
      <w:pPr>
        <w:rPr>
          <w:b/>
          <w:sz w:val="28"/>
          <w:szCs w:val="28"/>
        </w:rPr>
      </w:pPr>
    </w:p>
    <w:p w:rsidR="00791ADB" w:rsidRPr="00030D56" w:rsidRDefault="00791ADB" w:rsidP="00030D56">
      <w:pPr>
        <w:rPr>
          <w:b/>
          <w:sz w:val="28"/>
          <w:szCs w:val="28"/>
        </w:rPr>
      </w:pPr>
    </w:p>
    <w:sectPr w:rsidR="00791ADB" w:rsidRPr="00030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1E" w:rsidRDefault="004E151E" w:rsidP="004E151E">
      <w:pPr>
        <w:spacing w:after="0" w:line="240" w:lineRule="auto"/>
      </w:pPr>
      <w:r>
        <w:separator/>
      </w:r>
    </w:p>
  </w:endnote>
  <w:endnote w:type="continuationSeparator" w:id="0">
    <w:p w:rsidR="004E151E" w:rsidRDefault="004E151E" w:rsidP="004E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1E" w:rsidRDefault="004E151E" w:rsidP="004E151E">
      <w:pPr>
        <w:spacing w:after="0" w:line="240" w:lineRule="auto"/>
      </w:pPr>
      <w:r>
        <w:separator/>
      </w:r>
    </w:p>
  </w:footnote>
  <w:footnote w:type="continuationSeparator" w:id="0">
    <w:p w:rsidR="004E151E" w:rsidRDefault="004E151E" w:rsidP="004E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961A7"/>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nsid w:val="43E140CB"/>
    <w:multiLevelType w:val="hybridMultilevel"/>
    <w:tmpl w:val="C0EC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A061E9"/>
    <w:multiLevelType w:val="hybridMultilevel"/>
    <w:tmpl w:val="9D7C1E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ED555F"/>
    <w:multiLevelType w:val="multilevel"/>
    <w:tmpl w:val="D9A2B648"/>
    <w:lvl w:ilvl="0">
      <w:start w:val="2"/>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6">
    <w:nsid w:val="73D45570"/>
    <w:multiLevelType w:val="multilevel"/>
    <w:tmpl w:val="F66C502A"/>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75"/>
    <w:rsid w:val="00005F09"/>
    <w:rsid w:val="000152AC"/>
    <w:rsid w:val="00030D56"/>
    <w:rsid w:val="000B1FB1"/>
    <w:rsid w:val="000F6ADF"/>
    <w:rsid w:val="00125C21"/>
    <w:rsid w:val="001A3875"/>
    <w:rsid w:val="001E2195"/>
    <w:rsid w:val="00205BBE"/>
    <w:rsid w:val="00280DE4"/>
    <w:rsid w:val="00393A39"/>
    <w:rsid w:val="003E1F0B"/>
    <w:rsid w:val="003F2F82"/>
    <w:rsid w:val="004C2518"/>
    <w:rsid w:val="004D69CE"/>
    <w:rsid w:val="004E151E"/>
    <w:rsid w:val="00586A2D"/>
    <w:rsid w:val="005E0408"/>
    <w:rsid w:val="00692991"/>
    <w:rsid w:val="00791ADB"/>
    <w:rsid w:val="008F444A"/>
    <w:rsid w:val="0098201F"/>
    <w:rsid w:val="00991D6E"/>
    <w:rsid w:val="009D6BAB"/>
    <w:rsid w:val="00A21937"/>
    <w:rsid w:val="00A22077"/>
    <w:rsid w:val="00B02D14"/>
    <w:rsid w:val="00C07A2B"/>
    <w:rsid w:val="00D10CDF"/>
    <w:rsid w:val="00D34032"/>
    <w:rsid w:val="00E271E8"/>
    <w:rsid w:val="00E455BE"/>
    <w:rsid w:val="00E5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customStyle="1"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 w:type="table" w:styleId="TableGrid">
    <w:name w:val="Table Grid"/>
    <w:basedOn w:val="TableNormal"/>
    <w:rsid w:val="003F2F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customStyle="1"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 w:type="table" w:styleId="TableGrid">
    <w:name w:val="Table Grid"/>
    <w:basedOn w:val="TableNormal"/>
    <w:rsid w:val="003F2F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0">
      <w:bodyDiv w:val="1"/>
      <w:marLeft w:val="0"/>
      <w:marRight w:val="0"/>
      <w:marTop w:val="0"/>
      <w:marBottom w:val="0"/>
      <w:divBdr>
        <w:top w:val="none" w:sz="0" w:space="0" w:color="auto"/>
        <w:left w:val="none" w:sz="0" w:space="0" w:color="auto"/>
        <w:bottom w:val="none" w:sz="0" w:space="0" w:color="auto"/>
        <w:right w:val="none" w:sz="0" w:space="0" w:color="auto"/>
      </w:divBdr>
    </w:div>
    <w:div w:id="51121815">
      <w:bodyDiv w:val="1"/>
      <w:marLeft w:val="0"/>
      <w:marRight w:val="0"/>
      <w:marTop w:val="0"/>
      <w:marBottom w:val="0"/>
      <w:divBdr>
        <w:top w:val="none" w:sz="0" w:space="0" w:color="auto"/>
        <w:left w:val="none" w:sz="0" w:space="0" w:color="auto"/>
        <w:bottom w:val="none" w:sz="0" w:space="0" w:color="auto"/>
        <w:right w:val="none" w:sz="0" w:space="0" w:color="auto"/>
      </w:divBdr>
    </w:div>
    <w:div w:id="151408113">
      <w:bodyDiv w:val="1"/>
      <w:marLeft w:val="0"/>
      <w:marRight w:val="0"/>
      <w:marTop w:val="0"/>
      <w:marBottom w:val="0"/>
      <w:divBdr>
        <w:top w:val="none" w:sz="0" w:space="0" w:color="auto"/>
        <w:left w:val="none" w:sz="0" w:space="0" w:color="auto"/>
        <w:bottom w:val="none" w:sz="0" w:space="0" w:color="auto"/>
        <w:right w:val="none" w:sz="0" w:space="0" w:color="auto"/>
      </w:divBdr>
    </w:div>
    <w:div w:id="178007639">
      <w:bodyDiv w:val="1"/>
      <w:marLeft w:val="0"/>
      <w:marRight w:val="0"/>
      <w:marTop w:val="0"/>
      <w:marBottom w:val="0"/>
      <w:divBdr>
        <w:top w:val="none" w:sz="0" w:space="0" w:color="auto"/>
        <w:left w:val="none" w:sz="0" w:space="0" w:color="auto"/>
        <w:bottom w:val="none" w:sz="0" w:space="0" w:color="auto"/>
        <w:right w:val="none" w:sz="0" w:space="0" w:color="auto"/>
      </w:divBdr>
    </w:div>
    <w:div w:id="336928531">
      <w:bodyDiv w:val="1"/>
      <w:marLeft w:val="0"/>
      <w:marRight w:val="0"/>
      <w:marTop w:val="0"/>
      <w:marBottom w:val="0"/>
      <w:divBdr>
        <w:top w:val="none" w:sz="0" w:space="0" w:color="auto"/>
        <w:left w:val="none" w:sz="0" w:space="0" w:color="auto"/>
        <w:bottom w:val="none" w:sz="0" w:space="0" w:color="auto"/>
        <w:right w:val="none" w:sz="0" w:space="0" w:color="auto"/>
      </w:divBdr>
    </w:div>
    <w:div w:id="337998552">
      <w:bodyDiv w:val="1"/>
      <w:marLeft w:val="0"/>
      <w:marRight w:val="0"/>
      <w:marTop w:val="0"/>
      <w:marBottom w:val="0"/>
      <w:divBdr>
        <w:top w:val="none" w:sz="0" w:space="0" w:color="auto"/>
        <w:left w:val="none" w:sz="0" w:space="0" w:color="auto"/>
        <w:bottom w:val="none" w:sz="0" w:space="0" w:color="auto"/>
        <w:right w:val="none" w:sz="0" w:space="0" w:color="auto"/>
      </w:divBdr>
    </w:div>
    <w:div w:id="364018007">
      <w:bodyDiv w:val="1"/>
      <w:marLeft w:val="0"/>
      <w:marRight w:val="0"/>
      <w:marTop w:val="0"/>
      <w:marBottom w:val="0"/>
      <w:divBdr>
        <w:top w:val="none" w:sz="0" w:space="0" w:color="auto"/>
        <w:left w:val="none" w:sz="0" w:space="0" w:color="auto"/>
        <w:bottom w:val="none" w:sz="0" w:space="0" w:color="auto"/>
        <w:right w:val="none" w:sz="0" w:space="0" w:color="auto"/>
      </w:divBdr>
    </w:div>
    <w:div w:id="369182942">
      <w:bodyDiv w:val="1"/>
      <w:marLeft w:val="0"/>
      <w:marRight w:val="0"/>
      <w:marTop w:val="0"/>
      <w:marBottom w:val="0"/>
      <w:divBdr>
        <w:top w:val="none" w:sz="0" w:space="0" w:color="auto"/>
        <w:left w:val="none" w:sz="0" w:space="0" w:color="auto"/>
        <w:bottom w:val="none" w:sz="0" w:space="0" w:color="auto"/>
        <w:right w:val="none" w:sz="0" w:space="0" w:color="auto"/>
      </w:divBdr>
    </w:div>
    <w:div w:id="683440883">
      <w:bodyDiv w:val="1"/>
      <w:marLeft w:val="0"/>
      <w:marRight w:val="0"/>
      <w:marTop w:val="0"/>
      <w:marBottom w:val="0"/>
      <w:divBdr>
        <w:top w:val="none" w:sz="0" w:space="0" w:color="auto"/>
        <w:left w:val="none" w:sz="0" w:space="0" w:color="auto"/>
        <w:bottom w:val="none" w:sz="0" w:space="0" w:color="auto"/>
        <w:right w:val="none" w:sz="0" w:space="0" w:color="auto"/>
      </w:divBdr>
    </w:div>
    <w:div w:id="693311824">
      <w:bodyDiv w:val="1"/>
      <w:marLeft w:val="0"/>
      <w:marRight w:val="0"/>
      <w:marTop w:val="0"/>
      <w:marBottom w:val="0"/>
      <w:divBdr>
        <w:top w:val="none" w:sz="0" w:space="0" w:color="auto"/>
        <w:left w:val="none" w:sz="0" w:space="0" w:color="auto"/>
        <w:bottom w:val="none" w:sz="0" w:space="0" w:color="auto"/>
        <w:right w:val="none" w:sz="0" w:space="0" w:color="auto"/>
      </w:divBdr>
    </w:div>
    <w:div w:id="733090756">
      <w:bodyDiv w:val="1"/>
      <w:marLeft w:val="0"/>
      <w:marRight w:val="0"/>
      <w:marTop w:val="0"/>
      <w:marBottom w:val="0"/>
      <w:divBdr>
        <w:top w:val="none" w:sz="0" w:space="0" w:color="auto"/>
        <w:left w:val="none" w:sz="0" w:space="0" w:color="auto"/>
        <w:bottom w:val="none" w:sz="0" w:space="0" w:color="auto"/>
        <w:right w:val="none" w:sz="0" w:space="0" w:color="auto"/>
      </w:divBdr>
    </w:div>
    <w:div w:id="851187784">
      <w:bodyDiv w:val="1"/>
      <w:marLeft w:val="0"/>
      <w:marRight w:val="0"/>
      <w:marTop w:val="0"/>
      <w:marBottom w:val="0"/>
      <w:divBdr>
        <w:top w:val="none" w:sz="0" w:space="0" w:color="auto"/>
        <w:left w:val="none" w:sz="0" w:space="0" w:color="auto"/>
        <w:bottom w:val="none" w:sz="0" w:space="0" w:color="auto"/>
        <w:right w:val="none" w:sz="0" w:space="0" w:color="auto"/>
      </w:divBdr>
    </w:div>
    <w:div w:id="869413062">
      <w:bodyDiv w:val="1"/>
      <w:marLeft w:val="0"/>
      <w:marRight w:val="0"/>
      <w:marTop w:val="0"/>
      <w:marBottom w:val="0"/>
      <w:divBdr>
        <w:top w:val="none" w:sz="0" w:space="0" w:color="auto"/>
        <w:left w:val="none" w:sz="0" w:space="0" w:color="auto"/>
        <w:bottom w:val="none" w:sz="0" w:space="0" w:color="auto"/>
        <w:right w:val="none" w:sz="0" w:space="0" w:color="auto"/>
      </w:divBdr>
    </w:div>
    <w:div w:id="911045565">
      <w:bodyDiv w:val="1"/>
      <w:marLeft w:val="0"/>
      <w:marRight w:val="0"/>
      <w:marTop w:val="0"/>
      <w:marBottom w:val="0"/>
      <w:divBdr>
        <w:top w:val="none" w:sz="0" w:space="0" w:color="auto"/>
        <w:left w:val="none" w:sz="0" w:space="0" w:color="auto"/>
        <w:bottom w:val="none" w:sz="0" w:space="0" w:color="auto"/>
        <w:right w:val="none" w:sz="0" w:space="0" w:color="auto"/>
      </w:divBdr>
    </w:div>
    <w:div w:id="953947308">
      <w:bodyDiv w:val="1"/>
      <w:marLeft w:val="0"/>
      <w:marRight w:val="0"/>
      <w:marTop w:val="0"/>
      <w:marBottom w:val="0"/>
      <w:divBdr>
        <w:top w:val="none" w:sz="0" w:space="0" w:color="auto"/>
        <w:left w:val="none" w:sz="0" w:space="0" w:color="auto"/>
        <w:bottom w:val="none" w:sz="0" w:space="0" w:color="auto"/>
        <w:right w:val="none" w:sz="0" w:space="0" w:color="auto"/>
      </w:divBdr>
    </w:div>
    <w:div w:id="1362511470">
      <w:bodyDiv w:val="1"/>
      <w:marLeft w:val="0"/>
      <w:marRight w:val="0"/>
      <w:marTop w:val="0"/>
      <w:marBottom w:val="0"/>
      <w:divBdr>
        <w:top w:val="none" w:sz="0" w:space="0" w:color="auto"/>
        <w:left w:val="none" w:sz="0" w:space="0" w:color="auto"/>
        <w:bottom w:val="none" w:sz="0" w:space="0" w:color="auto"/>
        <w:right w:val="none" w:sz="0" w:space="0" w:color="auto"/>
      </w:divBdr>
    </w:div>
    <w:div w:id="1370648642">
      <w:bodyDiv w:val="1"/>
      <w:marLeft w:val="0"/>
      <w:marRight w:val="0"/>
      <w:marTop w:val="0"/>
      <w:marBottom w:val="0"/>
      <w:divBdr>
        <w:top w:val="none" w:sz="0" w:space="0" w:color="auto"/>
        <w:left w:val="none" w:sz="0" w:space="0" w:color="auto"/>
        <w:bottom w:val="none" w:sz="0" w:space="0" w:color="auto"/>
        <w:right w:val="none" w:sz="0" w:space="0" w:color="auto"/>
      </w:divBdr>
    </w:div>
    <w:div w:id="1629160348">
      <w:bodyDiv w:val="1"/>
      <w:marLeft w:val="0"/>
      <w:marRight w:val="0"/>
      <w:marTop w:val="0"/>
      <w:marBottom w:val="0"/>
      <w:divBdr>
        <w:top w:val="none" w:sz="0" w:space="0" w:color="auto"/>
        <w:left w:val="none" w:sz="0" w:space="0" w:color="auto"/>
        <w:bottom w:val="none" w:sz="0" w:space="0" w:color="auto"/>
        <w:right w:val="none" w:sz="0" w:space="0" w:color="auto"/>
      </w:divBdr>
    </w:div>
    <w:div w:id="1761876281">
      <w:bodyDiv w:val="1"/>
      <w:marLeft w:val="0"/>
      <w:marRight w:val="0"/>
      <w:marTop w:val="0"/>
      <w:marBottom w:val="0"/>
      <w:divBdr>
        <w:top w:val="none" w:sz="0" w:space="0" w:color="auto"/>
        <w:left w:val="none" w:sz="0" w:space="0" w:color="auto"/>
        <w:bottom w:val="none" w:sz="0" w:space="0" w:color="auto"/>
        <w:right w:val="none" w:sz="0" w:space="0" w:color="auto"/>
      </w:divBdr>
    </w:div>
    <w:div w:id="1810127232">
      <w:bodyDiv w:val="1"/>
      <w:marLeft w:val="0"/>
      <w:marRight w:val="0"/>
      <w:marTop w:val="0"/>
      <w:marBottom w:val="0"/>
      <w:divBdr>
        <w:top w:val="none" w:sz="0" w:space="0" w:color="auto"/>
        <w:left w:val="none" w:sz="0" w:space="0" w:color="auto"/>
        <w:bottom w:val="none" w:sz="0" w:space="0" w:color="auto"/>
        <w:right w:val="none" w:sz="0" w:space="0" w:color="auto"/>
      </w:divBdr>
    </w:div>
    <w:div w:id="19567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D5093C02.dotm</Template>
  <TotalTime>2</TotalTime>
  <Pages>6</Pages>
  <Words>1153</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Caton, Colleen L</cp:lastModifiedBy>
  <cp:revision>2</cp:revision>
  <dcterms:created xsi:type="dcterms:W3CDTF">2019-01-09T16:49:00Z</dcterms:created>
  <dcterms:modified xsi:type="dcterms:W3CDTF">2019-01-09T16:49:00Z</dcterms:modified>
</cp:coreProperties>
</file>