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205E2E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205E2E">
        <w:rPr>
          <w:sz w:val="23"/>
          <w:szCs w:val="23"/>
        </w:rPr>
        <w:t>High Visibility Safety Apparel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205E2E">
        <w:rPr>
          <w:sz w:val="23"/>
          <w:szCs w:val="23"/>
        </w:rPr>
        <w:t>2019-30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205E2E">
        <w:rPr>
          <w:sz w:val="23"/>
          <w:szCs w:val="23"/>
        </w:rPr>
        <w:t>Provide high visibility safety apparel on an as-needed basis.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205E2E">
        <w:rPr>
          <w:sz w:val="23"/>
          <w:szCs w:val="23"/>
        </w:rPr>
        <w:t xml:space="preserve">  4/19/2019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205E2E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205E2E">
        <w:rPr>
          <w:sz w:val="23"/>
          <w:szCs w:val="23"/>
        </w:rPr>
        <w:t xml:space="preserve">  1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205E2E">
        <w:rPr>
          <w:sz w:val="23"/>
          <w:szCs w:val="23"/>
        </w:rPr>
        <w:t xml:space="preserve">  12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205E2E">
        <w:rPr>
          <w:sz w:val="23"/>
          <w:szCs w:val="23"/>
        </w:rPr>
        <w:t>151,952.50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205E2E">
        <w:rPr>
          <w:sz w:val="23"/>
          <w:szCs w:val="23"/>
        </w:rPr>
        <w:t>11/14/2018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205E2E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205E2E">
        <w:rPr>
          <w:sz w:val="23"/>
          <w:szCs w:val="23"/>
        </w:rPr>
        <w:t xml:space="preserve">  11/28/2018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205E2E">
        <w:rPr>
          <w:sz w:val="23"/>
          <w:szCs w:val="23"/>
        </w:rPr>
        <w:t xml:space="preserve">  1:30 pm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205E2E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205E2E">
        <w:rPr>
          <w:sz w:val="23"/>
          <w:szCs w:val="23"/>
        </w:rPr>
        <w:t xml:space="preserve">  Reflective Apparel Factory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205E2E">
        <w:rPr>
          <w:sz w:val="23"/>
          <w:szCs w:val="23"/>
        </w:rPr>
        <w:t xml:space="preserve">  Sally Boven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205E2E">
        <w:rPr>
          <w:sz w:val="23"/>
          <w:szCs w:val="23"/>
        </w:rPr>
        <w:t xml:space="preserve">  1649 Sands Place SE, Suite J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205E2E">
        <w:rPr>
          <w:sz w:val="23"/>
          <w:szCs w:val="23"/>
        </w:rPr>
        <w:t xml:space="preserve">  Marietta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205E2E">
        <w:rPr>
          <w:sz w:val="23"/>
          <w:szCs w:val="23"/>
        </w:rPr>
        <w:t xml:space="preserve">  GA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205E2E">
        <w:rPr>
          <w:sz w:val="23"/>
          <w:szCs w:val="23"/>
        </w:rPr>
        <w:t xml:space="preserve">  30067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205E2E">
        <w:rPr>
          <w:sz w:val="23"/>
          <w:szCs w:val="23"/>
        </w:rPr>
        <w:t xml:space="preserve">  866-998-2649</w:t>
      </w:r>
    </w:p>
    <w:p w:rsidR="00205E2E" w:rsidRPr="00CA1F19" w:rsidRDefault="00205E2E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5E2E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B29B9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552A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D220D-0924-4CB1-8A1F-D60DF588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F270AB77.dotm</Template>
  <TotalTime>6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2019-09-04T19:42:00Z</dcterms:created>
  <dcterms:modified xsi:type="dcterms:W3CDTF">2019-09-06T13:24:00Z</dcterms:modified>
</cp:coreProperties>
</file>