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1995094581"/>
            <w:placeholder>
              <w:docPart w:val="DDEB8E810152451188245A289CBE92FF"/>
            </w:placeholder>
          </w:sdtPr>
          <w:sdtEndPr>
            <w:rPr>
              <w:rStyle w:val="DefaultParagraphFont"/>
              <w:rFonts w:ascii="Calibri" w:hAnsi="Calibri"/>
              <w:color w:val="FF0000"/>
            </w:rPr>
          </w:sdtEndPr>
          <w:sdtContent>
            <w:p w14:paraId="4350398B" w14:textId="0B00AA5B" w:rsidR="00643BB5" w:rsidRPr="00CC3C49" w:rsidRDefault="007967A7" w:rsidP="00CC3C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color w:val="FF0000"/>
                </w:rPr>
              </w:pPr>
              <w:r w:rsidRPr="00302C23">
                <w:t xml:space="preserve">Illinois Department of </w:t>
              </w:r>
              <w:r>
                <w:t>Transportation</w:t>
              </w:r>
              <w:r w:rsidRPr="00302C23">
                <w:t xml:space="preserve"> </w:t>
              </w:r>
              <w:r>
                <w:t xml:space="preserve">is seeking bids to </w:t>
              </w:r>
              <w:r w:rsidRPr="00302C23">
                <w:t xml:space="preserve">establish </w:t>
              </w:r>
              <w:r w:rsidRPr="006C7621">
                <w:t xml:space="preserve">multiple award term contracts to allow the Illinois Department of Transportation (IDOT) to have availability of </w:t>
              </w:r>
              <w:proofErr w:type="spellStart"/>
              <w:r w:rsidRPr="006C7621">
                <w:t>redi</w:t>
              </w:r>
              <w:proofErr w:type="spellEnd"/>
              <w:r w:rsidRPr="006C7621">
                <w:t>-mix concrete as needed during the contract period in Districts 2, 7, 8, and 9.</w:t>
              </w:r>
              <w:r>
                <w:t xml:space="preserve"> </w:t>
              </w:r>
              <w:r w:rsidRPr="00302C23">
                <w:t xml:space="preserve"> By submitting a bid, Vendor agrees to extend all terms and conditions, specifications, and pricing or discounts specified in the resulting contract for the items in the resulting contract to </w:t>
              </w:r>
              <w:r>
                <w:t>all Illinois Department of Transportation districts.</w:t>
              </w:r>
            </w:p>
          </w:sdtContent>
        </w:sdt>
      </w:sdtContent>
    </w:sdt>
    <w:p w14:paraId="77BC5D43" w14:textId="7BF15D99"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1B32E3">
            <w:rPr>
              <w:rStyle w:val="Style10"/>
              <w:b/>
              <w:bCs/>
            </w:rPr>
            <w:t>ending 12/31/2027.</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36D1B">
            <w:rPr>
              <w:rStyle w:val="Style10"/>
              <w:b/>
              <w:bCs/>
            </w:rPr>
            <w:t>__</w:t>
          </w:r>
          <w:r w:rsidR="001B32E3">
            <w:rPr>
              <w:rStyle w:val="Style10"/>
              <w:b/>
              <w:bCs/>
            </w:rPr>
            <w:t>N/A</w:t>
          </w:r>
          <w:r w:rsidR="00636D1B">
            <w:rPr>
              <w:rStyle w:val="Style10"/>
              <w:b/>
              <w:bCs/>
            </w:rPr>
            <w:t>____</w:t>
          </w:r>
          <w:r w:rsidR="00410517" w:rsidRPr="00E7161C">
            <w:rPr>
              <w:rStyle w:val="Style10"/>
              <w:b/>
              <w:bCs/>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6D79F35C" w14:textId="77777777" w:rsidR="001B32E3" w:rsidRDefault="001B32E3" w:rsidP="00000344">
      <w:pPr>
        <w:pStyle w:val="TOCHeading"/>
        <w:spacing w:before="0" w:line="360" w:lineRule="auto"/>
        <w:jc w:val="center"/>
        <w:rPr>
          <w:rFonts w:ascii="Calibri" w:eastAsia="Calibri" w:hAnsi="Calibri" w:cs="Times New Roman"/>
          <w:bCs w:val="0"/>
          <w:color w:val="auto"/>
          <w:sz w:val="22"/>
          <w:szCs w:val="22"/>
        </w:rPr>
      </w:pPr>
    </w:p>
    <w:p w14:paraId="3733036E" w14:textId="77777777" w:rsidR="001B32E3" w:rsidRDefault="001B32E3" w:rsidP="00000344">
      <w:pPr>
        <w:pStyle w:val="TOCHeading"/>
        <w:spacing w:before="0" w:line="360" w:lineRule="auto"/>
        <w:jc w:val="center"/>
        <w:rPr>
          <w:rFonts w:ascii="Calibri" w:eastAsia="Calibri" w:hAnsi="Calibri" w:cs="Times New Roman"/>
          <w:bCs w:val="0"/>
          <w:color w:val="auto"/>
          <w:sz w:val="22"/>
          <w:szCs w:val="22"/>
        </w:rPr>
      </w:pPr>
    </w:p>
    <w:p w14:paraId="1FEEC5B2" w14:textId="7A7A0C3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r w:rsidR="003C7B4A">
        <w:t>1.2</w:t>
      </w:r>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r>
        <w:t>2.</w:t>
      </w:r>
      <w:r w:rsidR="00A50D95">
        <w:t>3</w:t>
      </w:r>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lastRenderedPageBreak/>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r w:rsidRPr="00713CF4">
        <w:t>4.9</w:t>
      </w:r>
    </w:p>
    <w:p w14:paraId="4E47027F" w14:textId="77777777" w:rsidR="003C7B4A" w:rsidRPr="00713CF4" w:rsidRDefault="003C7B4A" w:rsidP="00000344">
      <w:pPr>
        <w:spacing w:line="360" w:lineRule="auto"/>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lastRenderedPageBreak/>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2B9D1D97" w14:textId="64B3858C"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7E3DF7E"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bookmarkStart w:id="0" w:name="_Hlk210388057"/>
      <w:r w:rsidR="00DB31E4">
        <w:rPr>
          <w:rFonts w:asciiTheme="minorHAnsi" w:hAnsiTheme="minorHAnsi" w:cstheme="minorHAnsi"/>
          <w:spacing w:val="-5"/>
        </w:rPr>
        <w:t>The</w:t>
      </w:r>
      <w:r w:rsidR="00C92858">
        <w:rPr>
          <w:rFonts w:asciiTheme="minorHAnsi" w:hAnsiTheme="minorHAnsi" w:cstheme="minorHAnsi"/>
          <w:spacing w:val="-5"/>
        </w:rPr>
        <w:t xml:space="preserve"> </w:t>
      </w:r>
      <w:r w:rsidR="00372F07">
        <w:rPr>
          <w:rFonts w:asciiTheme="minorHAnsi" w:hAnsiTheme="minorHAnsi" w:cstheme="minorHAnsi"/>
          <w:spacing w:val="-5"/>
        </w:rPr>
        <w:t>State</w:t>
      </w:r>
      <w:r w:rsidR="00C92858">
        <w:rPr>
          <w:rFonts w:asciiTheme="minorHAnsi" w:hAnsiTheme="minorHAnsi" w:cstheme="minorHAnsi"/>
          <w:spacing w:val="-5"/>
        </w:rPr>
        <w:t xml:space="preserve">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563CB8"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bookmarkEnd w:id="0"/>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7A315C8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1B32E3">
              <w:rPr>
                <w:rFonts w:asciiTheme="minorHAnsi" w:hAnsiTheme="minorHAnsi" w:cstheme="minorHAnsi"/>
                <w:bCs/>
              </w:rPr>
              <w:t>Ashley Murphy</w:t>
            </w:r>
          </w:p>
        </w:tc>
        <w:tc>
          <w:tcPr>
            <w:tcW w:w="3134" w:type="dxa"/>
          </w:tcPr>
          <w:p w14:paraId="69A90DA8" w14:textId="1F33DA2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DF40DD">
                  <w:rPr>
                    <w:rFonts w:asciiTheme="minorHAnsi" w:hAnsiTheme="minorHAnsi" w:cstheme="minorHAnsi"/>
                    <w:bCs/>
                  </w:rPr>
                  <w:t>N/A</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0D35C4B2"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25AFF">
              <w:rPr>
                <w:rFonts w:asciiTheme="minorHAnsi" w:hAnsiTheme="minorHAnsi" w:cstheme="minorHAnsi"/>
                <w:bCs/>
              </w:rPr>
              <w:t xml:space="preserve"> </w:t>
            </w:r>
            <w:sdt>
              <w:sdtPr>
                <w:rPr>
                  <w:rFonts w:asciiTheme="minorHAnsi" w:hAnsiTheme="minorHAnsi" w:cstheme="minorHAnsi"/>
                  <w:bCs/>
                </w:rPr>
                <w:alias w:val="S:  Project Contact Phone"/>
                <w:tag w:val="Project Contact Phone"/>
                <w:id w:val="1594274533"/>
                <w:placeholder>
                  <w:docPart w:val="58F6B92C19CA41C098DB6CB9F9AF0698"/>
                </w:placeholder>
              </w:sdtPr>
              <w:sdtEndPr/>
              <w:sdtContent>
                <w:r w:rsidR="001B32E3">
                  <w:rPr>
                    <w:rFonts w:asciiTheme="minorHAnsi" w:hAnsiTheme="minorHAnsi" w:cstheme="minorHAnsi"/>
                    <w:bCs/>
                  </w:rPr>
                  <w:t>Ashley.l.murphy@illinois.gov</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CBC041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851297377"/>
          <w:placeholder>
            <w:docPart w:val="71F4500BB8A44CD0BDE5ED4D95B0B7B6"/>
          </w:placeholder>
          <w:date w:fullDate="2026-04-09T00:00:00Z">
            <w:dateFormat w:val="MMMM d, yyyy"/>
            <w:lid w:val="en-US"/>
            <w:storeMappedDataAs w:val="dateTime"/>
            <w:calendar w:val="gregorian"/>
          </w:date>
        </w:sdtPr>
        <w:sdtEndPr/>
        <w:sdtContent>
          <w:r w:rsidR="001B32E3">
            <w:rPr>
              <w:rFonts w:asciiTheme="minorHAnsi" w:hAnsiTheme="minorHAnsi" w:cstheme="minorHAnsi"/>
            </w:rPr>
            <w:t>April 9, 2026</w:t>
          </w:r>
        </w:sdtContent>
      </w:sdt>
      <w:r w:rsidR="00025AF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w:t>
      </w:r>
      <w:r w:rsidRPr="00550FCB">
        <w:rPr>
          <w:rFonts w:asciiTheme="minorHAnsi" w:hAnsiTheme="minorHAnsi" w:cs="Arial"/>
        </w:rPr>
        <w:lastRenderedPageBreak/>
        <w:t xml:space="preserve">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449DCDE5"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1B32E3">
        <w:rPr>
          <w:rFonts w:asciiTheme="minorHAnsi" w:hAnsiTheme="minorHAnsi"/>
        </w:rPr>
        <w:fldChar w:fldCharType="begin">
          <w:ffData>
            <w:name w:val="Check93"/>
            <w:enabled/>
            <w:calcOnExit w:val="0"/>
            <w:checkBox>
              <w:sizeAuto/>
              <w:default w:val="1"/>
            </w:checkBox>
          </w:ffData>
        </w:fldChar>
      </w:r>
      <w:bookmarkStart w:id="4" w:name="Check93"/>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bookmarkEnd w:id="4"/>
      <w:r w:rsidRPr="001F6F26">
        <w:rPr>
          <w:rFonts w:asciiTheme="minorHAnsi" w:hAnsiTheme="minorHAnsi"/>
        </w:rPr>
        <w:t xml:space="preserve"> No</w:t>
      </w:r>
    </w:p>
    <w:p w14:paraId="575A1D8F" w14:textId="0759C66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1B32E3">
        <w:rPr>
          <w:rFonts w:asciiTheme="minorHAnsi" w:hAnsiTheme="minorHAnsi"/>
        </w:rPr>
        <w:fldChar w:fldCharType="begin">
          <w:ffData>
            <w:name w:val="Check95"/>
            <w:enabled/>
            <w:calcOnExit w:val="0"/>
            <w:checkBox>
              <w:sizeAuto/>
              <w:default w:val="1"/>
            </w:checkBox>
          </w:ffData>
        </w:fldChar>
      </w:r>
      <w:bookmarkStart w:id="6" w:name="Check95"/>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6AD714B8"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date>
            <w:dateFormat w:val="MMMM d, yyyy"/>
            <w:lid w:val="en-US"/>
            <w:storeMappedDataAs w:val="dateTime"/>
            <w:calendar w:val="gregorian"/>
          </w:date>
        </w:sdtPr>
        <w:sdtEndPr/>
        <w:sdtContent>
          <w:r w:rsidR="001B32E3">
            <w:rPr>
              <w:rFonts w:asciiTheme="minorHAnsi" w:hAnsiTheme="minorHAnsi" w:cstheme="minorHAnsi"/>
            </w:rPr>
            <w:t>N/A</w:t>
          </w:r>
        </w:sdtContent>
      </w:sdt>
      <w:r w:rsidRPr="00A01DF3">
        <w:rPr>
          <w:rFonts w:asciiTheme="minorHAnsi" w:hAnsiTheme="minorHAnsi"/>
          <w:b/>
        </w:rPr>
        <w:t xml:space="preserve"> </w:t>
      </w:r>
      <w:r w:rsidRPr="00A01DF3">
        <w:rPr>
          <w:rFonts w:asciiTheme="minorHAnsi" w:hAnsiTheme="minorHAnsi"/>
        </w:rPr>
        <w:t xml:space="preserve"> </w:t>
      </w:r>
    </w:p>
    <w:p w14:paraId="4580A346" w14:textId="6B73CBA9"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1B32E3">
            <w:rPr>
              <w:rStyle w:val="Style10"/>
            </w:rPr>
            <w:t>N/A</w:t>
          </w:r>
        </w:sdtContent>
      </w:sdt>
    </w:p>
    <w:p w14:paraId="73049EC0" w14:textId="65F52B4B"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r w:rsidR="001B32E3">
            <w:rPr>
              <w:rStyle w:val="Style10"/>
            </w:rPr>
            <w:t>N/A</w:t>
          </w:r>
        </w:sdtContent>
      </w:sdt>
      <w:r w:rsidRPr="00A01DF3">
        <w:rPr>
          <w:rFonts w:asciiTheme="minorHAnsi" w:hAnsiTheme="minorHAnsi"/>
          <w:b/>
        </w:rPr>
        <w:t xml:space="preserve">  </w:t>
      </w:r>
    </w:p>
    <w:bookmarkEnd w:id="1"/>
    <w:bookmarkEnd w:id="2"/>
    <w:p w14:paraId="2C8D70DC" w14:textId="0C458A7D"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r w:rsidR="00DF40DD">
        <w:rPr>
          <w:rFonts w:asciiTheme="minorHAnsi" w:hAnsiTheme="minorHAnsi" w:cs="Arial"/>
          <w:spacing w:val="-5"/>
        </w:rPr>
        <w:br/>
      </w:r>
      <w:r w:rsidR="00DF40DD">
        <w:rPr>
          <w:rFonts w:asciiTheme="minorHAnsi" w:hAnsiTheme="minorHAnsi" w:cs="Arial"/>
          <w:spacing w:val="-5"/>
        </w:rPr>
        <w:br/>
      </w:r>
      <w:r w:rsidR="00DF40DD">
        <w:rPr>
          <w:rFonts w:asciiTheme="minorHAnsi" w:hAnsiTheme="minorHAnsi" w:cs="Arial"/>
          <w:spacing w:val="-5"/>
        </w:rPr>
        <w:br/>
      </w: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FD2EA23" w14:textId="3D9F154B" w:rsidR="00490AFB" w:rsidRDefault="00643BB5" w:rsidP="00643BB5">
      <w:pPr>
        <w:pStyle w:val="ListParagraph"/>
        <w:tabs>
          <w:tab w:val="left" w:pos="1440"/>
        </w:tabs>
        <w:spacing w:before="240" w:line="23" w:lineRule="atLeast"/>
        <w:ind w:left="1440"/>
        <w:jc w:val="both"/>
        <w:rPr>
          <w:rFonts w:asciiTheme="minorHAnsi" w:hAnsiTheme="minorHAnsi"/>
        </w:rPr>
      </w:pPr>
      <w:r w:rsidRPr="00DA69EB">
        <w:rPr>
          <w:rFonts w:asciiTheme="minorHAnsi" w:hAnsiTheme="minorHAnsi"/>
        </w:rPr>
        <w:t>Date:</w:t>
      </w:r>
      <w:r>
        <w:rPr>
          <w:rFonts w:asciiTheme="minorHAnsi" w:hAnsiTheme="minorHAnsi"/>
        </w:rPr>
        <w:t xml:space="preserve">  </w:t>
      </w:r>
      <w:sdt>
        <w:sdtPr>
          <w:rPr>
            <w:rStyle w:val="Style10"/>
          </w:rPr>
          <w:alias w:val="S:  Bid Due Time"/>
          <w:tag w:val=" "/>
          <w:id w:val="-1768310628"/>
          <w:placeholder>
            <w:docPart w:val="B35BD7E122404EA5A6F3F93634B51B42"/>
          </w:placeholder>
        </w:sdtPr>
        <w:sdtEndPr>
          <w:rPr>
            <w:rStyle w:val="DefaultParagraphFont"/>
            <w:rFonts w:ascii="Calibri" w:hAnsi="Calibri"/>
            <w:color w:val="FF0000"/>
          </w:rPr>
        </w:sdtEndPr>
        <w:sdtContent>
          <w:r w:rsidR="001B32E3">
            <w:rPr>
              <w:rStyle w:val="Style10"/>
            </w:rPr>
            <w:t>Tuesday, April 21, 2026</w:t>
          </w:r>
        </w:sdtContent>
      </w:sdt>
      <w:r w:rsidR="00490AFB" w:rsidRPr="00DA69EB">
        <w:rPr>
          <w:rFonts w:asciiTheme="minorHAnsi" w:hAnsiTheme="minorHAnsi"/>
        </w:rPr>
        <w:t xml:space="preserve"> </w:t>
      </w:r>
    </w:p>
    <w:p w14:paraId="230F7E47" w14:textId="5BC7252C"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1B32E3">
            <w:rPr>
              <w:rStyle w:val="Style10"/>
            </w:rPr>
            <w:t>1:00 PM</w:t>
          </w:r>
        </w:sdtContent>
      </w:sdt>
    </w:p>
    <w:p w14:paraId="246C333A" w14:textId="10A566CF"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B32E3">
            <w:rPr>
              <w:rStyle w:val="Style10"/>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8F31F9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Style w:val="Style10"/>
                </w:rPr>
                <w:alias w:val="S:  Bid Due Time"/>
                <w:tag w:val=" "/>
                <w:id w:val="-1433817150"/>
                <w:placeholder>
                  <w:docPart w:val="F1D7A9F5D1A04E369C10E9BA3477470E"/>
                </w:placeholder>
              </w:sdtPr>
              <w:sdtEndPr>
                <w:rPr>
                  <w:rStyle w:val="DefaultParagraphFont"/>
                  <w:rFonts w:ascii="Calibri" w:hAnsi="Calibri"/>
                  <w:color w:val="FF0000"/>
                </w:rPr>
              </w:sdtEndPr>
              <w:sdtContent>
                <w:r w:rsidR="001B32E3">
                  <w:rPr>
                    <w:rStyle w:val="Style10"/>
                  </w:rPr>
                  <w:t>Ashley Murphy</w:t>
                </w:r>
              </w:sdtContent>
            </w:sdt>
          </w:p>
        </w:tc>
        <w:tc>
          <w:tcPr>
            <w:tcW w:w="4770" w:type="dxa"/>
          </w:tcPr>
          <w:p w14:paraId="40542EA0" w14:textId="6BDDB34C"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sdt>
              <w:sdtPr>
                <w:rPr>
                  <w:rStyle w:val="Style10"/>
                </w:rPr>
                <w:alias w:val="S:  Bid Due Time"/>
                <w:tag w:val=" "/>
                <w:id w:val="-1538961982"/>
                <w:placeholder>
                  <w:docPart w:val="A01C2576BA2944649DFD2638D1C0FDA8"/>
                </w:placeholder>
              </w:sdtPr>
              <w:sdtEndPr>
                <w:rPr>
                  <w:rStyle w:val="DefaultParagraphFont"/>
                  <w:rFonts w:ascii="Calibri" w:hAnsi="Calibri"/>
                  <w:color w:val="FF0000"/>
                </w:rPr>
              </w:sdtEndPr>
              <w:sdtContent>
                <w:r w:rsidR="001B32E3">
                  <w:rPr>
                    <w:rStyle w:val="Style10"/>
                  </w:rPr>
                  <w:t xml:space="preserve">Concrete Ready Mix for Districts </w:t>
                </w:r>
                <w:proofErr w:type="spellStart"/>
                <w:r w:rsidR="001B32E3">
                  <w:rPr>
                    <w:rStyle w:val="Style10"/>
                  </w:rPr>
                  <w:t>Districts</w:t>
                </w:r>
                <w:proofErr w:type="spellEnd"/>
                <w:r w:rsidR="001B32E3">
                  <w:rPr>
                    <w:rStyle w:val="Style10"/>
                  </w:rPr>
                  <w:t xml:space="preserve"> 2, 7, 8 and 9</w:t>
                </w:r>
              </w:sdtContent>
            </w:sdt>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098957D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B32E3">
                  <w:rPr>
                    <w:rStyle w:val="Style3"/>
                  </w:rPr>
                  <w:t xml:space="preserve">April 21, </w:t>
                </w:r>
                <w:proofErr w:type="gramStart"/>
                <w:r w:rsidR="001B32E3">
                  <w:rPr>
                    <w:rStyle w:val="Style3"/>
                  </w:rPr>
                  <w:t>2026</w:t>
                </w:r>
                <w:proofErr w:type="gramEnd"/>
                <w:r w:rsidR="001B32E3">
                  <w:rPr>
                    <w:rStyle w:val="Style3"/>
                  </w:rPr>
                  <w:t xml:space="preserve"> at 1:00 PM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D589D4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1B32E3">
        <w:rPr>
          <w:rFonts w:asciiTheme="minorHAnsi" w:hAnsiTheme="minorHAnsi"/>
        </w:rPr>
        <w:t xml:space="preserve"> </w:t>
      </w:r>
      <w:r w:rsidR="001B32E3" w:rsidRPr="001B32E3">
        <w:rPr>
          <w:rFonts w:asciiTheme="minorHAnsi" w:hAnsiTheme="minorHAnsi"/>
          <w:u w:val="single"/>
        </w:rPr>
        <w:t>Concrete Ready Mix for Districts 2, 7, 8 and 9</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5B4846F5"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r w:rsidR="001B32E3" w:rsidRPr="001B32E3">
        <w:rPr>
          <w:rFonts w:asciiTheme="minorHAnsi" w:hAnsiTheme="minorHAnsi"/>
          <w:b/>
          <w:bCs/>
          <w:highlight w:val="yellow"/>
        </w:rPr>
        <w:t>DO NOT SUBMIT MULTIPLE COPIES</w:t>
      </w:r>
      <w:r w:rsidR="001B32E3">
        <w:rPr>
          <w:rFonts w:asciiTheme="minorHAnsi" w:hAnsiTheme="minorHAnsi"/>
        </w:rPr>
        <w:t>.</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7121F802" w14:textId="36423F8F" w:rsidR="002C535F" w:rsidRPr="001B32E3" w:rsidRDefault="00F15566" w:rsidP="001B3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0236D83D"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1B32E3">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1B32E3">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to the solicitation contact within ten (10) days after award.  The bond must be from a surety licensed to do business in Illinois.  An irrevocable letter of credit is an acceptable substitute.  The form of security must be acceptable to the State.</w:t>
      </w:r>
    </w:p>
    <w:p w14:paraId="6B004586" w14:textId="30455A3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1B32E3">
        <w:rPr>
          <w:rFonts w:asciiTheme="minorHAnsi" w:hAnsiTheme="minorHAnsi" w:cs="Arial"/>
        </w:rPr>
        <w:fldChar w:fldCharType="begin">
          <w:ffData>
            <w:name w:val="Check2"/>
            <w:enabled/>
            <w:calcOnExit w:val="0"/>
            <w:checkBox>
              <w:sizeAuto/>
              <w:default w:val="1"/>
            </w:checkBox>
          </w:ffData>
        </w:fldChar>
      </w:r>
      <w:bookmarkStart w:id="8" w:name="Check2"/>
      <w:r w:rsidR="001B32E3">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001B32E3">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204BA097" w14:textId="734FEEC5" w:rsidR="007A792C" w:rsidRPr="007A792C" w:rsidRDefault="0076690F" w:rsidP="007A792C">
      <w:pPr>
        <w:pStyle w:val="ListParagraph"/>
        <w:rPr>
          <w:rFonts w:asciiTheme="minorHAnsi" w:hAnsiTheme="minorHAnsi" w:cstheme="minorHAnsi"/>
          <w:color w:val="381AEE"/>
          <w:u w:val="single"/>
        </w:rPr>
      </w:pPr>
      <w:r w:rsidRPr="00025AFF">
        <w:rPr>
          <w:rFonts w:asciiTheme="minorHAnsi" w:hAnsiTheme="minorHAnsi"/>
          <w:b/>
          <w:spacing w:val="-5"/>
        </w:rPr>
        <w:t>A.1</w:t>
      </w:r>
      <w:r w:rsidR="007C12AF" w:rsidRPr="00025AFF">
        <w:rPr>
          <w:rFonts w:asciiTheme="minorHAnsi" w:hAnsiTheme="minorHAnsi"/>
          <w:b/>
          <w:spacing w:val="-5"/>
        </w:rPr>
        <w:t>5</w:t>
      </w:r>
      <w:r w:rsidRPr="00025AFF">
        <w:rPr>
          <w:rFonts w:asciiTheme="minorHAnsi" w:hAnsiTheme="minorHAnsi"/>
          <w:b/>
          <w:spacing w:val="-5"/>
        </w:rPr>
        <w:tab/>
      </w:r>
      <w:r w:rsidR="001671B2" w:rsidRPr="00025AFF">
        <w:rPr>
          <w:rFonts w:asciiTheme="minorHAnsi" w:hAnsiTheme="minorHAnsi"/>
          <w:b/>
          <w:spacing w:val="-5"/>
        </w:rPr>
        <w:t>GOVERNING LAW AND FORUM:</w:t>
      </w:r>
      <w:r w:rsidR="001671B2" w:rsidRPr="00025AFF">
        <w:rPr>
          <w:rFonts w:asciiTheme="minorHAnsi" w:hAnsiTheme="minorHAnsi"/>
          <w:spacing w:val="-5"/>
        </w:rPr>
        <w:t xml:space="preserve">  Illinois law and rule govern this solicitation.  Bidder must bring any action relating to this solicitation in the appropriate court in Illinois.  </w:t>
      </w:r>
      <w:r w:rsidR="001671B2" w:rsidRPr="00025AFF">
        <w:rPr>
          <w:rFonts w:asciiTheme="minorHAnsi" w:hAnsiTheme="minorHAnsi" w:cs="Arial"/>
          <w:spacing w:val="-5"/>
        </w:rPr>
        <w:t>This document contains statutory references designated with “ILCS.</w:t>
      </w:r>
      <w:r w:rsidR="004C081C" w:rsidRPr="00025AFF">
        <w:rPr>
          <w:rFonts w:asciiTheme="minorHAnsi" w:hAnsiTheme="minorHAnsi" w:cs="Arial"/>
          <w:spacing w:val="-5"/>
        </w:rPr>
        <w:t>”</w:t>
      </w:r>
      <w:r w:rsidR="001671B2" w:rsidRPr="00025AFF">
        <w:rPr>
          <w:rFonts w:asciiTheme="minorHAnsi" w:hAnsiTheme="minorHAnsi" w:cs="Arial"/>
          <w:spacing w:val="-5"/>
        </w:rPr>
        <w:t xml:space="preserve">  Bidder may view the full text </w:t>
      </w:r>
      <w:r w:rsidR="001671B2" w:rsidRPr="00815429">
        <w:rPr>
          <w:rFonts w:asciiTheme="minorHAnsi" w:hAnsiTheme="minorHAnsi" w:cstheme="minorHAnsi"/>
          <w:spacing w:val="-5"/>
        </w:rPr>
        <w:t>at (</w:t>
      </w:r>
      <w:hyperlink r:id="rId16" w:history="1">
        <w:r w:rsidR="00815429" w:rsidRPr="00815429">
          <w:rPr>
            <w:rStyle w:val="Hyperlink"/>
            <w:rFonts w:asciiTheme="minorHAnsi" w:hAnsiTheme="minorHAnsi" w:cstheme="minorHAnsi"/>
            <w:spacing w:val="-5"/>
            <w:sz w:val="22"/>
          </w:rPr>
          <w:t>Illinois Compiled Statutes</w:t>
        </w:r>
      </w:hyperlink>
      <w:r w:rsidR="001671B2" w:rsidRPr="00815429">
        <w:rPr>
          <w:rFonts w:asciiTheme="minorHAnsi" w:hAnsiTheme="minorHAnsi" w:cstheme="minorHAnsi"/>
          <w:spacing w:val="-5"/>
        </w:rPr>
        <w:t>).</w:t>
      </w:r>
      <w:r w:rsidR="001671B2" w:rsidRPr="007A792C">
        <w:rPr>
          <w:rFonts w:asciiTheme="minorHAnsi" w:hAnsiTheme="minorHAnsi" w:cstheme="minorHAnsi"/>
          <w:spacing w:val="-5"/>
        </w:rPr>
        <w:t xml:space="preserve">   </w:t>
      </w:r>
      <w:r w:rsidR="007A792C" w:rsidRPr="007A792C">
        <w:rPr>
          <w:rFonts w:asciiTheme="minorHAnsi" w:hAnsiTheme="minorHAnsi" w:cstheme="minorHAnsi"/>
        </w:rPr>
        <w:t xml:space="preserve">The Illinois Procurement Code (30 ILCS 500) and the Standard Procurement Rules (44 ILL. ADM. CODE PART 1) are applicable to this solicitation.  To view them respectively, go to </w:t>
      </w:r>
      <w:hyperlink r:id="rId17" w:history="1">
        <w:hyperlink r:id="rId18" w:history="1">
          <w:r w:rsidR="007A792C" w:rsidRPr="007A792C">
            <w:rPr>
              <w:rFonts w:asciiTheme="minorHAnsi" w:hAnsiTheme="minorHAnsi" w:cstheme="minorHAnsi"/>
              <w:color w:val="0000FF"/>
              <w:u w:val="single"/>
            </w:rPr>
            <w:t>Illinois General Assembly - 30 ILCS 500/ Illinois Procurement Code</w:t>
          </w:r>
        </w:hyperlink>
      </w:hyperlink>
      <w:r w:rsidR="007A792C" w:rsidRPr="007A792C">
        <w:rPr>
          <w:rFonts w:asciiTheme="minorHAnsi" w:hAnsiTheme="minorHAnsi" w:cstheme="minorHAnsi"/>
        </w:rPr>
        <w:t xml:space="preserve"> and </w:t>
      </w:r>
      <w:hyperlink r:id="rId19" w:history="1">
        <w:r w:rsidR="007A792C" w:rsidRPr="007A792C">
          <w:rPr>
            <w:rFonts w:asciiTheme="minorHAnsi" w:hAnsiTheme="minorHAnsi" w:cstheme="minorHAnsi"/>
            <w:color w:val="0000FF"/>
            <w:u w:val="single"/>
          </w:rPr>
          <w:t>Illinois General Assembly - ADMINISTRATIVE CODE</w:t>
        </w:r>
      </w:hyperlink>
      <w:r w:rsidR="007A792C" w:rsidRPr="007A792C">
        <w:rPr>
          <w:rFonts w:asciiTheme="minorHAnsi" w:hAnsiTheme="minorHAnsi" w:cstheme="minorHAnsi"/>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44B47AB7"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5E1AFB">
        <w:rPr>
          <w:rFonts w:asciiTheme="minorHAnsi" w:hAnsiTheme="minorHAnsi" w:cs="Arial"/>
        </w:rPr>
        <w:fldChar w:fldCharType="begin">
          <w:ffData>
            <w:name w:val=""/>
            <w:enabled/>
            <w:calcOnExit w:val="0"/>
            <w:checkBox>
              <w:sizeAuto/>
              <w:default w:val="1"/>
            </w:checkBox>
          </w:ffData>
        </w:fldChar>
      </w:r>
      <w:r w:rsidR="005E1AFB">
        <w:rPr>
          <w:rFonts w:asciiTheme="minorHAnsi" w:hAnsiTheme="minorHAnsi" w:cs="Arial"/>
        </w:rPr>
        <w:instrText xml:space="preserve"> FORMCHECKBOX </w:instrText>
      </w:r>
      <w:r w:rsidR="005E1AFB">
        <w:rPr>
          <w:rFonts w:asciiTheme="minorHAnsi" w:hAnsiTheme="minorHAnsi" w:cs="Arial"/>
        </w:rPr>
      </w:r>
      <w:r w:rsidR="005E1AFB">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5BC537C2"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1B32E3">
            <w:rPr>
              <w:rStyle w:val="Style10"/>
            </w:rPr>
            <w:t>N/A</w:t>
          </w:r>
        </w:sdtContent>
      </w:sdt>
    </w:p>
    <w:p w14:paraId="3D524C98" w14:textId="5B4644A5"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sdt>
            <w:sdtPr>
              <w:rPr>
                <w:rStyle w:val="Style10"/>
              </w:rPr>
              <w:alias w:val="S:  Permissable/Allowable Expenses"/>
              <w:tag w:val=" "/>
              <w:id w:val="-2024157458"/>
              <w:placeholder>
                <w:docPart w:val="757BF65E5F304498AA20742A184C8BF6"/>
              </w:placeholder>
            </w:sdtPr>
            <w:sdtEndPr>
              <w:rPr>
                <w:rStyle w:val="DefaultParagraphFont"/>
                <w:rFonts w:ascii="Calibri" w:hAnsi="Calibri"/>
                <w:color w:val="FF0000"/>
              </w:rPr>
            </w:sdtEndPr>
            <w:sdtContent>
              <w:r w:rsidR="001B32E3">
                <w:rPr>
                  <w:rStyle w:val="Style10"/>
                </w:rPr>
                <w:t>N/A</w:t>
              </w:r>
            </w:sdtContent>
          </w:sdt>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7B7D4D8C"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w:t>
      </w:r>
      <w:r w:rsidR="001B32E3">
        <w:rPr>
          <w:rStyle w:val="Style10"/>
          <w:highlight w:val="yellow"/>
        </w:rPr>
        <w:t>.</w:t>
      </w:r>
      <w:r w:rsidR="00213BBE">
        <w:rPr>
          <w:rStyle w:val="Style10"/>
          <w:highlight w:val="yellow"/>
        </w:rPr>
        <w:t>3</w:t>
      </w:r>
      <w:r w:rsidRPr="00D11AD7">
        <w:rPr>
          <w:rStyle w:val="Style10"/>
          <w:highlight w:val="yellow"/>
        </w:rPr>
        <w:t xml:space="preserve">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708F56EE" w14:textId="3FEA731E" w:rsidR="00246C5C" w:rsidRPr="00F15566" w:rsidRDefault="00246C5C" w:rsidP="003126E1">
      <w:pPr>
        <w:tabs>
          <w:tab w:val="left" w:pos="720"/>
        </w:tabs>
        <w:spacing w:before="240" w:after="240" w:line="276" w:lineRule="auto"/>
        <w:ind w:left="1620" w:hanging="1620"/>
        <w:rPr>
          <w:rFonts w:asciiTheme="minorHAnsi" w:hAnsiTheme="minorHAnsi"/>
          <w:spacing w:val="-5"/>
        </w:rPr>
      </w:pPr>
      <w:r>
        <w:rPr>
          <w:rFonts w:asciiTheme="minorHAnsi" w:hAnsiTheme="minorHAnsi"/>
          <w:b/>
          <w:spacing w:val="-5"/>
        </w:rPr>
        <w:tab/>
        <w:t xml:space="preserve">    </w:t>
      </w:r>
    </w:p>
    <w:p w14:paraId="6C1B0843" w14:textId="3ADCC3D1"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1B32E3">
        <w:rPr>
          <w:rFonts w:asciiTheme="minorHAnsi" w:hAnsiTheme="minorHAnsi"/>
          <w:spacing w:val="-5"/>
          <w:szCs w:val="20"/>
        </w:rPr>
        <w:t>N/A</w:t>
      </w:r>
      <w:r w:rsidR="00627326" w:rsidRPr="001B32E3">
        <w:rPr>
          <w:rFonts w:asciiTheme="minorHAnsi" w:hAnsiTheme="minorHAnsi"/>
          <w:spacing w:val="-5"/>
          <w:szCs w:val="20"/>
        </w:rPr>
        <w:t>.</w:t>
      </w:r>
    </w:p>
    <w:p w14:paraId="6418E31B" w14:textId="5B4E18B1"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1B32E3">
        <w:rPr>
          <w:rFonts w:asciiTheme="minorHAnsi" w:hAnsiTheme="minorHAnsi" w:cs="Arial"/>
        </w:rPr>
        <w:fldChar w:fldCharType="begin">
          <w:ffData>
            <w:name w:val=""/>
            <w:enabled/>
            <w:calcOnExit w:val="0"/>
            <w:checkBox>
              <w:sizeAuto/>
              <w:default w:val="1"/>
            </w:checkBox>
          </w:ffData>
        </w:fldChar>
      </w:r>
      <w:r w:rsidR="001B32E3">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001B32E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37C90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1B32E3">
        <w:rPr>
          <w:rFonts w:asciiTheme="minorHAnsi" w:hAnsiTheme="minorHAnsi" w:cs="Arial"/>
        </w:rPr>
        <w:fldChar w:fldCharType="begin">
          <w:ffData>
            <w:name w:val=""/>
            <w:enabled/>
            <w:calcOnExit w:val="0"/>
            <w:checkBox>
              <w:sizeAuto/>
              <w:default w:val="1"/>
            </w:checkBox>
          </w:ffData>
        </w:fldChar>
      </w:r>
      <w:r w:rsidR="001B32E3">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sidR="001B32E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77677F19" w14:textId="04CFBB5A" w:rsidR="001671B2" w:rsidRPr="002F662B" w:rsidRDefault="001671B2" w:rsidP="00DF51D1">
      <w:pPr>
        <w:pStyle w:val="ListParagraph"/>
        <w:spacing w:line="276" w:lineRule="auto"/>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r w:rsidR="002F662B">
        <w:rPr>
          <w:rFonts w:asciiTheme="minorHAnsi" w:hAnsiTheme="minorHAnsi"/>
          <w:spacing w:val="-5"/>
          <w:szCs w:val="20"/>
        </w:rPr>
        <w:t xml:space="preserve"> </w:t>
      </w:r>
      <w:hyperlink r:id="rId20" w:history="1">
        <w:r w:rsidR="00DF51D1">
          <w:rPr>
            <w:rStyle w:val="Hyperlink"/>
            <w:rFonts w:ascii="Tahoma" w:hAnsi="Tahoma" w:cs="Tahoma"/>
          </w:rPr>
          <w:t>VOSB and SDVOSB Certification</w:t>
        </w:r>
      </w:hyperlink>
      <w:r w:rsidR="002F662B">
        <w:t xml:space="preserve"> </w:t>
      </w:r>
      <w:r w:rsidRPr="002F662B">
        <w:rPr>
          <w:rFonts w:asciiTheme="minorHAnsi" w:hAnsiTheme="minorHAnsi"/>
          <w:spacing w:val="-5"/>
          <w:szCs w:val="20"/>
        </w:rPr>
        <w:t>or complete requirements for VOSB</w:t>
      </w:r>
      <w:r w:rsidR="00DF51D1">
        <w:rPr>
          <w:rFonts w:asciiTheme="minorHAnsi" w:hAnsiTheme="minorHAnsi"/>
          <w:spacing w:val="-5"/>
          <w:szCs w:val="20"/>
        </w:rPr>
        <w:t xml:space="preserve"> </w:t>
      </w:r>
      <w:r w:rsidRPr="002F662B">
        <w:rPr>
          <w:rFonts w:asciiTheme="minorHAnsi" w:hAnsiTheme="minorHAnsi"/>
          <w:spacing w:val="-5"/>
          <w:szCs w:val="20"/>
        </w:rPr>
        <w:t>or SDVOSB certification.</w:t>
      </w:r>
      <w:r w:rsidR="002F662B">
        <w:rPr>
          <w:rFonts w:asciiTheme="minorHAnsi" w:hAnsiTheme="minorHAnsi"/>
          <w:spacing w:val="-5"/>
          <w:szCs w:val="20"/>
        </w:rPr>
        <w:t xml:space="preserve"> </w:t>
      </w:r>
      <w:r w:rsidR="00045569" w:rsidRPr="002F662B">
        <w:rPr>
          <w:rFonts w:asciiTheme="minorHAnsi" w:hAnsiTheme="minorHAnsi"/>
          <w:spacing w:val="-5"/>
          <w:szCs w:val="20"/>
        </w:rPr>
        <w:t>Go to</w:t>
      </w:r>
      <w:r w:rsidR="00DF51D1">
        <w:rPr>
          <w:rFonts w:asciiTheme="minorHAnsi" w:hAnsiTheme="minorHAnsi"/>
          <w:spacing w:val="-5"/>
          <w:szCs w:val="20"/>
        </w:rPr>
        <w:t xml:space="preserve"> </w:t>
      </w:r>
      <w:hyperlink r:id="rId21" w:history="1">
        <w:r w:rsidR="00DF51D1">
          <w:rPr>
            <w:rStyle w:val="Hyperlink"/>
            <w:rFonts w:ascii="Tahoma" w:hAnsi="Tahoma" w:cs="Tahoma"/>
          </w:rPr>
          <w:t>State of Illinois Commission on Equity and Inclusion</w:t>
        </w:r>
      </w:hyperlink>
      <w:r w:rsidR="00045569" w:rsidRPr="002F662B">
        <w:rPr>
          <w:rFonts w:asciiTheme="minorHAnsi" w:hAnsiTheme="minorHAnsi"/>
          <w:spacing w:val="-5"/>
          <w:szCs w:val="20"/>
        </w:rPr>
        <w:t xml:space="preserve"> </w:t>
      </w:r>
      <w:r w:rsidR="002F662B">
        <w:rPr>
          <w:rFonts w:asciiTheme="minorHAnsi" w:hAnsiTheme="minorHAnsi"/>
          <w:spacing w:val="-5"/>
          <w:szCs w:val="20"/>
        </w:rPr>
        <w:t>t</w:t>
      </w:r>
      <w:r w:rsidR="00045569" w:rsidRPr="002F662B">
        <w:rPr>
          <w:rFonts w:asciiTheme="minorHAnsi" w:hAnsiTheme="minorHAnsi"/>
          <w:spacing w:val="-5"/>
          <w:szCs w:val="20"/>
        </w:rPr>
        <w: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A9CA8BB"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Style w:val="Style10"/>
              </w:rPr>
              <w:alias w:val="S:  Permissable/Allowable Expenses"/>
              <w:tag w:val=" "/>
              <w:id w:val="-2072874871"/>
              <w:placeholder>
                <w:docPart w:val="3EB09030949249C4A9B30E221EADE530"/>
              </w:placeholder>
            </w:sdtPr>
            <w:sdtEndPr>
              <w:rPr>
                <w:rStyle w:val="DefaultParagraphFont"/>
                <w:rFonts w:ascii="Calibri" w:hAnsi="Calibri"/>
                <w:color w:val="FF0000"/>
              </w:rPr>
            </w:sdtEndPr>
            <w:sdtContent>
              <w:r w:rsidR="00246C5C">
                <w:rPr>
                  <w:rStyle w:val="Style10"/>
                </w:rPr>
                <w:t>Concrete Ready Mix for Districts 2, 7, 8 and 9 / 2026-03</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12FD17CA"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B32E3">
        <w:rPr>
          <w:rFonts w:asciiTheme="minorHAnsi" w:hAnsiTheme="minorHAnsi"/>
        </w:rPr>
        <w:fldChar w:fldCharType="begin">
          <w:ffData>
            <w:name w:val="Check38"/>
            <w:enabled/>
            <w:calcOnExit w:val="0"/>
            <w:checkBox>
              <w:sizeAuto/>
              <w:default w:val="1"/>
            </w:checkBox>
          </w:ffData>
        </w:fldChar>
      </w:r>
      <w:bookmarkStart w:id="9" w:name="Check38"/>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6C9B4C15"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B32E3">
        <w:rPr>
          <w:rFonts w:asciiTheme="minorHAnsi" w:hAnsiTheme="minorHAnsi"/>
        </w:rPr>
        <w:fldChar w:fldCharType="begin">
          <w:ffData>
            <w:name w:val=""/>
            <w:enabled/>
            <w:calcOnExit w:val="0"/>
            <w:checkBox>
              <w:sizeAuto/>
              <w:default w:val="1"/>
            </w:checkBox>
          </w:ffData>
        </w:fldChar>
      </w:r>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3E7CDA50"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B32E3">
        <w:rPr>
          <w:rFonts w:asciiTheme="minorHAnsi" w:hAnsiTheme="minorHAnsi"/>
        </w:rPr>
        <w:fldChar w:fldCharType="begin">
          <w:ffData>
            <w:name w:val=""/>
            <w:enabled/>
            <w:calcOnExit w:val="0"/>
            <w:checkBox>
              <w:sizeAuto/>
              <w:default w:val="1"/>
            </w:checkBox>
          </w:ffData>
        </w:fldChar>
      </w:r>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63CB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63CB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63CB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63CB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63CB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4ADF59C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001B32E3">
              <w:fldChar w:fldCharType="begin">
                <w:ffData>
                  <w:name w:val=""/>
                  <w:enabled/>
                  <w:calcOnExit w:val="0"/>
                  <w:checkBox>
                    <w:sizeAuto/>
                    <w:default w:val="1"/>
                  </w:checkBox>
                </w:ffData>
              </w:fldChar>
            </w:r>
            <w:r w:rsidR="001B32E3">
              <w:instrText xml:space="preserve"> FORMCHECKBOX </w:instrText>
            </w:r>
            <w:r w:rsidR="00563CB8">
              <w:fldChar w:fldCharType="separate"/>
            </w:r>
            <w:r w:rsidR="001B32E3">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07986F3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r>
              <w:t xml:space="preserve"> </w:t>
            </w:r>
            <w:r w:rsidR="001B32E3">
              <w:rPr>
                <w:rFonts w:asciiTheme="minorHAnsi" w:hAnsiTheme="minorHAnsi"/>
              </w:rPr>
              <w:fldChar w:fldCharType="begin">
                <w:ffData>
                  <w:name w:val=""/>
                  <w:enabled/>
                  <w:calcOnExit w:val="0"/>
                  <w:checkBox>
                    <w:sizeAuto/>
                    <w:default w:val="1"/>
                  </w:checkBox>
                </w:ffData>
              </w:fldChar>
            </w:r>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5607CD78"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001B32E3">
              <w:fldChar w:fldCharType="begin">
                <w:ffData>
                  <w:name w:val=""/>
                  <w:enabled/>
                  <w:calcOnExit w:val="0"/>
                  <w:checkBox>
                    <w:sizeAuto/>
                    <w:default w:val="1"/>
                  </w:checkBox>
                </w:ffData>
              </w:fldChar>
            </w:r>
            <w:r w:rsidR="001B32E3">
              <w:instrText xml:space="preserve"> FORMCHECKBOX </w:instrText>
            </w:r>
            <w:r w:rsidR="00563CB8">
              <w:fldChar w:fldCharType="separate"/>
            </w:r>
            <w:r w:rsidR="001B32E3">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48D4B546"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3CB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3CB8">
              <w:fldChar w:fldCharType="separate"/>
            </w:r>
            <w:r w:rsidRPr="003C0BC0">
              <w:fldChar w:fldCharType="end"/>
            </w:r>
            <w:r w:rsidRPr="003C0BC0">
              <w:t xml:space="preserve"> No</w:t>
            </w:r>
            <w:r>
              <w:t xml:space="preserve"> </w:t>
            </w:r>
            <w:r w:rsidR="001B32E3">
              <w:rPr>
                <w:rFonts w:asciiTheme="minorHAnsi" w:hAnsiTheme="minorHAnsi"/>
              </w:rPr>
              <w:fldChar w:fldCharType="begin">
                <w:ffData>
                  <w:name w:val=""/>
                  <w:enabled/>
                  <w:calcOnExit w:val="0"/>
                  <w:checkBox>
                    <w:sizeAuto/>
                    <w:default w:val="1"/>
                  </w:checkBox>
                </w:ffData>
              </w:fldChar>
            </w:r>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35ADAA74"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1B32E3">
        <w:rPr>
          <w:rFonts w:asciiTheme="minorHAnsi" w:hAnsiTheme="minorHAnsi"/>
        </w:rPr>
        <w:fldChar w:fldCharType="begin">
          <w:ffData>
            <w:name w:val=""/>
            <w:enabled/>
            <w:calcOnExit w:val="0"/>
            <w:checkBox>
              <w:sizeAuto/>
              <w:default w:val="1"/>
            </w:checkBox>
          </w:ffData>
        </w:fldChar>
      </w:r>
      <w:r w:rsidR="001B32E3">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1B32E3">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sidRPr="001B32E3">
        <w:rPr>
          <w:rFonts w:asciiTheme="minorHAnsi" w:hAnsiTheme="minorHAnsi"/>
          <w:highlight w:val="yellow"/>
        </w:rPr>
        <w:t>Printed Name of Authorized Representative</w:t>
      </w:r>
      <w:r>
        <w:rPr>
          <w:rFonts w:asciiTheme="minorHAnsi" w:hAnsiTheme="minorHAnsi"/>
        </w:rPr>
        <w:t>:</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sidRPr="001B32E3">
        <w:rPr>
          <w:rFonts w:asciiTheme="minorHAnsi" w:hAnsiTheme="minorHAnsi"/>
          <w:highlight w:val="yellow"/>
        </w:rPr>
        <w:t>Bidder’s Name</w:t>
      </w:r>
      <w:r>
        <w:rPr>
          <w:rFonts w:asciiTheme="minorHAnsi" w:hAnsiTheme="minorHAnsi"/>
        </w:rPr>
        <w:t xml:space="preserv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1B32E3">
        <w:rPr>
          <w:rFonts w:asciiTheme="minorHAnsi" w:hAnsiTheme="minorHAnsi"/>
          <w:highlight w:val="yellow"/>
        </w:rPr>
        <w:t>Date</w:t>
      </w:r>
      <w:r w:rsidRPr="005C2E01">
        <w:rPr>
          <w:rFonts w:asciiTheme="minorHAnsi" w:hAnsiTheme="minorHAnsi"/>
        </w:rPr>
        <w:t>:</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p w14:paraId="29F34B13" w14:textId="77777777" w:rsidR="00FD79B9" w:rsidRDefault="00FD79B9" w:rsidP="009742ED">
      <w:pPr>
        <w:pStyle w:val="ListParagraph"/>
        <w:ind w:left="-90"/>
        <w:rPr>
          <w:rFonts w:asciiTheme="minorHAnsi" w:hAnsiTheme="minorHAnsi"/>
          <w:b/>
        </w:rPr>
      </w:pP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1B32E3">
              <w:rPr>
                <w:rFonts w:asciiTheme="minorHAnsi" w:hAnsiTheme="minorHAnsi" w:cstheme="minorHAnsi"/>
                <w:highlight w:val="yellow"/>
              </w:rPr>
              <w:t>Vendor Name</w:t>
            </w:r>
            <w:r w:rsidRPr="00526B66">
              <w:rPr>
                <w:rFonts w:asciiTheme="minorHAnsi" w:hAnsiTheme="minorHAnsi" w:cstheme="minorHAnsi"/>
              </w:rPr>
              <w:t xml:space="preserv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1B32E3">
              <w:rPr>
                <w:rFonts w:asciiTheme="minorHAnsi" w:hAnsiTheme="minorHAnsi" w:cstheme="minorHAnsi"/>
                <w:highlight w:val="yellow"/>
              </w:rPr>
              <w:t>Address</w:t>
            </w:r>
            <w:r w:rsidR="00C4332C" w:rsidRPr="001B32E3">
              <w:rPr>
                <w:rFonts w:asciiTheme="minorHAnsi" w:hAnsiTheme="minorHAnsi" w:cstheme="minorHAnsi"/>
                <w:highlight w:val="yellow"/>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1B32E3">
              <w:rPr>
                <w:rFonts w:asciiTheme="minorHAnsi" w:hAnsiTheme="minorHAnsi" w:cstheme="minorHAnsi"/>
                <w:highlight w:val="yellow"/>
              </w:rPr>
              <w:t>Phone</w:t>
            </w:r>
            <w:r w:rsidRPr="00526B66">
              <w:rPr>
                <w:rFonts w:asciiTheme="minorHAnsi" w:hAnsiTheme="minorHAnsi" w:cstheme="minorHAnsi"/>
              </w:rPr>
              <w:t xml:space="preserv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1B32E3">
              <w:rPr>
                <w:rFonts w:asciiTheme="minorHAnsi" w:hAnsiTheme="minorHAnsi" w:cstheme="minorHAnsi"/>
                <w:highlight w:val="yellow"/>
              </w:rPr>
              <w:t>Printed Name</w:t>
            </w:r>
            <w:r w:rsidRPr="00526B66">
              <w:rPr>
                <w:rFonts w:asciiTheme="minorHAnsi" w:hAnsiTheme="minorHAnsi" w:cstheme="minorHAnsi"/>
              </w:rPr>
              <w:t xml:space="preserv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1B32E3">
              <w:rPr>
                <w:rFonts w:asciiTheme="minorHAnsi" w:hAnsiTheme="minorHAnsi" w:cstheme="minorHAnsi"/>
                <w:highlight w:val="yellow"/>
              </w:rPr>
              <w:t>Fax</w:t>
            </w:r>
            <w:r w:rsidRPr="00526B66">
              <w:rPr>
                <w:rFonts w:asciiTheme="minorHAnsi" w:hAnsiTheme="minorHAnsi" w:cstheme="minorHAnsi"/>
              </w:rPr>
              <w:t xml:space="preserve">: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1B32E3">
              <w:rPr>
                <w:rFonts w:asciiTheme="minorHAnsi" w:hAnsiTheme="minorHAnsi" w:cstheme="minorHAnsi"/>
                <w:highlight w:val="yellow"/>
              </w:rPr>
              <w:t>Title</w:t>
            </w:r>
            <w:r w:rsidRPr="00526B66">
              <w:rPr>
                <w:rFonts w:asciiTheme="minorHAnsi" w:hAnsiTheme="minorHAnsi" w:cstheme="minorHAnsi"/>
              </w:rPr>
              <w:t xml:space="preserv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1B32E3">
              <w:rPr>
                <w:rFonts w:asciiTheme="minorHAnsi" w:hAnsiTheme="minorHAnsi" w:cstheme="minorHAnsi"/>
                <w:highlight w:val="yellow"/>
              </w:rPr>
              <w:t>Email</w:t>
            </w:r>
            <w:r w:rsidRPr="00526B66">
              <w:rPr>
                <w:rFonts w:asciiTheme="minorHAnsi" w:hAnsiTheme="minorHAnsi" w:cstheme="minorHAnsi"/>
              </w:rPr>
              <w:t xml:space="preserve">: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1B32E3">
              <w:rPr>
                <w:rFonts w:asciiTheme="minorHAnsi" w:hAnsiTheme="minorHAnsi" w:cstheme="minorHAnsi"/>
                <w:highlight w:val="yellow"/>
              </w:rPr>
              <w:t>Date</w:t>
            </w:r>
            <w:r w:rsidRPr="00526B66">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EC0DCC2" w:rsidR="009742ED" w:rsidRPr="00526B66" w:rsidRDefault="001B32E3" w:rsidP="00EF49B4">
            <w:pPr>
              <w:pStyle w:val="NoSpacing"/>
              <w:rPr>
                <w:rFonts w:asciiTheme="minorHAnsi" w:hAnsiTheme="minorHAnsi" w:cstheme="minorHAnsi"/>
              </w:rPr>
            </w:pPr>
            <w:r>
              <w:rPr>
                <w:rFonts w:asciiTheme="minorHAnsi" w:hAnsiTheme="minorHAnsi" w:cstheme="minorHAnsi"/>
              </w:rPr>
              <w:t>Email</w:t>
            </w:r>
            <w:r w:rsidR="009742ED" w:rsidRPr="00526B66">
              <w:rPr>
                <w:rFonts w:asciiTheme="minorHAnsi" w:hAnsiTheme="minorHAnsi" w:cstheme="minorHAnsi"/>
              </w:rPr>
              <w:t xml:space="preserve">: </w:t>
            </w:r>
            <w:sdt>
              <w:sdtPr>
                <w:rPr>
                  <w:rFonts w:asciiTheme="minorHAnsi" w:hAnsiTheme="minorHAnsi" w:cstheme="minorHAnsi"/>
                </w:rPr>
                <w:alias w:val="S:  Phone of Official Signator"/>
                <w:tag w:val="Phone of Official Signator"/>
                <w:id w:val="4081346"/>
              </w:sdtPr>
              <w:sdtEndPr/>
              <w:sdtContent>
                <w:r>
                  <w:rPr>
                    <w:rFonts w:asciiTheme="minorHAnsi" w:hAnsiTheme="minorHAnsi" w:cstheme="minorHAnsi"/>
                  </w:rPr>
                  <w:t>keith.donovan@illinois.gov</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1B32E3">
              <w:rPr>
                <w:rFonts w:asciiTheme="minorHAnsi" w:hAnsiTheme="minorHAnsi" w:cstheme="minorHAnsi"/>
                <w:shd w:val="clear" w:color="auto" w:fill="FFFFFF" w:themeFill="background1"/>
              </w:rPr>
              <w:t>Official Signature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6826E2A"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D279E2">
                  <w:rPr>
                    <w:rFonts w:asciiTheme="minorHAnsi" w:hAnsiTheme="minorHAnsi" w:cstheme="minorHAnsi"/>
                  </w:rPr>
                  <w:t>Gia Biagi</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1B32E3">
              <w:rPr>
                <w:rFonts w:asciiTheme="minorHAnsi" w:hAnsiTheme="minorHAnsi" w:cstheme="minorHAnsi"/>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7E754DF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1B32E3">
        <w:trPr>
          <w:trHeight w:val="576"/>
        </w:trPr>
        <w:tc>
          <w:tcPr>
            <w:tcW w:w="5598" w:type="dxa"/>
            <w:shd w:val="clear" w:color="auto" w:fill="FFFFFF" w:themeFill="background1"/>
            <w:vAlign w:val="center"/>
          </w:tcPr>
          <w:p w14:paraId="02C0BE99" w14:textId="77777777" w:rsidR="009742ED" w:rsidRPr="001B32E3" w:rsidRDefault="009742ED" w:rsidP="00994BD9">
            <w:pPr>
              <w:pStyle w:val="NoSpacing"/>
              <w:rPr>
                <w:rFonts w:asciiTheme="minorHAnsi" w:hAnsiTheme="minorHAnsi" w:cstheme="minorHAnsi"/>
              </w:rPr>
            </w:pPr>
            <w:r w:rsidRPr="001B32E3">
              <w:rPr>
                <w:rFonts w:asciiTheme="minorHAnsi" w:hAnsiTheme="minorHAnsi" w:cstheme="minorHAnsi"/>
              </w:rPr>
              <w:t>Fiscal Signature:</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D2324A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1B32E3">
        <w:t>2026-03</w:t>
      </w:r>
    </w:p>
    <w:p w14:paraId="6DE2ECA9" w14:textId="2DEC282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1B32E3">
            <w:rPr>
              <w:rStyle w:val="Style10"/>
            </w:rPr>
            <w:t>Concrete Ready Mix for Districts 2, 7, 8, and 9</w:t>
          </w:r>
        </w:sdtContent>
      </w:sdt>
    </w:p>
    <w:p w14:paraId="46D83E4D" w14:textId="3F1B251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1B32E3">
        <w:t>2026-03</w:t>
      </w:r>
    </w:p>
    <w:p w14:paraId="45C6C9C1" w14:textId="40230444"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1B32E3">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A676F7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1B32E3">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3CB8">
        <w:rPr>
          <w:rFonts w:asciiTheme="minorHAnsi" w:hAnsiTheme="minorHAnsi"/>
          <w:iCs/>
        </w:rPr>
      </w:r>
      <w:r w:rsidR="00563CB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F19A702"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1636250946"/>
            </w:sdtPr>
            <w:sdtEndPr>
              <w:rPr>
                <w:rStyle w:val="DefaultParagraphFont"/>
                <w:rFonts w:ascii="Calibri" w:hAnsi="Calibri"/>
                <w:color w:val="FF0000"/>
              </w:rPr>
            </w:sdtEndPr>
            <w:sdtContent>
              <w:r w:rsidR="001B32E3">
                <w:rPr>
                  <w:rFonts w:asciiTheme="minorHAnsi" w:hAnsiTheme="minorHAnsi"/>
                </w:rPr>
                <w:t xml:space="preserve">This solicitation is a rebid for additional coverage of concrete ready-mix providers </w:t>
              </w:r>
              <w:proofErr w:type="gramStart"/>
              <w:r w:rsidR="001B32E3">
                <w:rPr>
                  <w:rFonts w:asciiTheme="minorHAnsi" w:hAnsiTheme="minorHAnsi"/>
                </w:rPr>
                <w:t>for  IDOT</w:t>
              </w:r>
              <w:proofErr w:type="gramEnd"/>
              <w:r w:rsidR="001B32E3">
                <w:rPr>
                  <w:rFonts w:asciiTheme="minorHAnsi" w:hAnsiTheme="minorHAnsi"/>
                </w:rPr>
                <w:t xml:space="preserve"> Districts 2, 7, 8, and 9 . Suppliers will not be bidding by district. Instead, suppliers will submit pricing based on the criteria in Section 2. Multiple vendors may cover a district territory. Award and usage will be based on proximity to the work being performed by the department and/or IDOT yard location. </w:t>
              </w:r>
            </w:sdtContent>
          </w:sdt>
        </w:sdtContent>
      </w:sdt>
    </w:p>
    <w:p w14:paraId="6E9238E1" w14:textId="77777777" w:rsidR="001B32E3" w:rsidRPr="001B32E3"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SUPPLIES AND/OR SERVICES REQUIRED:</w:t>
      </w:r>
    </w:p>
    <w:p w14:paraId="6C02F878" w14:textId="1CA93389" w:rsidR="00636D1B" w:rsidRPr="001B32E3" w:rsidRDefault="001B32E3" w:rsidP="001B32E3">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b/>
        </w:rPr>
        <w:t>SPECIFICATIONS</w:t>
      </w:r>
      <w:r>
        <w:rPr>
          <w:rFonts w:asciiTheme="minorHAnsi" w:hAnsiTheme="minorHAnsi"/>
          <w:b/>
        </w:rPr>
        <w:tab/>
      </w:r>
      <w:r>
        <w:rPr>
          <w:rFonts w:asciiTheme="minorHAnsi" w:hAnsiTheme="minorHAnsi"/>
          <w:bCs/>
        </w:rPr>
        <w:t xml:space="preserve">Ready mix concrete shall be in accordance with the Illinois Department of Transportation Standard Specifications for Road and Bridge Construction as adopted on April 1, 2016. </w:t>
      </w:r>
      <w:r w:rsidR="002811FD" w:rsidRPr="00F96816">
        <w:rPr>
          <w:rFonts w:asciiTheme="minorHAnsi" w:hAnsiTheme="minorHAnsi"/>
          <w:b/>
        </w:rPr>
        <w:t xml:space="preserve">  </w:t>
      </w:r>
      <w:r>
        <w:rPr>
          <w:rFonts w:asciiTheme="minorHAnsi" w:hAnsiTheme="minorHAnsi"/>
          <w:b/>
        </w:rPr>
        <w:br/>
      </w:r>
      <w:r>
        <w:rPr>
          <w:rFonts w:asciiTheme="minorHAnsi" w:hAnsiTheme="minorHAnsi"/>
          <w:b/>
        </w:rPr>
        <w:br/>
      </w:r>
      <w:r w:rsidRPr="001B32E3">
        <w:rPr>
          <w:rFonts w:asciiTheme="minorHAnsi" w:hAnsiTheme="minorHAnsi"/>
          <w:bCs/>
        </w:rPr>
        <w:t xml:space="preserve">A copy of the specifications and special provisions references can be found on the Department of Transportation’s website: </w:t>
      </w:r>
      <w:hyperlink r:id="rId31" w:history="1">
        <w:r w:rsidRPr="006D1725">
          <w:rPr>
            <w:rStyle w:val="Hyperlink"/>
            <w:rFonts w:ascii="Calibri" w:hAnsi="Calibri"/>
            <w:sz w:val="22"/>
          </w:rPr>
          <w:t>https://idot.illinois.gov/doing-business/material-approvals/idot-material-labs/concrete.html</w:t>
        </w:r>
      </w:hyperlink>
      <w:r>
        <w:br/>
      </w:r>
      <w:r>
        <w:br/>
        <w:t>Bidders should read the printed specifications and should be certain the material they propose to furnish meets the requirements thereof.</w:t>
      </w:r>
    </w:p>
    <w:p w14:paraId="5EB55C12" w14:textId="720D9750" w:rsidR="001B32E3" w:rsidRPr="001B32E3" w:rsidRDefault="001B32E3" w:rsidP="001B32E3">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b/>
        </w:rPr>
        <w:t>SPECIFICATION COMPLIANCE</w:t>
      </w:r>
      <w:r>
        <w:rPr>
          <w:rFonts w:asciiTheme="minorHAnsi" w:hAnsiTheme="minorHAnsi"/>
          <w:b/>
        </w:rPr>
        <w:br/>
      </w:r>
      <w:r>
        <w:rPr>
          <w:rFonts w:asciiTheme="minorHAnsi" w:hAnsiTheme="minorHAnsi"/>
          <w:b/>
        </w:rPr>
        <w:br/>
      </w:r>
      <w:r w:rsidRPr="000E5020">
        <w:rPr>
          <w:rFonts w:asciiTheme="minorHAnsi" w:hAnsiTheme="minorHAnsi"/>
        </w:rPr>
        <w:t xml:space="preserve">Is this bid strictly in accordance with our specifications? If not, bidder shall clearly identify </w:t>
      </w:r>
      <w:proofErr w:type="gramStart"/>
      <w:r w:rsidRPr="000E5020">
        <w:rPr>
          <w:rFonts w:asciiTheme="minorHAnsi" w:hAnsiTheme="minorHAnsi"/>
        </w:rPr>
        <w:t>any and all</w:t>
      </w:r>
      <w:proofErr w:type="gramEnd"/>
      <w:r w:rsidRPr="000E5020">
        <w:rPr>
          <w:rFonts w:asciiTheme="minorHAnsi" w:hAnsiTheme="minorHAnsi"/>
        </w:rPr>
        <w:t xml:space="preserve"> deviations. The State reserves the right to determine if the deviation(s) is material. Attached additional sheets if necessary. </w:t>
      </w:r>
      <w:r w:rsidRPr="000E5020">
        <w:rPr>
          <w:rFonts w:asciiTheme="minorHAnsi" w:hAnsiTheme="minorHAnsi"/>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rPr>
        <w:t>_______________________</w:t>
      </w:r>
      <w:r w:rsidRPr="000E5020">
        <w:rPr>
          <w:rFonts w:asciiTheme="minorHAnsi" w:hAnsiTheme="minorHAnsi"/>
        </w:rPr>
        <w:br/>
      </w:r>
      <w:r w:rsidRPr="000E5020">
        <w:rPr>
          <w:rFonts w:asciiTheme="minorHAnsi" w:hAnsiTheme="minorHAnsi"/>
        </w:rPr>
        <w:br/>
        <w:t>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58BE1A84" w14:textId="50230EFE" w:rsidR="000A1BE7" w:rsidRPr="00663D18"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02B3DB64" w14:textId="1C442173" w:rsidR="00663D18" w:rsidRPr="003F5FFF" w:rsidRDefault="00663D18" w:rsidP="003814EA">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bCs/>
        </w:rPr>
        <w:lastRenderedPageBreak/>
        <w:t>Vendors shall notify the District Bureau of Materials based on their location before manufacturing Ready Mix Concrete. The following is a contact list for each district:</w:t>
      </w:r>
      <w:r>
        <w:rPr>
          <w:rFonts w:asciiTheme="minorHAnsi" w:hAnsiTheme="minorHAnsi"/>
          <w:bCs/>
        </w:rPr>
        <w:br/>
      </w:r>
      <w:r>
        <w:rPr>
          <w:rFonts w:asciiTheme="minorHAnsi" w:hAnsiTheme="minorHAnsi"/>
          <w:bCs/>
        </w:rPr>
        <w:br/>
        <w:t>District 2: Amy Harms at 815-284-5421</w:t>
      </w:r>
      <w:r>
        <w:rPr>
          <w:rFonts w:asciiTheme="minorHAnsi" w:hAnsiTheme="minorHAnsi"/>
          <w:bCs/>
        </w:rPr>
        <w:br/>
        <w:t>District 7: Luke Wasson at 217-342-8234</w:t>
      </w:r>
      <w:r>
        <w:rPr>
          <w:rFonts w:asciiTheme="minorHAnsi" w:hAnsiTheme="minorHAnsi"/>
          <w:bCs/>
        </w:rPr>
        <w:br/>
        <w:t>District 8: Mark Denton at 618-346-3300</w:t>
      </w:r>
      <w:r>
        <w:rPr>
          <w:rFonts w:asciiTheme="minorHAnsi" w:hAnsiTheme="minorHAnsi"/>
          <w:bCs/>
        </w:rPr>
        <w:br/>
        <w:t>District 9: Aaron Hayes at 618-549-5270</w:t>
      </w:r>
    </w:p>
    <w:p w14:paraId="417430BE" w14:textId="645A4A86" w:rsidR="003F5FFF" w:rsidRPr="003814EA" w:rsidRDefault="003F5FFF" w:rsidP="003814EA">
      <w:pPr>
        <w:pStyle w:val="ListParagraph"/>
        <w:numPr>
          <w:ilvl w:val="2"/>
          <w:numId w:val="9"/>
        </w:numPr>
        <w:tabs>
          <w:tab w:val="left" w:pos="720"/>
        </w:tabs>
        <w:spacing w:before="240" w:after="240" w:line="276" w:lineRule="auto"/>
        <w:rPr>
          <w:rFonts w:asciiTheme="minorHAnsi" w:hAnsiTheme="minorHAnsi"/>
        </w:rPr>
      </w:pPr>
      <w:r w:rsidRPr="003F5FFF">
        <w:rPr>
          <w:rFonts w:asciiTheme="minorHAnsi" w:hAnsiTheme="minorHAnsi"/>
        </w:rPr>
        <w:t>Vendor shall submit invoices at the completion of each delivery.</w:t>
      </w:r>
    </w:p>
    <w:p w14:paraId="4AA17019" w14:textId="614524E4" w:rsidR="00663D18" w:rsidRPr="00663D18" w:rsidRDefault="00663D18" w:rsidP="00663D18">
      <w:pPr>
        <w:pStyle w:val="ListParagraph"/>
        <w:numPr>
          <w:ilvl w:val="2"/>
          <w:numId w:val="9"/>
        </w:numPr>
        <w:tabs>
          <w:tab w:val="left" w:pos="720"/>
        </w:tabs>
        <w:spacing w:before="240" w:after="240" w:line="276" w:lineRule="auto"/>
        <w:rPr>
          <w:rFonts w:asciiTheme="minorHAnsi" w:hAnsiTheme="minorHAnsi"/>
        </w:rPr>
      </w:pPr>
      <w:r>
        <w:rPr>
          <w:rFonts w:asciiTheme="minorHAnsi" w:hAnsiTheme="minorHAnsi"/>
          <w:bCs/>
        </w:rPr>
        <w:t xml:space="preserve">The Illinois Department of Transportation reserves the right to make inspections and test material either at the mixing plant or at the </w:t>
      </w:r>
      <w:proofErr w:type="gramStart"/>
      <w:r>
        <w:rPr>
          <w:rFonts w:asciiTheme="minorHAnsi" w:hAnsiTheme="minorHAnsi"/>
          <w:bCs/>
        </w:rPr>
        <w:t>final destination</w:t>
      </w:r>
      <w:proofErr w:type="gramEnd"/>
      <w:r>
        <w:rPr>
          <w:rFonts w:asciiTheme="minorHAnsi" w:hAnsiTheme="minorHAnsi"/>
          <w:bCs/>
        </w:rPr>
        <w:t xml:space="preserve"> in accordance with the Illinois Department of Transportation Standard Specifications for Road and Bridge Construction. Material not meeting test or specifications requirements shall be reject</w:t>
      </w:r>
      <w:r w:rsidR="00DF40DD">
        <w:rPr>
          <w:rFonts w:asciiTheme="minorHAnsi" w:hAnsiTheme="minorHAnsi"/>
          <w:bCs/>
        </w:rPr>
        <w:t>ed</w:t>
      </w:r>
      <w:r>
        <w:rPr>
          <w:rFonts w:asciiTheme="minorHAnsi" w:hAnsiTheme="minorHAnsi"/>
          <w:bCs/>
        </w:rPr>
        <w:t xml:space="preserve">, and invoices will not be paid for rejected batches. </w:t>
      </w:r>
    </w:p>
    <w:p w14:paraId="60367673" w14:textId="77777777" w:rsidR="00246C5C" w:rsidRPr="00246C5C" w:rsidRDefault="00663D18" w:rsidP="00246C5C">
      <w:pPr>
        <w:pStyle w:val="ListParagraph"/>
        <w:numPr>
          <w:ilvl w:val="3"/>
          <w:numId w:val="9"/>
        </w:numPr>
        <w:tabs>
          <w:tab w:val="left" w:pos="720"/>
        </w:tabs>
        <w:spacing w:before="240" w:after="240" w:line="276" w:lineRule="auto"/>
        <w:rPr>
          <w:rFonts w:asciiTheme="minorHAnsi" w:hAnsiTheme="minorHAnsi"/>
        </w:rPr>
      </w:pPr>
      <w:r>
        <w:rPr>
          <w:rFonts w:asciiTheme="minorHAnsi" w:hAnsiTheme="minorHAnsi"/>
          <w:bCs/>
        </w:rPr>
        <w:t xml:space="preserve">Vendor is responsible for remedying all defects and/or omissions to the supplies or services provided to ensure that all deliverables meet the requirements as details in the contract specifications. </w:t>
      </w:r>
    </w:p>
    <w:p w14:paraId="72A819C2" w14:textId="1E87FB0C" w:rsidR="00246C5C" w:rsidRPr="008251D5" w:rsidRDefault="003814EA" w:rsidP="00246C5C">
      <w:pPr>
        <w:pStyle w:val="ListParagraph"/>
        <w:numPr>
          <w:ilvl w:val="2"/>
          <w:numId w:val="9"/>
        </w:numPr>
        <w:tabs>
          <w:tab w:val="left" w:pos="720"/>
        </w:tabs>
        <w:spacing w:before="240" w:after="240" w:line="276" w:lineRule="auto"/>
        <w:rPr>
          <w:rStyle w:val="Style10"/>
        </w:rPr>
      </w:pPr>
      <w:r w:rsidRPr="00246C5C">
        <w:rPr>
          <w:rFonts w:asciiTheme="minorHAnsi" w:hAnsiTheme="minorHAnsi"/>
          <w:bCs/>
        </w:rPr>
        <w:t xml:space="preserve"> </w:t>
      </w:r>
      <w:r w:rsidR="00246C5C" w:rsidRPr="008251D5">
        <w:rPr>
          <w:rStyle w:val="Style10"/>
        </w:rPr>
        <w:t>Vendor’s ability to deliver promptly</w:t>
      </w:r>
      <w:r w:rsidR="007113A0">
        <w:rPr>
          <w:rStyle w:val="Style10"/>
        </w:rPr>
        <w:t xml:space="preserve"> is</w:t>
      </w:r>
      <w:r w:rsidR="00246C5C" w:rsidRPr="008251D5">
        <w:rPr>
          <w:rStyle w:val="Style10"/>
        </w:rPr>
        <w:t xml:space="preserve"> a factor in determining the final award. Vendor must also attest to the availability of specified ordered </w:t>
      </w:r>
      <w:r w:rsidR="00246C5C">
        <w:rPr>
          <w:rStyle w:val="Style10"/>
        </w:rPr>
        <w:t>concrete ready mix</w:t>
      </w:r>
      <w:r w:rsidR="00246C5C" w:rsidRPr="008251D5">
        <w:rPr>
          <w:rStyle w:val="Style10"/>
        </w:rPr>
        <w:t xml:space="preserve"> during normal working hours to be made available to the agency. Please attest to your ability for delivery and availability of ordered </w:t>
      </w:r>
      <w:r w:rsidR="00246C5C">
        <w:rPr>
          <w:rStyle w:val="Style10"/>
        </w:rPr>
        <w:t>concrete ready mix</w:t>
      </w:r>
      <w:r w:rsidR="00246C5C" w:rsidRPr="008251D5">
        <w:rPr>
          <w:rStyle w:val="Style10"/>
        </w:rPr>
        <w:t xml:space="preserve"> under these terms.</w:t>
      </w:r>
    </w:p>
    <w:p w14:paraId="35F10D61" w14:textId="77777777" w:rsidR="00246C5C" w:rsidRDefault="00246C5C" w:rsidP="00246C5C">
      <w:pPr>
        <w:pStyle w:val="ListParagraph"/>
        <w:tabs>
          <w:tab w:val="left" w:pos="720"/>
        </w:tabs>
        <w:spacing w:before="240" w:after="240" w:line="276" w:lineRule="auto"/>
        <w:ind w:left="2160"/>
        <w:rPr>
          <w:rStyle w:val="Style10"/>
        </w:rPr>
      </w:pPr>
      <w:r w:rsidRPr="00D860A6">
        <w:rPr>
          <w:rStyle w:val="Style10"/>
          <w:b/>
          <w:highlight w:val="yellow"/>
        </w:rPr>
        <w:t>Attest: Authorized Representative:</w:t>
      </w:r>
      <w:r w:rsidRPr="00D860A6">
        <w:rPr>
          <w:rStyle w:val="Style10"/>
          <w:highlight w:val="yellow"/>
        </w:rPr>
        <w:t xml:space="preserve"> </w:t>
      </w:r>
      <w:proofErr w:type="gramStart"/>
      <w:r w:rsidRPr="00D860A6">
        <w:rPr>
          <w:rStyle w:val="Style10"/>
          <w:highlight w:val="yellow"/>
        </w:rPr>
        <w:t>Signature:_</w:t>
      </w:r>
      <w:proofErr w:type="gramEnd"/>
      <w:r w:rsidRPr="00D860A6">
        <w:rPr>
          <w:rStyle w:val="Style10"/>
          <w:highlight w:val="yellow"/>
        </w:rPr>
        <w:t>__________________________________________</w:t>
      </w:r>
    </w:p>
    <w:p w14:paraId="75181B21" w14:textId="7B9B1D46" w:rsidR="003814EA" w:rsidRPr="00663D18" w:rsidRDefault="003814EA" w:rsidP="007113A0">
      <w:pPr>
        <w:pStyle w:val="ListParagraph"/>
        <w:tabs>
          <w:tab w:val="left" w:pos="720"/>
        </w:tabs>
        <w:spacing w:before="240" w:after="240" w:line="276" w:lineRule="auto"/>
        <w:ind w:left="2160"/>
        <w:rPr>
          <w:rFonts w:asciiTheme="minorHAnsi" w:hAnsiTheme="minorHAnsi"/>
        </w:rPr>
      </w:pPr>
    </w:p>
    <w:p w14:paraId="2B8D8BB2" w14:textId="77777777" w:rsidR="00663D18" w:rsidRPr="00663D18" w:rsidRDefault="002811FD" w:rsidP="00DF51D1">
      <w:pPr>
        <w:pStyle w:val="ListParagraph"/>
        <w:numPr>
          <w:ilvl w:val="1"/>
          <w:numId w:val="35"/>
        </w:numPr>
        <w:tabs>
          <w:tab w:val="left" w:pos="720"/>
        </w:tabs>
        <w:spacing w:before="240" w:after="240" w:line="276" w:lineRule="auto"/>
        <w:jc w:val="both"/>
        <w:rPr>
          <w:rFonts w:asciiTheme="minorHAnsi" w:hAnsiTheme="minorHAnsi"/>
        </w:rPr>
      </w:pPr>
      <w:r w:rsidRPr="00F96816">
        <w:rPr>
          <w:rFonts w:asciiTheme="minorHAnsi" w:hAnsiTheme="minorHAnsi"/>
          <w:b/>
        </w:rPr>
        <w:t>VENDOR / STAFF SPECIFICATIONS:</w:t>
      </w:r>
    </w:p>
    <w:p w14:paraId="23EB0943" w14:textId="77777777" w:rsidR="00663D18" w:rsidRDefault="00663D18" w:rsidP="00663D18">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Within ten (10) business days of contract award, and before any work begins, the Contractor shall provide a Certificate of Insurance as stated in Section 4.11 of the Terms and Conditions.</w:t>
      </w:r>
    </w:p>
    <w:p w14:paraId="0ACF1C38" w14:textId="77777777" w:rsidR="00663D18" w:rsidRPr="000A1BE7" w:rsidRDefault="00663D18" w:rsidP="00663D18">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Vendor shall ensure their employees are certified and licenses in accordance with existing Federal, state and local regulations. </w:t>
      </w:r>
    </w:p>
    <w:p w14:paraId="069B4523" w14:textId="6BA51097" w:rsidR="003814EA" w:rsidRDefault="002811FD" w:rsidP="004E1E92">
      <w:pPr>
        <w:pStyle w:val="ListParagraph"/>
        <w:numPr>
          <w:ilvl w:val="2"/>
          <w:numId w:val="35"/>
        </w:numPr>
        <w:tabs>
          <w:tab w:val="left" w:pos="720"/>
        </w:tabs>
        <w:spacing w:before="240" w:after="240" w:line="276" w:lineRule="auto"/>
        <w:jc w:val="both"/>
        <w:rPr>
          <w:rStyle w:val="Style10"/>
        </w:rPr>
      </w:pPr>
      <w:r w:rsidRPr="00F96816">
        <w:rPr>
          <w:rFonts w:asciiTheme="minorHAnsi" w:hAnsiTheme="minorHAnsi"/>
          <w:b/>
        </w:rPr>
        <w:lastRenderedPageBreak/>
        <w:t xml:space="preserve"> </w:t>
      </w:r>
      <w:r w:rsidR="003814EA">
        <w:rPr>
          <w:rFonts w:asciiTheme="minorHAnsi" w:hAnsiTheme="minorHAnsi"/>
          <w:bCs/>
        </w:rPr>
        <w:t>Ready Mix Concrete Plants are subject to approval by the Bureau of Materials and any vendor whose plant has not previously been approved should take steps to secure such approval before delivery.</w:t>
      </w:r>
    </w:p>
    <w:p w14:paraId="19F2631B" w14:textId="48B0C251" w:rsidR="002811FD" w:rsidRPr="003814EA" w:rsidRDefault="002811FD" w:rsidP="00DF51D1">
      <w:pPr>
        <w:pStyle w:val="ListParagraph"/>
        <w:numPr>
          <w:ilvl w:val="1"/>
          <w:numId w:val="35"/>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469C27F0" w14:textId="0F22E48F" w:rsidR="003814EA" w:rsidRDefault="003814EA" w:rsidP="003814EA">
      <w:pPr>
        <w:pStyle w:val="ListParagraph"/>
        <w:numPr>
          <w:ilvl w:val="2"/>
          <w:numId w:val="35"/>
        </w:numPr>
        <w:tabs>
          <w:tab w:val="left" w:pos="720"/>
        </w:tabs>
        <w:spacing w:before="240" w:after="240" w:line="276" w:lineRule="auto"/>
        <w:jc w:val="both"/>
        <w:rPr>
          <w:rFonts w:asciiTheme="minorHAnsi" w:hAnsiTheme="minorHAnsi"/>
          <w:bCs/>
        </w:rPr>
      </w:pPr>
      <w:r w:rsidRPr="003814EA">
        <w:rPr>
          <w:rFonts w:asciiTheme="minorHAnsi" w:hAnsiTheme="minorHAnsi"/>
          <w:bCs/>
        </w:rPr>
        <w:t>Hauling shall be bi</w:t>
      </w:r>
      <w:r>
        <w:rPr>
          <w:rFonts w:asciiTheme="minorHAnsi" w:hAnsiTheme="minorHAnsi"/>
          <w:bCs/>
        </w:rPr>
        <w:t xml:space="preserve">lled based on direct round-trip milage from mixing plant to project location. </w:t>
      </w:r>
    </w:p>
    <w:p w14:paraId="4B5ED496" w14:textId="77777777" w:rsidR="00246C5C" w:rsidRDefault="003814EA" w:rsidP="00246C5C">
      <w:pPr>
        <w:pStyle w:val="ListParagraph"/>
        <w:numPr>
          <w:ilvl w:val="2"/>
          <w:numId w:val="35"/>
        </w:numPr>
        <w:tabs>
          <w:tab w:val="left" w:pos="720"/>
        </w:tabs>
        <w:spacing w:before="240" w:after="240" w:line="276" w:lineRule="auto"/>
        <w:jc w:val="both"/>
        <w:rPr>
          <w:rFonts w:asciiTheme="minorHAnsi" w:hAnsiTheme="minorHAnsi"/>
          <w:bCs/>
        </w:rPr>
      </w:pPr>
      <w:r>
        <w:rPr>
          <w:rFonts w:asciiTheme="minorHAnsi" w:hAnsiTheme="minorHAnsi"/>
          <w:bCs/>
        </w:rPr>
        <w:t xml:space="preserve">Mileage shall be billed based on the contract price per mile and the total direct round trip mileage. </w:t>
      </w:r>
    </w:p>
    <w:p w14:paraId="35B1533F" w14:textId="77777777" w:rsidR="007113A0" w:rsidRPr="007113A0" w:rsidRDefault="00246C5C" w:rsidP="007113A0">
      <w:pPr>
        <w:pStyle w:val="ListParagraph"/>
        <w:numPr>
          <w:ilvl w:val="2"/>
          <w:numId w:val="35"/>
        </w:numPr>
        <w:tabs>
          <w:tab w:val="left" w:pos="720"/>
        </w:tabs>
        <w:spacing w:before="240" w:after="240" w:line="276" w:lineRule="auto"/>
        <w:rPr>
          <w:rFonts w:asciiTheme="minorHAnsi" w:hAnsiTheme="minorHAnsi"/>
          <w:bCs/>
        </w:rPr>
      </w:pPr>
      <w:r w:rsidRPr="00246C5C">
        <w:rPr>
          <w:rFonts w:asciiTheme="minorHAnsi" w:hAnsiTheme="minorHAnsi"/>
          <w:bCs/>
        </w:rPr>
        <w:t xml:space="preserve">Ordering and Prompt Delivery: </w:t>
      </w:r>
      <w:r>
        <w:rPr>
          <w:rStyle w:val="Style10"/>
        </w:rPr>
        <w:t xml:space="preserve">The Ready-Mix Concrete shall be primarily used for pavement patching and orders may range from full truckloads to less than a cubic yard as needed to complete repair work. The Ready-Mix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 shall include at a minimum, unique ticket number, stamped date and timed batch, name of producer and plant location; contract number, name of Contractor, truck number, quantity batched, amount of admixture(s), department mix design number, the material nomenclature, load size in cubic yards, arrival time, and the signature of the responsible IDOT designee receiving Ready Mix Concrete. One copy of the delivery slip shall be given to the IDOT designee; the other copy shall be attached to the invoice submitted for payment. Delivery slips shall show the contract price for each item delivered.  </w:t>
      </w:r>
      <w:r>
        <w:t xml:space="preserve">Each person who is an employee of the awarded Vendor shall </w:t>
      </w:r>
      <w:proofErr w:type="gramStart"/>
      <w:r>
        <w:t>display his or her company ID badge at all times</w:t>
      </w:r>
      <w:proofErr w:type="gramEnd"/>
      <w:r>
        <w:t xml:space="preserve"> while on State premises.  </w:t>
      </w:r>
    </w:p>
    <w:p w14:paraId="50059FDD" w14:textId="77777777" w:rsidR="00DF40DD" w:rsidRPr="00DF40DD" w:rsidRDefault="009742ED" w:rsidP="00DF40DD">
      <w:pPr>
        <w:pStyle w:val="ListParagraph"/>
        <w:numPr>
          <w:ilvl w:val="1"/>
          <w:numId w:val="35"/>
        </w:numPr>
        <w:tabs>
          <w:tab w:val="left" w:pos="720"/>
        </w:tabs>
        <w:spacing w:before="240" w:after="240" w:line="276" w:lineRule="auto"/>
        <w:rPr>
          <w:rFonts w:asciiTheme="minorHAnsi" w:hAnsiTheme="minorHAnsi"/>
          <w:bCs/>
        </w:rPr>
      </w:pPr>
      <w:r w:rsidRPr="007113A0">
        <w:rPr>
          <w:rFonts w:asciiTheme="minorHAnsi" w:hAnsiTheme="minorHAnsi"/>
          <w:b/>
        </w:rPr>
        <w:t>SUBCONTRACTING</w:t>
      </w:r>
    </w:p>
    <w:p w14:paraId="4668BA3F" w14:textId="77777777" w:rsidR="00DF40DD" w:rsidRPr="00DF40DD" w:rsidRDefault="009742ED" w:rsidP="00DF40DD">
      <w:pPr>
        <w:pStyle w:val="ListParagraph"/>
        <w:numPr>
          <w:ilvl w:val="2"/>
          <w:numId w:val="35"/>
        </w:numPr>
        <w:tabs>
          <w:tab w:val="left" w:pos="720"/>
        </w:tabs>
        <w:spacing w:before="240" w:after="240" w:line="276" w:lineRule="auto"/>
        <w:rPr>
          <w:rFonts w:asciiTheme="minorHAnsi" w:hAnsiTheme="minorHAnsi"/>
          <w:bCs/>
        </w:rPr>
      </w:pPr>
      <w:r w:rsidRPr="00DF40DD">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7113A0">
            <w:rPr>
              <w:rStyle w:val="Style10"/>
            </w:rPr>
            <w:t>are not</w:t>
          </w:r>
        </w:sdtContent>
      </w:sdt>
      <w:r w:rsidRPr="00DF40DD">
        <w:rPr>
          <w:rFonts w:asciiTheme="minorHAnsi" w:hAnsiTheme="minorHAnsi"/>
        </w:rPr>
        <w:t xml:space="preserve"> allowed.</w:t>
      </w:r>
    </w:p>
    <w:p w14:paraId="61CDDC83" w14:textId="77777777" w:rsidR="00DF40DD" w:rsidRPr="00DF40DD" w:rsidRDefault="00DF40DD" w:rsidP="00DF40DD">
      <w:pPr>
        <w:pStyle w:val="ListParagraph"/>
        <w:numPr>
          <w:ilvl w:val="2"/>
          <w:numId w:val="35"/>
        </w:numPr>
        <w:tabs>
          <w:tab w:val="left" w:pos="720"/>
        </w:tabs>
        <w:spacing w:before="240" w:after="240" w:line="276" w:lineRule="auto"/>
        <w:rPr>
          <w:rFonts w:asciiTheme="minorHAnsi" w:hAnsiTheme="minorHAnsi"/>
          <w:bCs/>
        </w:rPr>
      </w:pPr>
      <w:r w:rsidRPr="00DF40DD">
        <w:rPr>
          <w:rFonts w:asciiTheme="minorHAnsi" w:hAnsiTheme="minorHAnsi"/>
        </w:rPr>
        <w:t xml:space="preserve"> </w:t>
      </w:r>
      <w:r w:rsidR="009742ED" w:rsidRPr="00DF40DD">
        <w:rPr>
          <w:rFonts w:asciiTheme="minorHAnsi" w:hAnsiTheme="minorHAnsi"/>
        </w:rPr>
        <w:t xml:space="preserve">Will subcontractors be utilized?     </w:t>
      </w:r>
      <w:r w:rsidR="009742ED" w:rsidRPr="00DF40DD">
        <w:rPr>
          <w:rFonts w:asciiTheme="minorHAnsi" w:hAnsiTheme="minorHAnsi"/>
        </w:rPr>
        <w:fldChar w:fldCharType="begin">
          <w:ffData>
            <w:name w:val="Check86"/>
            <w:enabled/>
            <w:calcOnExit w:val="0"/>
            <w:checkBox>
              <w:sizeAuto/>
              <w:default w:val="0"/>
            </w:checkBox>
          </w:ffData>
        </w:fldChar>
      </w:r>
      <w:r w:rsidR="009742ED" w:rsidRPr="00DF40DD">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9742ED" w:rsidRPr="00DF40DD">
        <w:rPr>
          <w:rFonts w:asciiTheme="minorHAnsi" w:hAnsiTheme="minorHAnsi"/>
        </w:rPr>
        <w:fldChar w:fldCharType="end"/>
      </w:r>
      <w:r w:rsidR="009742ED" w:rsidRPr="00DF40DD">
        <w:rPr>
          <w:rFonts w:asciiTheme="minorHAnsi" w:hAnsiTheme="minorHAnsi"/>
        </w:rPr>
        <w:t xml:space="preserve">  Yes      </w:t>
      </w:r>
      <w:r w:rsidR="007113A0" w:rsidRPr="00DF40DD">
        <w:rPr>
          <w:rFonts w:asciiTheme="minorHAnsi" w:hAnsiTheme="minorHAnsi"/>
        </w:rPr>
        <w:fldChar w:fldCharType="begin">
          <w:ffData>
            <w:name w:val="Check87"/>
            <w:enabled/>
            <w:calcOnExit w:val="0"/>
            <w:checkBox>
              <w:sizeAuto/>
              <w:default w:val="1"/>
            </w:checkBox>
          </w:ffData>
        </w:fldChar>
      </w:r>
      <w:bookmarkStart w:id="11" w:name="Check87"/>
      <w:r w:rsidR="007113A0" w:rsidRPr="00DF40DD">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007113A0" w:rsidRPr="00DF40DD">
        <w:rPr>
          <w:rFonts w:asciiTheme="minorHAnsi" w:hAnsiTheme="minorHAnsi"/>
        </w:rPr>
        <w:fldChar w:fldCharType="end"/>
      </w:r>
      <w:bookmarkEnd w:id="11"/>
      <w:r w:rsidR="009742ED" w:rsidRPr="00DF40DD">
        <w:rPr>
          <w:rFonts w:asciiTheme="minorHAnsi" w:hAnsiTheme="minorHAnsi"/>
        </w:rPr>
        <w:t xml:space="preserve">  No</w:t>
      </w:r>
    </w:p>
    <w:p w14:paraId="6C139429" w14:textId="477154C5" w:rsidR="00A41126" w:rsidRPr="00DF40DD" w:rsidRDefault="008A0376" w:rsidP="00DF40DD">
      <w:pPr>
        <w:pStyle w:val="ListParagraph"/>
        <w:tabs>
          <w:tab w:val="left" w:pos="720"/>
        </w:tabs>
        <w:spacing w:before="240" w:after="240" w:line="276" w:lineRule="auto"/>
        <w:ind w:left="2160"/>
        <w:rPr>
          <w:rFonts w:asciiTheme="minorHAnsi" w:hAnsiTheme="minorHAnsi"/>
          <w:bCs/>
        </w:rPr>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673DE5E" w14:textId="2EC77E16" w:rsidR="00DF40DD" w:rsidRPr="00D9615A" w:rsidRDefault="009742ED" w:rsidP="00D9615A">
      <w:pPr>
        <w:pStyle w:val="ListParagraph"/>
        <w:spacing w:before="240" w:after="240" w:line="276" w:lineRule="auto"/>
        <w:jc w:val="both"/>
        <w:rPr>
          <w:rFonts w:asciiTheme="minorHAnsi" w:hAnsiTheme="minorHAnsi"/>
        </w:rPr>
      </w:pPr>
      <w:r w:rsidRPr="00A41126">
        <w:rPr>
          <w:rFonts w:asciiTheme="minorHAnsi" w:hAnsiTheme="minorHAnsi"/>
        </w:rPr>
        <w:lastRenderedPageBreak/>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r w:rsidR="002719A2" w:rsidRPr="00D9615A">
        <w:rPr>
          <w:rFonts w:asciiTheme="minorHAnsi" w:hAnsiTheme="minorHAnsi"/>
        </w:rPr>
        <w:t xml:space="preserve">  </w:t>
      </w:r>
    </w:p>
    <w:p w14:paraId="1B430EB5" w14:textId="6146DC07" w:rsidR="001C02C0" w:rsidRPr="00DF40DD" w:rsidRDefault="001C02C0" w:rsidP="00DF40DD">
      <w:pPr>
        <w:pStyle w:val="ListParagraph"/>
        <w:numPr>
          <w:ilvl w:val="1"/>
          <w:numId w:val="47"/>
        </w:numPr>
        <w:tabs>
          <w:tab w:val="left" w:pos="720"/>
        </w:tabs>
        <w:spacing w:before="240" w:after="240" w:line="276" w:lineRule="auto"/>
        <w:jc w:val="both"/>
        <w:rPr>
          <w:rFonts w:asciiTheme="minorHAnsi" w:hAnsiTheme="minorHAnsi"/>
        </w:rPr>
      </w:pPr>
      <w:r w:rsidRPr="00DF40DD">
        <w:rPr>
          <w:rFonts w:asciiTheme="minorHAnsi" w:hAnsiTheme="minorHAnsi"/>
          <w:b/>
        </w:rPr>
        <w:t>SUCCESSOR VENDOR</w:t>
      </w:r>
    </w:p>
    <w:p w14:paraId="7697F06B" w14:textId="1A55585E"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7113A0">
        <w:rPr>
          <w:rFonts w:asciiTheme="minorHAnsi" w:hAnsiTheme="minorHAnsi" w:cstheme="minorHAnsi"/>
          <w:iCs/>
        </w:rPr>
        <w:fldChar w:fldCharType="begin">
          <w:ffData>
            <w:name w:val="Check75"/>
            <w:enabled/>
            <w:calcOnExit w:val="0"/>
            <w:checkBox>
              <w:sizeAuto/>
              <w:default w:val="1"/>
            </w:checkBox>
          </w:ffData>
        </w:fldChar>
      </w:r>
      <w:bookmarkStart w:id="12" w:name="Check75"/>
      <w:r w:rsidR="007113A0">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sidR="007113A0">
        <w:rPr>
          <w:rFonts w:asciiTheme="minorHAnsi" w:hAnsiTheme="minorHAnsi" w:cstheme="minorHAnsi"/>
          <w:iCs/>
        </w:rPr>
        <w:fldChar w:fldCharType="end"/>
      </w:r>
      <w:bookmarkEnd w:id="12"/>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28E09E07" w14:textId="77777777" w:rsidR="00DF40DD" w:rsidRDefault="001C02C0" w:rsidP="00DF40DD">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5B22E7EA" w14:textId="3F8D4018" w:rsidR="009742ED" w:rsidRPr="00DF40DD" w:rsidRDefault="009742ED" w:rsidP="003F5FFF">
      <w:pPr>
        <w:pStyle w:val="ListParagraph"/>
        <w:numPr>
          <w:ilvl w:val="1"/>
          <w:numId w:val="47"/>
        </w:numPr>
        <w:autoSpaceDE w:val="0"/>
        <w:autoSpaceDN w:val="0"/>
        <w:spacing w:before="240" w:after="240" w:line="23" w:lineRule="atLeast"/>
        <w:jc w:val="both"/>
      </w:pPr>
      <w:r w:rsidRPr="00DF40DD">
        <w:rPr>
          <w:rFonts w:asciiTheme="minorHAnsi" w:hAnsiTheme="minorHAnsi"/>
          <w:b/>
        </w:rPr>
        <w:t>WHERE SERVICES ARE TO BE PERFORMED:</w:t>
      </w:r>
      <w:r w:rsidRPr="00DF40DD">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DF40DD">
      <w:pPr>
        <w:pStyle w:val="ListParagraph"/>
        <w:numPr>
          <w:ilvl w:val="0"/>
          <w:numId w:val="47"/>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0516C3BD" w:rsidR="00DF6115" w:rsidRPr="003F7DC1"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65880617" w14:textId="77777777" w:rsidR="003126E1" w:rsidRPr="003126E1" w:rsidRDefault="003126E1" w:rsidP="003126E1">
      <w:pPr>
        <w:pStyle w:val="ListParagraph"/>
        <w:numPr>
          <w:ilvl w:val="2"/>
          <w:numId w:val="13"/>
        </w:numPr>
        <w:tabs>
          <w:tab w:val="left" w:pos="1440"/>
        </w:tabs>
        <w:spacing w:before="240" w:after="200" w:line="276" w:lineRule="auto"/>
        <w:jc w:val="both"/>
        <w:rPr>
          <w:rStyle w:val="Style10"/>
          <w:b/>
        </w:rPr>
      </w:pPr>
      <w:r>
        <w:rPr>
          <w:rFonts w:asciiTheme="minorHAnsi" w:hAnsiTheme="minorHAnsi" w:cstheme="minorHAnsi"/>
        </w:rPr>
        <w:t>C</w:t>
      </w:r>
      <w:r>
        <w:rPr>
          <w:rStyle w:val="Style10"/>
        </w:rPr>
        <w:t xml:space="preserve">ontracts shall be awarded to all responsive and responsible bidders. Bidders may choose to offer prices for specific line items only; however, </w:t>
      </w:r>
      <w:r w:rsidRPr="003126E1">
        <w:rPr>
          <w:rStyle w:val="Style10"/>
          <w:u w:val="single"/>
        </w:rPr>
        <w:t>bidders must quote the mileage line item</w:t>
      </w:r>
      <w:r>
        <w:rPr>
          <w:rStyle w:val="Style10"/>
        </w:rPr>
        <w:t xml:space="preserve"> as a cost per mile unit price for the </w:t>
      </w:r>
      <w:proofErr w:type="gramStart"/>
      <w:r>
        <w:rPr>
          <w:rStyle w:val="Style10"/>
        </w:rPr>
        <w:t>Ready Mix</w:t>
      </w:r>
      <w:proofErr w:type="gramEnd"/>
      <w:r>
        <w:rPr>
          <w:rStyle w:val="Style10"/>
        </w:rPr>
        <w:t xml:space="preserve"> Concrete item offered. The State reserves the right not to award contracts to bidders whose prices are unacceptably high.  </w:t>
      </w:r>
    </w:p>
    <w:p w14:paraId="1085CD70" w14:textId="77777777" w:rsidR="003126E1" w:rsidRPr="003126E1" w:rsidRDefault="003126E1" w:rsidP="003126E1">
      <w:pPr>
        <w:pStyle w:val="ListParagraph"/>
        <w:numPr>
          <w:ilvl w:val="2"/>
          <w:numId w:val="13"/>
        </w:numPr>
        <w:tabs>
          <w:tab w:val="left" w:pos="1440"/>
        </w:tabs>
        <w:spacing w:before="240" w:after="200" w:line="276" w:lineRule="auto"/>
        <w:rPr>
          <w:rFonts w:asciiTheme="minorHAnsi" w:hAnsiTheme="minorHAnsi"/>
          <w:b/>
        </w:rPr>
      </w:pPr>
      <w:r w:rsidRPr="003F7959">
        <w:rPr>
          <w:rStyle w:val="Style10"/>
        </w:rPr>
        <w:t xml:space="preserve">Contract vendors will be </w:t>
      </w:r>
      <w:r>
        <w:rPr>
          <w:rStyle w:val="Style10"/>
        </w:rPr>
        <w:t>utilized based on:</w:t>
      </w:r>
      <w:r w:rsidRPr="003126E1">
        <w:rPr>
          <w:rFonts w:asciiTheme="minorHAnsi" w:hAnsiTheme="minorHAnsi"/>
          <w:spacing w:val="-5"/>
        </w:rPr>
        <w:t xml:space="preserve"> </w:t>
      </w:r>
    </w:p>
    <w:p w14:paraId="7C51E071" w14:textId="77777777" w:rsidR="003126E1" w:rsidRPr="003126E1" w:rsidRDefault="003126E1" w:rsidP="003126E1">
      <w:pPr>
        <w:pStyle w:val="ListParagraph"/>
        <w:numPr>
          <w:ilvl w:val="3"/>
          <w:numId w:val="13"/>
        </w:numPr>
        <w:tabs>
          <w:tab w:val="left" w:pos="1440"/>
        </w:tabs>
        <w:spacing w:before="240" w:after="200" w:line="276" w:lineRule="auto"/>
        <w:rPr>
          <w:rFonts w:asciiTheme="minorHAnsi" w:hAnsiTheme="minorHAnsi"/>
          <w:b/>
        </w:rPr>
      </w:pPr>
      <w:r w:rsidRPr="003126E1">
        <w:rPr>
          <w:rFonts w:asciiTheme="minorHAnsi" w:hAnsiTheme="minorHAnsi"/>
          <w:spacing w:val="-5"/>
        </w:rPr>
        <w:t xml:space="preserve">Low price per cubic yard, </w:t>
      </w:r>
      <w:proofErr w:type="gramStart"/>
      <w:r w:rsidRPr="003126E1">
        <w:rPr>
          <w:rFonts w:asciiTheme="minorHAnsi" w:hAnsiTheme="minorHAnsi"/>
          <w:spacing w:val="-5"/>
        </w:rPr>
        <w:t>taking into account</w:t>
      </w:r>
      <w:proofErr w:type="gramEnd"/>
      <w:r w:rsidRPr="003126E1">
        <w:rPr>
          <w:rFonts w:asciiTheme="minorHAnsi" w:hAnsiTheme="minorHAnsi"/>
          <w:spacing w:val="-5"/>
        </w:rPr>
        <w:t xml:space="preserve"> mileage cost and cost and availability of product within the requested time frame.</w:t>
      </w:r>
    </w:p>
    <w:p w14:paraId="3B5BEAF3" w14:textId="77777777" w:rsidR="003126E1" w:rsidRPr="003126E1" w:rsidRDefault="003126E1" w:rsidP="003126E1">
      <w:pPr>
        <w:pStyle w:val="ListParagraph"/>
        <w:numPr>
          <w:ilvl w:val="3"/>
          <w:numId w:val="13"/>
        </w:numPr>
        <w:tabs>
          <w:tab w:val="left" w:pos="1440"/>
        </w:tabs>
        <w:spacing w:before="240" w:after="200" w:line="276" w:lineRule="auto"/>
        <w:rPr>
          <w:rFonts w:asciiTheme="minorHAnsi" w:hAnsiTheme="minorHAnsi"/>
          <w:b/>
        </w:rPr>
      </w:pPr>
      <w:r w:rsidRPr="003126E1">
        <w:rPr>
          <w:rFonts w:asciiTheme="minorHAnsi" w:hAnsiTheme="minorHAnsi"/>
          <w:spacing w:val="-5"/>
        </w:rPr>
        <w:t>The distance from the contract vendor’s mixing plant to job site</w:t>
      </w:r>
      <w:r w:rsidRPr="00246C5C">
        <w:rPr>
          <w:rStyle w:val="Style10"/>
        </w:rPr>
        <w:t xml:space="preserve"> </w:t>
      </w:r>
      <w:r>
        <w:rPr>
          <w:rStyle w:val="Style10"/>
        </w:rPr>
        <w:t xml:space="preserve">must be a reasonable distance to assure that product will be usable. </w:t>
      </w:r>
      <w:r w:rsidRPr="003126E1">
        <w:rPr>
          <w:rFonts w:asciiTheme="minorHAnsi" w:hAnsiTheme="minorHAnsi" w:cstheme="minorHAnsi"/>
        </w:rPr>
        <w:t xml:space="preserve">The Department anticipates quotes provided as directed will make it possible to obtain material as needed from the most economical source </w:t>
      </w:r>
      <w:proofErr w:type="gramStart"/>
      <w:r w:rsidRPr="003126E1">
        <w:rPr>
          <w:rFonts w:asciiTheme="minorHAnsi" w:hAnsiTheme="minorHAnsi" w:cstheme="minorHAnsi"/>
        </w:rPr>
        <w:t>in regard to</w:t>
      </w:r>
      <w:proofErr w:type="gramEnd"/>
      <w:r w:rsidRPr="003126E1">
        <w:rPr>
          <w:rFonts w:asciiTheme="minorHAnsi" w:hAnsiTheme="minorHAnsi" w:cstheme="minorHAnsi"/>
        </w:rPr>
        <w:t xml:space="preserve"> job location.</w:t>
      </w:r>
    </w:p>
    <w:p w14:paraId="41E20BB8" w14:textId="7ED7E43D" w:rsidR="003126E1" w:rsidRPr="003126E1" w:rsidRDefault="003126E1" w:rsidP="003126E1">
      <w:pPr>
        <w:pStyle w:val="ListParagraph"/>
        <w:numPr>
          <w:ilvl w:val="3"/>
          <w:numId w:val="13"/>
        </w:numPr>
        <w:tabs>
          <w:tab w:val="left" w:pos="1440"/>
        </w:tabs>
        <w:spacing w:before="240" w:after="200" w:line="276" w:lineRule="auto"/>
        <w:rPr>
          <w:rFonts w:asciiTheme="minorHAnsi" w:hAnsiTheme="minorHAnsi"/>
          <w:b/>
        </w:rPr>
      </w:pPr>
      <w:r w:rsidRPr="00B84094">
        <w:rPr>
          <w:rStyle w:val="Style10"/>
        </w:rPr>
        <w:t>If no contract vendor’s mixing site is within a reasonable distance to assure product is usable, the Department reserves the right to procure ready mix through an alternate procurement method.</w:t>
      </w:r>
    </w:p>
    <w:p w14:paraId="09319121" w14:textId="0771BCF9" w:rsidR="003F7DC1" w:rsidRPr="003F7DC1" w:rsidRDefault="003F7DC1" w:rsidP="003765ED">
      <w:pPr>
        <w:pStyle w:val="ListParagraph"/>
        <w:numPr>
          <w:ilvl w:val="2"/>
          <w:numId w:val="13"/>
        </w:numPr>
        <w:tabs>
          <w:tab w:val="left" w:pos="1440"/>
        </w:tabs>
        <w:spacing w:before="240" w:after="200" w:line="276" w:lineRule="auto"/>
        <w:jc w:val="both"/>
        <w:rPr>
          <w:rFonts w:asciiTheme="minorHAnsi" w:hAnsiTheme="minorHAnsi"/>
          <w:b/>
        </w:rPr>
      </w:pPr>
      <w:r>
        <w:rPr>
          <w:rFonts w:asciiTheme="minorHAnsi" w:hAnsiTheme="minorHAnsi" w:cstheme="minorHAnsi"/>
        </w:rPr>
        <w:t xml:space="preserve">The pricing shall be FOB destination, freight prepaid to delivery locations as specified. </w:t>
      </w:r>
    </w:p>
    <w:p w14:paraId="7D33F200" w14:textId="3DAC1FCA" w:rsidR="003F7DC1" w:rsidRPr="003F7DC1" w:rsidRDefault="003F7DC1" w:rsidP="003765ED">
      <w:pPr>
        <w:pStyle w:val="ListParagraph"/>
        <w:numPr>
          <w:ilvl w:val="2"/>
          <w:numId w:val="13"/>
        </w:numPr>
        <w:tabs>
          <w:tab w:val="left" w:pos="1440"/>
        </w:tabs>
        <w:spacing w:before="240" w:after="200" w:line="276" w:lineRule="auto"/>
        <w:jc w:val="both"/>
        <w:rPr>
          <w:rFonts w:asciiTheme="minorHAnsi" w:hAnsiTheme="minorHAnsi"/>
          <w:b/>
        </w:rPr>
      </w:pPr>
      <w:r>
        <w:rPr>
          <w:rFonts w:asciiTheme="minorHAnsi" w:hAnsiTheme="minorHAnsi" w:cstheme="minorHAnsi"/>
        </w:rPr>
        <w:t>Pricing is broken down by county(</w:t>
      </w:r>
      <w:proofErr w:type="spellStart"/>
      <w:r>
        <w:rPr>
          <w:rFonts w:asciiTheme="minorHAnsi" w:hAnsiTheme="minorHAnsi" w:cstheme="minorHAnsi"/>
        </w:rPr>
        <w:t>ies</w:t>
      </w:r>
      <w:proofErr w:type="spellEnd"/>
      <w:r>
        <w:rPr>
          <w:rFonts w:asciiTheme="minorHAnsi" w:hAnsiTheme="minorHAnsi" w:cstheme="minorHAnsi"/>
        </w:rPr>
        <w:t xml:space="preserve">) with the district. Pricing breakdown is not to prevent bidders from providing ready mix to a neighboring district. Bidders may provide concrete ready mix to any district location that is within reasonable distance from the bidder’s mixing plant locations established in the pricing table below. The Department reserves the right to purchase materials from a vendor in a neighboring district if it is in the best interest of the department. </w:t>
      </w:r>
    </w:p>
    <w:p w14:paraId="001BF97D" w14:textId="415AAB22" w:rsidR="003F7DC1" w:rsidRPr="003F7DC1" w:rsidRDefault="003F7DC1" w:rsidP="003765ED">
      <w:pPr>
        <w:pStyle w:val="ListParagraph"/>
        <w:numPr>
          <w:ilvl w:val="2"/>
          <w:numId w:val="13"/>
        </w:numPr>
        <w:tabs>
          <w:tab w:val="left" w:pos="1440"/>
        </w:tabs>
        <w:spacing w:before="240" w:after="200" w:line="276" w:lineRule="auto"/>
        <w:jc w:val="both"/>
        <w:rPr>
          <w:rFonts w:asciiTheme="minorHAnsi" w:hAnsiTheme="minorHAnsi"/>
          <w:b/>
        </w:rPr>
      </w:pPr>
      <w:r>
        <w:rPr>
          <w:rFonts w:asciiTheme="minorHAnsi" w:hAnsiTheme="minorHAnsi" w:cstheme="minorHAnsi"/>
        </w:rPr>
        <w:t>Bidders much quote Line Item “</w:t>
      </w:r>
      <w:r>
        <w:rPr>
          <w:rFonts w:asciiTheme="minorHAnsi" w:hAnsiTheme="minorHAnsi" w:cstheme="minorHAnsi"/>
          <w:u w:val="single"/>
        </w:rPr>
        <w:t>Cost per mile from mixing plant to job site for the chosen mix</w:t>
      </w:r>
      <w:r>
        <w:rPr>
          <w:rFonts w:asciiTheme="minorHAnsi" w:hAnsiTheme="minorHAnsi" w:cstheme="minorHAnsi"/>
        </w:rPr>
        <w:t xml:space="preserve">” as a cost per mile unit price for the </w:t>
      </w:r>
      <w:proofErr w:type="gramStart"/>
      <w:r>
        <w:rPr>
          <w:rFonts w:asciiTheme="minorHAnsi" w:hAnsiTheme="minorHAnsi" w:cstheme="minorHAnsi"/>
        </w:rPr>
        <w:t>Ready Mix</w:t>
      </w:r>
      <w:proofErr w:type="gramEnd"/>
      <w:r>
        <w:rPr>
          <w:rFonts w:asciiTheme="minorHAnsi" w:hAnsiTheme="minorHAnsi" w:cstheme="minorHAnsi"/>
        </w:rPr>
        <w:t xml:space="preserve"> Concrete product offered. </w:t>
      </w:r>
    </w:p>
    <w:p w14:paraId="71E2C03A" w14:textId="2F34BC20" w:rsidR="003F7DC1" w:rsidRPr="003F7DC1" w:rsidRDefault="003F7DC1" w:rsidP="003765ED">
      <w:pPr>
        <w:pStyle w:val="ListParagraph"/>
        <w:numPr>
          <w:ilvl w:val="2"/>
          <w:numId w:val="13"/>
        </w:numPr>
        <w:tabs>
          <w:tab w:val="left" w:pos="1440"/>
        </w:tabs>
        <w:spacing w:before="240" w:after="200" w:line="276" w:lineRule="auto"/>
        <w:jc w:val="both"/>
        <w:rPr>
          <w:rFonts w:asciiTheme="minorHAnsi" w:hAnsiTheme="minorHAnsi"/>
          <w:b/>
        </w:rPr>
      </w:pPr>
      <w:r>
        <w:rPr>
          <w:rFonts w:asciiTheme="minorHAnsi" w:hAnsiTheme="minorHAnsi" w:cstheme="minorHAnsi"/>
        </w:rPr>
        <w:lastRenderedPageBreak/>
        <w:t xml:space="preserve">Quantities are estimated and not guaranteed as it is to be used during the evaluation of the award. </w:t>
      </w:r>
    </w:p>
    <w:p w14:paraId="68FEDC83" w14:textId="77777777" w:rsidR="003126E1" w:rsidRPr="003126E1" w:rsidRDefault="003F7DC1" w:rsidP="003765ED">
      <w:pPr>
        <w:pStyle w:val="ListParagraph"/>
        <w:numPr>
          <w:ilvl w:val="2"/>
          <w:numId w:val="13"/>
        </w:numPr>
        <w:tabs>
          <w:tab w:val="left" w:pos="1440"/>
        </w:tabs>
        <w:spacing w:before="240" w:after="200" w:line="276" w:lineRule="auto"/>
        <w:jc w:val="both"/>
        <w:rPr>
          <w:rFonts w:asciiTheme="minorHAnsi" w:hAnsiTheme="minorHAnsi"/>
          <w:b/>
        </w:rPr>
      </w:pPr>
      <w:r>
        <w:rPr>
          <w:rFonts w:asciiTheme="minorHAnsi" w:hAnsiTheme="minorHAnsi" w:cstheme="minorHAnsi"/>
        </w:rPr>
        <w:t>Pricing shall be submitted in the following format:</w:t>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73ADBC21" w14:textId="2F46A331" w:rsidR="003F7DC1" w:rsidRPr="000A1BE7" w:rsidRDefault="003126E1" w:rsidP="003126E1">
      <w:pPr>
        <w:pStyle w:val="ListParagraph"/>
        <w:tabs>
          <w:tab w:val="left" w:pos="1440"/>
        </w:tabs>
        <w:spacing w:before="240" w:after="200" w:line="276" w:lineRule="auto"/>
        <w:ind w:left="2160"/>
        <w:jc w:val="both"/>
        <w:rPr>
          <w:rFonts w:asciiTheme="minorHAnsi" w:hAnsiTheme="minorHAnsi"/>
          <w:b/>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r w:rsidR="003F7DC1">
        <w:rPr>
          <w:rFonts w:asciiTheme="minorHAnsi" w:hAnsiTheme="minorHAnsi" w:cstheme="minorHAnsi"/>
        </w:rPr>
        <w:br/>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860"/>
        <w:gridCol w:w="1880"/>
        <w:gridCol w:w="960"/>
        <w:gridCol w:w="1860"/>
      </w:tblGrid>
      <w:tr w:rsidR="003F7DC1" w:rsidRPr="007B49D2" w14:paraId="73D6C545" w14:textId="77777777" w:rsidTr="000A66D7">
        <w:trPr>
          <w:trHeight w:val="350"/>
        </w:trPr>
        <w:tc>
          <w:tcPr>
            <w:tcW w:w="10300" w:type="dxa"/>
            <w:gridSpan w:val="5"/>
            <w:shd w:val="clear" w:color="auto" w:fill="A6A6A6" w:themeFill="background1" w:themeFillShade="A6"/>
            <w:vAlign w:val="center"/>
          </w:tcPr>
          <w:p w14:paraId="6B17319A" w14:textId="77777777" w:rsidR="003F7DC1" w:rsidRPr="007B49D2" w:rsidRDefault="003F7DC1" w:rsidP="000A66D7">
            <w:pPr>
              <w:jc w:val="center"/>
              <w:rPr>
                <w:rFonts w:ascii="Arial" w:hAnsi="Arial" w:cs="Arial"/>
                <w:b/>
                <w:bCs/>
                <w:color w:val="000000"/>
                <w:sz w:val="18"/>
                <w:szCs w:val="18"/>
              </w:rPr>
            </w:pPr>
            <w:r w:rsidRPr="00163D01">
              <w:rPr>
                <w:bCs/>
              </w:rPr>
              <w:lastRenderedPageBreak/>
              <w:t>District 2 – Jo Daviess, Carroll and Stephenson Counties</w:t>
            </w:r>
          </w:p>
        </w:tc>
      </w:tr>
      <w:tr w:rsidR="003F7DC1" w:rsidRPr="007B49D2" w14:paraId="485EA5A5" w14:textId="77777777" w:rsidTr="000A66D7">
        <w:trPr>
          <w:trHeight w:val="1007"/>
        </w:trPr>
        <w:tc>
          <w:tcPr>
            <w:tcW w:w="3740" w:type="dxa"/>
            <w:shd w:val="clear" w:color="auto" w:fill="auto"/>
            <w:vAlign w:val="center"/>
            <w:hideMark/>
          </w:tcPr>
          <w:p w14:paraId="115AF0AA" w14:textId="77777777" w:rsidR="003F7DC1" w:rsidRPr="007B49D2" w:rsidRDefault="003F7DC1" w:rsidP="000A66D7">
            <w:pPr>
              <w:rPr>
                <w:rFonts w:ascii="Arial" w:hAnsi="Arial" w:cs="Arial"/>
                <w:b/>
                <w:bCs/>
                <w:color w:val="000000"/>
                <w:sz w:val="18"/>
                <w:szCs w:val="18"/>
              </w:rPr>
            </w:pPr>
            <w:r w:rsidRPr="007B49D2">
              <w:rPr>
                <w:rFonts w:ascii="Arial" w:hAnsi="Arial" w:cs="Arial"/>
                <w:b/>
                <w:bCs/>
                <w:color w:val="000000"/>
                <w:sz w:val="18"/>
                <w:szCs w:val="18"/>
              </w:rPr>
              <w:t xml:space="preserve">Description of Items </w:t>
            </w:r>
            <w:proofErr w:type="gramStart"/>
            <w:r w:rsidRPr="007B49D2">
              <w:rPr>
                <w:rFonts w:ascii="Arial" w:hAnsi="Arial" w:cs="Arial"/>
                <w:b/>
                <w:bCs/>
                <w:color w:val="000000"/>
                <w:sz w:val="18"/>
                <w:szCs w:val="18"/>
              </w:rPr>
              <w:t>To</w:t>
            </w:r>
            <w:proofErr w:type="gramEnd"/>
            <w:r w:rsidRPr="007B49D2">
              <w:rPr>
                <w:rFonts w:ascii="Arial" w:hAnsi="Arial" w:cs="Arial"/>
                <w:b/>
                <w:bCs/>
                <w:color w:val="000000"/>
                <w:sz w:val="18"/>
                <w:szCs w:val="18"/>
              </w:rPr>
              <w:t xml:space="preserve"> Be Priced</w:t>
            </w:r>
          </w:p>
        </w:tc>
        <w:tc>
          <w:tcPr>
            <w:tcW w:w="1860" w:type="dxa"/>
            <w:shd w:val="clear" w:color="auto" w:fill="auto"/>
            <w:vAlign w:val="center"/>
            <w:hideMark/>
          </w:tcPr>
          <w:p w14:paraId="68CF6254" w14:textId="77777777" w:rsidR="003F7DC1" w:rsidRPr="007B49D2" w:rsidRDefault="003F7DC1" w:rsidP="000A66D7">
            <w:pPr>
              <w:jc w:val="center"/>
              <w:rPr>
                <w:rFonts w:ascii="Arial" w:hAnsi="Arial" w:cs="Arial"/>
                <w:b/>
                <w:bCs/>
                <w:color w:val="000000"/>
                <w:sz w:val="18"/>
                <w:szCs w:val="18"/>
              </w:rPr>
            </w:pPr>
            <w:r w:rsidRPr="007B49D2">
              <w:rPr>
                <w:rFonts w:ascii="Arial" w:hAnsi="Arial" w:cs="Arial"/>
                <w:b/>
                <w:bCs/>
                <w:color w:val="000000"/>
                <w:sz w:val="18"/>
                <w:szCs w:val="18"/>
              </w:rPr>
              <w:t>Estimated Quantity</w:t>
            </w:r>
          </w:p>
        </w:tc>
        <w:tc>
          <w:tcPr>
            <w:tcW w:w="1880" w:type="dxa"/>
            <w:shd w:val="clear" w:color="auto" w:fill="auto"/>
            <w:vAlign w:val="center"/>
            <w:hideMark/>
          </w:tcPr>
          <w:p w14:paraId="76FC0FAC" w14:textId="77777777" w:rsidR="003F7DC1" w:rsidRPr="007B49D2" w:rsidRDefault="003F7DC1" w:rsidP="000A66D7">
            <w:pPr>
              <w:jc w:val="center"/>
              <w:rPr>
                <w:rFonts w:ascii="Arial" w:hAnsi="Arial" w:cs="Arial"/>
                <w:b/>
                <w:bCs/>
                <w:color w:val="000000"/>
                <w:sz w:val="18"/>
                <w:szCs w:val="18"/>
              </w:rPr>
            </w:pPr>
            <w:r w:rsidRPr="007B49D2">
              <w:rPr>
                <w:rFonts w:ascii="Arial" w:hAnsi="Arial" w:cs="Arial"/>
                <w:b/>
                <w:bCs/>
                <w:color w:val="000000"/>
                <w:sz w:val="18"/>
                <w:szCs w:val="18"/>
              </w:rPr>
              <w:t>Unit of Measure</w:t>
            </w:r>
          </w:p>
        </w:tc>
        <w:tc>
          <w:tcPr>
            <w:tcW w:w="960" w:type="dxa"/>
            <w:shd w:val="clear" w:color="auto" w:fill="auto"/>
            <w:vAlign w:val="center"/>
            <w:hideMark/>
          </w:tcPr>
          <w:p w14:paraId="3EF22D8C" w14:textId="77777777" w:rsidR="003F7DC1" w:rsidRPr="007B49D2" w:rsidRDefault="003F7DC1" w:rsidP="000A66D7">
            <w:pPr>
              <w:jc w:val="center"/>
              <w:rPr>
                <w:rFonts w:ascii="Arial" w:hAnsi="Arial" w:cs="Arial"/>
                <w:b/>
                <w:bCs/>
                <w:color w:val="000000"/>
                <w:sz w:val="18"/>
                <w:szCs w:val="18"/>
              </w:rPr>
            </w:pPr>
            <w:r w:rsidRPr="007B49D2">
              <w:rPr>
                <w:rFonts w:ascii="Arial" w:hAnsi="Arial" w:cs="Arial"/>
                <w:b/>
                <w:bCs/>
                <w:color w:val="000000"/>
                <w:sz w:val="18"/>
                <w:szCs w:val="18"/>
              </w:rPr>
              <w:t>Per Unit Price</w:t>
            </w:r>
          </w:p>
        </w:tc>
        <w:tc>
          <w:tcPr>
            <w:tcW w:w="1860" w:type="dxa"/>
            <w:shd w:val="clear" w:color="auto" w:fill="auto"/>
            <w:vAlign w:val="center"/>
            <w:hideMark/>
          </w:tcPr>
          <w:p w14:paraId="6BCA3BA2" w14:textId="77777777" w:rsidR="003F7DC1" w:rsidRPr="007B49D2" w:rsidRDefault="003F7DC1" w:rsidP="000A66D7">
            <w:pPr>
              <w:jc w:val="center"/>
              <w:rPr>
                <w:rFonts w:ascii="Arial" w:hAnsi="Arial" w:cs="Arial"/>
                <w:b/>
                <w:bCs/>
                <w:color w:val="000000"/>
                <w:sz w:val="18"/>
                <w:szCs w:val="18"/>
              </w:rPr>
            </w:pPr>
            <w:r w:rsidRPr="007B49D2">
              <w:rPr>
                <w:rFonts w:ascii="Arial" w:hAnsi="Arial" w:cs="Arial"/>
                <w:b/>
                <w:bCs/>
                <w:color w:val="000000"/>
                <w:sz w:val="18"/>
                <w:szCs w:val="18"/>
              </w:rPr>
              <w:t>Extended Price</w:t>
            </w:r>
          </w:p>
        </w:tc>
      </w:tr>
      <w:tr w:rsidR="003F7DC1" w:rsidRPr="007B49D2" w14:paraId="7A37C87C" w14:textId="77777777" w:rsidTr="000A66D7">
        <w:trPr>
          <w:trHeight w:val="2213"/>
        </w:trPr>
        <w:tc>
          <w:tcPr>
            <w:tcW w:w="3740" w:type="dxa"/>
            <w:shd w:val="clear" w:color="auto" w:fill="D9D9D9" w:themeFill="background1" w:themeFillShade="D9"/>
            <w:vAlign w:val="center"/>
            <w:hideMark/>
          </w:tcPr>
          <w:p w14:paraId="72058514" w14:textId="77777777" w:rsidR="003F7DC1" w:rsidRPr="007B49D2" w:rsidRDefault="003F7DC1" w:rsidP="000A66D7">
            <w:pPr>
              <w:rPr>
                <w:rFonts w:ascii="Arial" w:hAnsi="Arial" w:cs="Arial"/>
                <w:sz w:val="18"/>
                <w:szCs w:val="18"/>
              </w:rPr>
            </w:pPr>
            <w:r w:rsidRPr="007B49D2">
              <w:rPr>
                <w:rFonts w:ascii="Arial" w:hAnsi="Arial" w:cs="Arial"/>
                <w:color w:val="000000"/>
                <w:sz w:val="18"/>
                <w:szCs w:val="18"/>
              </w:rPr>
              <w:t xml:space="preserve">Ready-Mix Concrete, Class SI, locations within IDOT District </w:t>
            </w:r>
            <w:r>
              <w:rPr>
                <w:rFonts w:ascii="Arial" w:hAnsi="Arial" w:cs="Arial"/>
                <w:color w:val="000000"/>
                <w:sz w:val="18"/>
                <w:szCs w:val="18"/>
              </w:rPr>
              <w:t xml:space="preserve">2. Counties </w:t>
            </w:r>
            <w:proofErr w:type="gramStart"/>
            <w:r>
              <w:rPr>
                <w:rFonts w:ascii="Arial" w:hAnsi="Arial" w:cs="Arial"/>
                <w:color w:val="000000"/>
                <w:sz w:val="18"/>
                <w:szCs w:val="18"/>
              </w:rPr>
              <w:t>include:</w:t>
            </w:r>
            <w:proofErr w:type="gramEnd"/>
            <w:r>
              <w:rPr>
                <w:rFonts w:ascii="Arial" w:hAnsi="Arial" w:cs="Arial"/>
                <w:color w:val="000000"/>
                <w:sz w:val="18"/>
                <w:szCs w:val="18"/>
              </w:rPr>
              <w:t xml:space="preserve"> Jo Daviess, Carroll and Stephenson</w:t>
            </w:r>
          </w:p>
          <w:p w14:paraId="58CF3DCF" w14:textId="77777777" w:rsidR="003F7DC1" w:rsidRDefault="003F7DC1" w:rsidP="000A66D7">
            <w:pPr>
              <w:rPr>
                <w:rFonts w:ascii="Arial" w:hAnsi="Arial" w:cs="Arial"/>
                <w:color w:val="000000"/>
                <w:sz w:val="18"/>
                <w:szCs w:val="18"/>
              </w:rPr>
            </w:pPr>
          </w:p>
          <w:p w14:paraId="21831D9F" w14:textId="77777777" w:rsidR="003F7DC1" w:rsidRPr="007B49D2" w:rsidRDefault="003F7DC1" w:rsidP="000A66D7">
            <w:pPr>
              <w:rPr>
                <w:rFonts w:ascii="Arial" w:hAnsi="Arial" w:cs="Arial"/>
                <w:sz w:val="18"/>
                <w:szCs w:val="18"/>
              </w:rPr>
            </w:pPr>
          </w:p>
          <w:p w14:paraId="3E14140F"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Please list the city location(s) of the mixing plant(s) within the above-referenced, geographic area:</w:t>
            </w:r>
          </w:p>
          <w:p w14:paraId="23525F3D"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p w14:paraId="2A1C6E32"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D9D9D9" w:themeFill="background1" w:themeFillShade="D9"/>
            <w:vAlign w:val="center"/>
            <w:hideMark/>
          </w:tcPr>
          <w:p w14:paraId="1FBC2F23" w14:textId="77777777" w:rsidR="003F7DC1" w:rsidRPr="007B49D2" w:rsidRDefault="003F7DC1" w:rsidP="000A66D7">
            <w:pPr>
              <w:jc w:val="center"/>
              <w:rPr>
                <w:rFonts w:ascii="Arial" w:hAnsi="Arial" w:cs="Arial"/>
                <w:color w:val="000000"/>
                <w:sz w:val="18"/>
                <w:szCs w:val="18"/>
              </w:rPr>
            </w:pPr>
            <w:r>
              <w:rPr>
                <w:rFonts w:ascii="Arial" w:hAnsi="Arial" w:cs="Arial"/>
                <w:color w:val="000000"/>
                <w:sz w:val="18"/>
                <w:szCs w:val="18"/>
              </w:rPr>
              <w:t>100</w:t>
            </w:r>
          </w:p>
        </w:tc>
        <w:tc>
          <w:tcPr>
            <w:tcW w:w="1880" w:type="dxa"/>
            <w:shd w:val="clear" w:color="auto" w:fill="D9D9D9" w:themeFill="background1" w:themeFillShade="D9"/>
            <w:vAlign w:val="center"/>
            <w:hideMark/>
          </w:tcPr>
          <w:p w14:paraId="11690352" w14:textId="77777777" w:rsidR="003F7DC1" w:rsidRPr="007B49D2" w:rsidRDefault="003F7DC1" w:rsidP="000A66D7">
            <w:pPr>
              <w:jc w:val="center"/>
              <w:rPr>
                <w:rFonts w:ascii="Arial" w:hAnsi="Arial" w:cs="Arial"/>
                <w:color w:val="000000"/>
                <w:sz w:val="18"/>
                <w:szCs w:val="18"/>
              </w:rPr>
            </w:pPr>
            <w:r w:rsidRPr="007B49D2">
              <w:rPr>
                <w:rFonts w:ascii="Arial" w:hAnsi="Arial" w:cs="Arial"/>
                <w:color w:val="000000"/>
                <w:sz w:val="18"/>
                <w:szCs w:val="18"/>
              </w:rPr>
              <w:t>Cubic Yard</w:t>
            </w:r>
          </w:p>
        </w:tc>
        <w:tc>
          <w:tcPr>
            <w:tcW w:w="960" w:type="dxa"/>
            <w:shd w:val="clear" w:color="auto" w:fill="D9D9D9" w:themeFill="background1" w:themeFillShade="D9"/>
            <w:vAlign w:val="center"/>
            <w:hideMark/>
          </w:tcPr>
          <w:p w14:paraId="04B11DB6"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D9D9D9" w:themeFill="background1" w:themeFillShade="D9"/>
            <w:vAlign w:val="center"/>
            <w:hideMark/>
          </w:tcPr>
          <w:p w14:paraId="19CD7615"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r>
      <w:tr w:rsidR="003F7DC1" w:rsidRPr="007B49D2" w14:paraId="6DD9553A" w14:textId="77777777" w:rsidTr="000A66D7">
        <w:trPr>
          <w:trHeight w:val="2240"/>
        </w:trPr>
        <w:tc>
          <w:tcPr>
            <w:tcW w:w="3740" w:type="dxa"/>
            <w:shd w:val="clear" w:color="auto" w:fill="F2F2F2" w:themeFill="background1" w:themeFillShade="F2"/>
            <w:vAlign w:val="center"/>
            <w:hideMark/>
          </w:tcPr>
          <w:p w14:paraId="49133A7A" w14:textId="77777777" w:rsidR="003F7DC1" w:rsidRPr="007B49D2" w:rsidRDefault="003F7DC1" w:rsidP="000A66D7">
            <w:pPr>
              <w:rPr>
                <w:rFonts w:ascii="Arial" w:hAnsi="Arial" w:cs="Arial"/>
                <w:sz w:val="18"/>
                <w:szCs w:val="18"/>
              </w:rPr>
            </w:pPr>
            <w:r w:rsidRPr="007B49D2">
              <w:rPr>
                <w:rFonts w:ascii="Arial" w:hAnsi="Arial" w:cs="Arial"/>
                <w:color w:val="000000"/>
                <w:sz w:val="18"/>
                <w:szCs w:val="18"/>
              </w:rPr>
              <w:t>Ready-Mix Concrete, Class PP-1, locations within IDOT District</w:t>
            </w:r>
            <w:r>
              <w:rPr>
                <w:rFonts w:ascii="Arial" w:hAnsi="Arial" w:cs="Arial"/>
                <w:color w:val="000000"/>
                <w:sz w:val="18"/>
                <w:szCs w:val="18"/>
              </w:rPr>
              <w:t xml:space="preserve">2. Counties </w:t>
            </w:r>
            <w:proofErr w:type="gramStart"/>
            <w:r>
              <w:rPr>
                <w:rFonts w:ascii="Arial" w:hAnsi="Arial" w:cs="Arial"/>
                <w:color w:val="000000"/>
                <w:sz w:val="18"/>
                <w:szCs w:val="18"/>
              </w:rPr>
              <w:t>include:</w:t>
            </w:r>
            <w:proofErr w:type="gramEnd"/>
            <w:r>
              <w:rPr>
                <w:rFonts w:ascii="Arial" w:hAnsi="Arial" w:cs="Arial"/>
                <w:color w:val="000000"/>
                <w:sz w:val="18"/>
                <w:szCs w:val="18"/>
              </w:rPr>
              <w:t xml:space="preserve"> Jo Daviess, Carroll and Stephenson</w:t>
            </w:r>
          </w:p>
          <w:p w14:paraId="01B736DC" w14:textId="77777777" w:rsidR="003F7DC1" w:rsidRDefault="003F7DC1" w:rsidP="000A66D7">
            <w:pPr>
              <w:rPr>
                <w:rFonts w:ascii="Arial" w:hAnsi="Arial" w:cs="Arial"/>
                <w:color w:val="000000"/>
                <w:sz w:val="18"/>
                <w:szCs w:val="18"/>
              </w:rPr>
            </w:pPr>
          </w:p>
          <w:p w14:paraId="6CC055E9" w14:textId="77777777" w:rsidR="003F7DC1" w:rsidRPr="007B49D2" w:rsidRDefault="003F7DC1" w:rsidP="000A66D7">
            <w:pPr>
              <w:rPr>
                <w:rFonts w:ascii="Arial" w:hAnsi="Arial" w:cs="Arial"/>
                <w:sz w:val="18"/>
                <w:szCs w:val="18"/>
              </w:rPr>
            </w:pPr>
          </w:p>
          <w:p w14:paraId="29ACAA22"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Please list the city location(s) of the mixing plant(s) within the above-referenced, geographic area:</w:t>
            </w:r>
          </w:p>
          <w:p w14:paraId="6007A6B4"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p w14:paraId="209324C1"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F2F2F2" w:themeFill="background1" w:themeFillShade="F2"/>
            <w:vAlign w:val="center"/>
            <w:hideMark/>
          </w:tcPr>
          <w:p w14:paraId="47F5C007" w14:textId="77777777" w:rsidR="003F7DC1" w:rsidRPr="007B49D2" w:rsidRDefault="003F7DC1" w:rsidP="000A66D7">
            <w:pPr>
              <w:jc w:val="center"/>
              <w:rPr>
                <w:rFonts w:ascii="Arial" w:hAnsi="Arial" w:cs="Arial"/>
                <w:color w:val="000000"/>
                <w:sz w:val="18"/>
                <w:szCs w:val="18"/>
              </w:rPr>
            </w:pPr>
            <w:r>
              <w:rPr>
                <w:rFonts w:ascii="Arial" w:hAnsi="Arial" w:cs="Arial"/>
                <w:color w:val="000000"/>
                <w:sz w:val="18"/>
                <w:szCs w:val="18"/>
              </w:rPr>
              <w:t>200</w:t>
            </w:r>
          </w:p>
        </w:tc>
        <w:tc>
          <w:tcPr>
            <w:tcW w:w="1880" w:type="dxa"/>
            <w:shd w:val="clear" w:color="auto" w:fill="F2F2F2" w:themeFill="background1" w:themeFillShade="F2"/>
            <w:vAlign w:val="center"/>
            <w:hideMark/>
          </w:tcPr>
          <w:p w14:paraId="39D4A40F" w14:textId="77777777" w:rsidR="003F7DC1" w:rsidRPr="007B49D2" w:rsidRDefault="003F7DC1" w:rsidP="000A66D7">
            <w:pPr>
              <w:jc w:val="center"/>
              <w:rPr>
                <w:rFonts w:ascii="Arial" w:hAnsi="Arial" w:cs="Arial"/>
                <w:color w:val="000000"/>
                <w:sz w:val="18"/>
                <w:szCs w:val="18"/>
              </w:rPr>
            </w:pPr>
            <w:r w:rsidRPr="007B49D2">
              <w:rPr>
                <w:rFonts w:ascii="Arial" w:hAnsi="Arial" w:cs="Arial"/>
                <w:color w:val="000000"/>
                <w:sz w:val="18"/>
                <w:szCs w:val="18"/>
              </w:rPr>
              <w:t>Cubic Yard</w:t>
            </w:r>
          </w:p>
        </w:tc>
        <w:tc>
          <w:tcPr>
            <w:tcW w:w="960" w:type="dxa"/>
            <w:shd w:val="clear" w:color="auto" w:fill="F2F2F2" w:themeFill="background1" w:themeFillShade="F2"/>
            <w:vAlign w:val="center"/>
            <w:hideMark/>
          </w:tcPr>
          <w:p w14:paraId="2DA6B349"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F2F2F2" w:themeFill="background1" w:themeFillShade="F2"/>
            <w:vAlign w:val="center"/>
            <w:hideMark/>
          </w:tcPr>
          <w:p w14:paraId="6F38B735"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r>
      <w:tr w:rsidR="003F7DC1" w:rsidRPr="007B49D2" w14:paraId="3F3C8443" w14:textId="77777777" w:rsidTr="000A66D7">
        <w:trPr>
          <w:trHeight w:val="2330"/>
        </w:trPr>
        <w:tc>
          <w:tcPr>
            <w:tcW w:w="3740" w:type="dxa"/>
            <w:shd w:val="clear" w:color="auto" w:fill="D9D9D9" w:themeFill="background1" w:themeFillShade="D9"/>
            <w:vAlign w:val="center"/>
            <w:hideMark/>
          </w:tcPr>
          <w:p w14:paraId="45A77E57" w14:textId="77777777" w:rsidR="003F7DC1" w:rsidRPr="007B49D2" w:rsidRDefault="003F7DC1" w:rsidP="000A66D7">
            <w:pPr>
              <w:rPr>
                <w:rFonts w:ascii="Arial" w:hAnsi="Arial" w:cs="Arial"/>
                <w:sz w:val="18"/>
                <w:szCs w:val="18"/>
              </w:rPr>
            </w:pPr>
            <w:r w:rsidRPr="007B49D2">
              <w:rPr>
                <w:rFonts w:ascii="Arial" w:hAnsi="Arial" w:cs="Arial"/>
                <w:color w:val="000000"/>
                <w:sz w:val="18"/>
                <w:szCs w:val="18"/>
              </w:rPr>
              <w:t xml:space="preserve">Ready-Mix Concrete, Class PP-2, locations within IDOT District </w:t>
            </w:r>
            <w:r>
              <w:rPr>
                <w:rFonts w:ascii="Arial" w:hAnsi="Arial" w:cs="Arial"/>
                <w:color w:val="000000"/>
                <w:sz w:val="18"/>
                <w:szCs w:val="18"/>
              </w:rPr>
              <w:t xml:space="preserve">2. Counties </w:t>
            </w:r>
            <w:proofErr w:type="gramStart"/>
            <w:r>
              <w:rPr>
                <w:rFonts w:ascii="Arial" w:hAnsi="Arial" w:cs="Arial"/>
                <w:color w:val="000000"/>
                <w:sz w:val="18"/>
                <w:szCs w:val="18"/>
              </w:rPr>
              <w:t>include:</w:t>
            </w:r>
            <w:proofErr w:type="gramEnd"/>
            <w:r>
              <w:rPr>
                <w:rFonts w:ascii="Arial" w:hAnsi="Arial" w:cs="Arial"/>
                <w:color w:val="000000"/>
                <w:sz w:val="18"/>
                <w:szCs w:val="18"/>
              </w:rPr>
              <w:t xml:space="preserve"> Jo Daviess, Carroll and Stephenson</w:t>
            </w:r>
          </w:p>
          <w:p w14:paraId="45A6BB94" w14:textId="77777777" w:rsidR="003F7DC1" w:rsidRDefault="003F7DC1" w:rsidP="000A66D7">
            <w:pPr>
              <w:rPr>
                <w:rFonts w:ascii="Arial" w:hAnsi="Arial" w:cs="Arial"/>
                <w:sz w:val="18"/>
                <w:szCs w:val="18"/>
              </w:rPr>
            </w:pPr>
          </w:p>
          <w:p w14:paraId="2876ECCA" w14:textId="77777777" w:rsidR="003F7DC1" w:rsidRDefault="003F7DC1" w:rsidP="000A66D7">
            <w:pPr>
              <w:rPr>
                <w:rFonts w:ascii="Arial" w:hAnsi="Arial" w:cs="Arial"/>
                <w:sz w:val="18"/>
                <w:szCs w:val="18"/>
              </w:rPr>
            </w:pPr>
          </w:p>
          <w:p w14:paraId="7566DAEB" w14:textId="77777777" w:rsidR="003F7DC1" w:rsidRPr="007B49D2" w:rsidRDefault="003F7DC1" w:rsidP="000A66D7">
            <w:pPr>
              <w:rPr>
                <w:rFonts w:ascii="Arial" w:hAnsi="Arial" w:cs="Arial"/>
                <w:sz w:val="18"/>
                <w:szCs w:val="18"/>
              </w:rPr>
            </w:pPr>
          </w:p>
          <w:p w14:paraId="05E96BE6"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Please list the city location(s) of the mixing plant(s) within the above-referenced, geographic area:</w:t>
            </w:r>
          </w:p>
          <w:p w14:paraId="66DD1A37"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p w14:paraId="4B438AA5"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D9D9D9" w:themeFill="background1" w:themeFillShade="D9"/>
            <w:vAlign w:val="center"/>
            <w:hideMark/>
          </w:tcPr>
          <w:p w14:paraId="792AAD89" w14:textId="77777777" w:rsidR="003F7DC1" w:rsidRPr="007B49D2" w:rsidRDefault="003F7DC1" w:rsidP="000A66D7">
            <w:pPr>
              <w:jc w:val="center"/>
              <w:rPr>
                <w:rFonts w:ascii="Arial" w:hAnsi="Arial" w:cs="Arial"/>
                <w:color w:val="000000"/>
                <w:sz w:val="18"/>
                <w:szCs w:val="18"/>
              </w:rPr>
            </w:pPr>
            <w:r>
              <w:rPr>
                <w:rFonts w:ascii="Arial" w:hAnsi="Arial" w:cs="Arial"/>
                <w:color w:val="000000"/>
                <w:sz w:val="18"/>
                <w:szCs w:val="18"/>
              </w:rPr>
              <w:t>200</w:t>
            </w:r>
          </w:p>
        </w:tc>
        <w:tc>
          <w:tcPr>
            <w:tcW w:w="1880" w:type="dxa"/>
            <w:shd w:val="clear" w:color="auto" w:fill="D9D9D9" w:themeFill="background1" w:themeFillShade="D9"/>
            <w:vAlign w:val="center"/>
            <w:hideMark/>
          </w:tcPr>
          <w:p w14:paraId="7550598D" w14:textId="77777777" w:rsidR="003F7DC1" w:rsidRPr="007B49D2" w:rsidRDefault="003F7DC1" w:rsidP="000A66D7">
            <w:pPr>
              <w:jc w:val="center"/>
              <w:rPr>
                <w:rFonts w:ascii="Arial" w:hAnsi="Arial" w:cs="Arial"/>
                <w:color w:val="000000"/>
                <w:sz w:val="18"/>
                <w:szCs w:val="18"/>
              </w:rPr>
            </w:pPr>
            <w:r w:rsidRPr="007B49D2">
              <w:rPr>
                <w:rFonts w:ascii="Arial" w:hAnsi="Arial" w:cs="Arial"/>
                <w:color w:val="000000"/>
                <w:sz w:val="18"/>
                <w:szCs w:val="18"/>
              </w:rPr>
              <w:t>Cubic Yard</w:t>
            </w:r>
          </w:p>
        </w:tc>
        <w:tc>
          <w:tcPr>
            <w:tcW w:w="960" w:type="dxa"/>
            <w:shd w:val="clear" w:color="auto" w:fill="D9D9D9" w:themeFill="background1" w:themeFillShade="D9"/>
            <w:vAlign w:val="center"/>
            <w:hideMark/>
          </w:tcPr>
          <w:p w14:paraId="26886EEF"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D9D9D9" w:themeFill="background1" w:themeFillShade="D9"/>
            <w:vAlign w:val="center"/>
            <w:hideMark/>
          </w:tcPr>
          <w:p w14:paraId="5B149247"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r>
      <w:tr w:rsidR="003F7DC1" w:rsidRPr="007B49D2" w14:paraId="1AF30E8D" w14:textId="77777777" w:rsidTr="000A66D7">
        <w:trPr>
          <w:trHeight w:val="2600"/>
        </w:trPr>
        <w:tc>
          <w:tcPr>
            <w:tcW w:w="3740" w:type="dxa"/>
            <w:shd w:val="clear" w:color="auto" w:fill="auto"/>
            <w:vAlign w:val="center"/>
            <w:hideMark/>
          </w:tcPr>
          <w:p w14:paraId="0FAAC959" w14:textId="77777777" w:rsidR="003F7DC1" w:rsidRPr="007B49D2" w:rsidRDefault="003F7DC1" w:rsidP="000A66D7">
            <w:pPr>
              <w:rPr>
                <w:rFonts w:ascii="Arial" w:hAnsi="Arial" w:cs="Arial"/>
                <w:sz w:val="18"/>
                <w:szCs w:val="18"/>
              </w:rPr>
            </w:pPr>
            <w:r w:rsidRPr="007B49D2">
              <w:rPr>
                <w:rFonts w:ascii="Arial" w:hAnsi="Arial" w:cs="Arial"/>
                <w:color w:val="000000"/>
                <w:sz w:val="18"/>
                <w:szCs w:val="18"/>
              </w:rPr>
              <w:t>Ready-Mix Concrete, CLSM (Controlled Low Strength Material), locations within IDOT District</w:t>
            </w:r>
            <w:r>
              <w:rPr>
                <w:rFonts w:ascii="Arial" w:hAnsi="Arial" w:cs="Arial"/>
                <w:color w:val="000000"/>
                <w:sz w:val="18"/>
                <w:szCs w:val="18"/>
              </w:rPr>
              <w:t xml:space="preserve">2. Counties </w:t>
            </w:r>
            <w:proofErr w:type="gramStart"/>
            <w:r>
              <w:rPr>
                <w:rFonts w:ascii="Arial" w:hAnsi="Arial" w:cs="Arial"/>
                <w:color w:val="000000"/>
                <w:sz w:val="18"/>
                <w:szCs w:val="18"/>
              </w:rPr>
              <w:t>include:</w:t>
            </w:r>
            <w:proofErr w:type="gramEnd"/>
            <w:r>
              <w:rPr>
                <w:rFonts w:ascii="Arial" w:hAnsi="Arial" w:cs="Arial"/>
                <w:color w:val="000000"/>
                <w:sz w:val="18"/>
                <w:szCs w:val="18"/>
              </w:rPr>
              <w:t xml:space="preserve"> Jo Daviess, Carroll and Stephenson</w:t>
            </w:r>
          </w:p>
          <w:p w14:paraId="25FB07FE" w14:textId="77777777" w:rsidR="003F7DC1" w:rsidRDefault="003F7DC1" w:rsidP="000A66D7">
            <w:pPr>
              <w:rPr>
                <w:rFonts w:ascii="Arial" w:hAnsi="Arial" w:cs="Arial"/>
                <w:sz w:val="18"/>
                <w:szCs w:val="18"/>
              </w:rPr>
            </w:pPr>
          </w:p>
          <w:p w14:paraId="2A6E58A4" w14:textId="77777777" w:rsidR="003F7DC1" w:rsidRDefault="003F7DC1" w:rsidP="000A66D7">
            <w:pPr>
              <w:rPr>
                <w:rFonts w:ascii="Arial" w:hAnsi="Arial" w:cs="Arial"/>
                <w:sz w:val="18"/>
                <w:szCs w:val="18"/>
              </w:rPr>
            </w:pPr>
          </w:p>
          <w:p w14:paraId="664B5C59" w14:textId="77777777" w:rsidR="003F7DC1" w:rsidRPr="007B49D2" w:rsidRDefault="003F7DC1" w:rsidP="000A66D7">
            <w:pPr>
              <w:rPr>
                <w:rFonts w:ascii="Arial" w:hAnsi="Arial" w:cs="Arial"/>
                <w:sz w:val="18"/>
                <w:szCs w:val="18"/>
              </w:rPr>
            </w:pPr>
          </w:p>
          <w:p w14:paraId="7422BB30"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Please list the city location(s) of the mixing plant(s) within the above-referenced, geographic area:</w:t>
            </w:r>
          </w:p>
          <w:p w14:paraId="7374201D"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p w14:paraId="4900E628" w14:textId="77777777" w:rsidR="003F7DC1" w:rsidRPr="007B49D2" w:rsidRDefault="003F7DC1" w:rsidP="000A66D7">
            <w:pPr>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auto"/>
            <w:vAlign w:val="center"/>
            <w:hideMark/>
          </w:tcPr>
          <w:p w14:paraId="428A5C7B" w14:textId="77777777" w:rsidR="003F7DC1" w:rsidRPr="007B49D2" w:rsidRDefault="003F7DC1" w:rsidP="000A66D7">
            <w:pPr>
              <w:jc w:val="center"/>
              <w:rPr>
                <w:rFonts w:ascii="Arial" w:hAnsi="Arial" w:cs="Arial"/>
                <w:color w:val="000000"/>
                <w:sz w:val="18"/>
                <w:szCs w:val="18"/>
              </w:rPr>
            </w:pPr>
            <w:r>
              <w:rPr>
                <w:rFonts w:ascii="Arial" w:hAnsi="Arial" w:cs="Arial"/>
                <w:color w:val="000000"/>
                <w:sz w:val="18"/>
                <w:szCs w:val="18"/>
              </w:rPr>
              <w:t>50</w:t>
            </w:r>
          </w:p>
        </w:tc>
        <w:tc>
          <w:tcPr>
            <w:tcW w:w="1880" w:type="dxa"/>
            <w:shd w:val="clear" w:color="auto" w:fill="auto"/>
            <w:vAlign w:val="center"/>
            <w:hideMark/>
          </w:tcPr>
          <w:p w14:paraId="510AAD41" w14:textId="77777777" w:rsidR="003F7DC1" w:rsidRPr="007B49D2" w:rsidRDefault="003F7DC1" w:rsidP="000A66D7">
            <w:pPr>
              <w:jc w:val="center"/>
              <w:rPr>
                <w:rFonts w:ascii="Arial" w:hAnsi="Arial" w:cs="Arial"/>
                <w:color w:val="000000"/>
                <w:sz w:val="18"/>
                <w:szCs w:val="18"/>
              </w:rPr>
            </w:pPr>
            <w:r w:rsidRPr="007B49D2">
              <w:rPr>
                <w:rFonts w:ascii="Arial" w:hAnsi="Arial" w:cs="Arial"/>
                <w:color w:val="000000"/>
                <w:sz w:val="18"/>
                <w:szCs w:val="18"/>
              </w:rPr>
              <w:t>Cubic Yard</w:t>
            </w:r>
          </w:p>
        </w:tc>
        <w:tc>
          <w:tcPr>
            <w:tcW w:w="960" w:type="dxa"/>
            <w:shd w:val="clear" w:color="auto" w:fill="auto"/>
            <w:vAlign w:val="center"/>
            <w:hideMark/>
          </w:tcPr>
          <w:p w14:paraId="21A576E6"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auto"/>
            <w:vAlign w:val="center"/>
            <w:hideMark/>
          </w:tcPr>
          <w:p w14:paraId="63CF18B0"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r>
      <w:tr w:rsidR="003F7DC1" w:rsidRPr="007B49D2" w14:paraId="04CDE033" w14:textId="77777777" w:rsidTr="000A66D7">
        <w:trPr>
          <w:trHeight w:val="735"/>
        </w:trPr>
        <w:tc>
          <w:tcPr>
            <w:tcW w:w="3740" w:type="dxa"/>
            <w:shd w:val="clear" w:color="auto" w:fill="F2F2F2" w:themeFill="background1" w:themeFillShade="F2"/>
            <w:vAlign w:val="center"/>
            <w:hideMark/>
          </w:tcPr>
          <w:p w14:paraId="7981FF4D" w14:textId="77777777" w:rsidR="003F7DC1" w:rsidRPr="007B49D2" w:rsidRDefault="003F7DC1" w:rsidP="000A66D7">
            <w:pPr>
              <w:rPr>
                <w:rFonts w:ascii="Arial" w:hAnsi="Arial" w:cs="Arial"/>
                <w:b/>
                <w:bCs/>
                <w:color w:val="000000"/>
                <w:sz w:val="18"/>
                <w:szCs w:val="18"/>
              </w:rPr>
            </w:pPr>
            <w:r w:rsidRPr="007B49D2">
              <w:rPr>
                <w:rFonts w:ascii="Arial" w:hAnsi="Arial" w:cs="Arial"/>
                <w:b/>
                <w:bCs/>
                <w:color w:val="000000"/>
                <w:sz w:val="18"/>
                <w:szCs w:val="18"/>
              </w:rPr>
              <w:t xml:space="preserve">Cost per mile from mixing plant to job site for the chosen mix, locations within </w:t>
            </w:r>
            <w:r w:rsidRPr="007B49D2">
              <w:rPr>
                <w:rFonts w:ascii="Arial" w:hAnsi="Arial" w:cs="Arial"/>
                <w:color w:val="000000"/>
                <w:sz w:val="18"/>
                <w:szCs w:val="18"/>
              </w:rPr>
              <w:t xml:space="preserve">IDOT District </w:t>
            </w:r>
            <w:r>
              <w:rPr>
                <w:rFonts w:ascii="Arial" w:hAnsi="Arial" w:cs="Arial"/>
                <w:color w:val="000000"/>
                <w:sz w:val="18"/>
                <w:szCs w:val="18"/>
              </w:rPr>
              <w:t>2</w:t>
            </w:r>
            <w:r w:rsidRPr="007B49D2">
              <w:rPr>
                <w:rFonts w:ascii="Arial" w:hAnsi="Arial" w:cs="Arial"/>
                <w:color w:val="000000"/>
                <w:sz w:val="18"/>
                <w:szCs w:val="18"/>
              </w:rPr>
              <w:t>.</w:t>
            </w:r>
          </w:p>
        </w:tc>
        <w:tc>
          <w:tcPr>
            <w:tcW w:w="1860" w:type="dxa"/>
            <w:shd w:val="clear" w:color="auto" w:fill="F2F2F2" w:themeFill="background1" w:themeFillShade="F2"/>
            <w:vAlign w:val="center"/>
            <w:hideMark/>
          </w:tcPr>
          <w:p w14:paraId="0B2C2323" w14:textId="77777777" w:rsidR="003F7DC1" w:rsidRPr="007B49D2" w:rsidRDefault="003F7DC1" w:rsidP="000A66D7">
            <w:pPr>
              <w:jc w:val="center"/>
              <w:rPr>
                <w:rFonts w:ascii="Arial" w:hAnsi="Arial" w:cs="Arial"/>
                <w:b/>
                <w:bCs/>
                <w:color w:val="000000"/>
                <w:sz w:val="18"/>
                <w:szCs w:val="18"/>
              </w:rPr>
            </w:pPr>
            <w:r w:rsidRPr="007B49D2">
              <w:rPr>
                <w:rFonts w:ascii="Arial" w:hAnsi="Arial" w:cs="Arial"/>
                <w:b/>
                <w:bCs/>
                <w:color w:val="000000"/>
                <w:sz w:val="18"/>
                <w:szCs w:val="18"/>
              </w:rPr>
              <w:t>1</w:t>
            </w:r>
          </w:p>
        </w:tc>
        <w:tc>
          <w:tcPr>
            <w:tcW w:w="1880" w:type="dxa"/>
            <w:shd w:val="clear" w:color="auto" w:fill="F2F2F2" w:themeFill="background1" w:themeFillShade="F2"/>
            <w:vAlign w:val="center"/>
            <w:hideMark/>
          </w:tcPr>
          <w:p w14:paraId="374CBA6D" w14:textId="77777777" w:rsidR="003F7DC1" w:rsidRPr="007B49D2" w:rsidRDefault="003F7DC1" w:rsidP="000A66D7">
            <w:pPr>
              <w:jc w:val="center"/>
              <w:rPr>
                <w:rFonts w:ascii="Arial" w:hAnsi="Arial" w:cs="Arial"/>
                <w:b/>
                <w:bCs/>
                <w:color w:val="000000"/>
                <w:sz w:val="18"/>
                <w:szCs w:val="18"/>
              </w:rPr>
            </w:pPr>
            <w:r w:rsidRPr="007B49D2">
              <w:rPr>
                <w:rFonts w:ascii="Arial" w:hAnsi="Arial" w:cs="Arial"/>
                <w:b/>
                <w:bCs/>
                <w:color w:val="000000"/>
                <w:sz w:val="18"/>
                <w:szCs w:val="18"/>
              </w:rPr>
              <w:t>Mile</w:t>
            </w:r>
          </w:p>
        </w:tc>
        <w:tc>
          <w:tcPr>
            <w:tcW w:w="960" w:type="dxa"/>
            <w:shd w:val="clear" w:color="auto" w:fill="F2F2F2" w:themeFill="background1" w:themeFillShade="F2"/>
            <w:vAlign w:val="center"/>
            <w:hideMark/>
          </w:tcPr>
          <w:p w14:paraId="1598B0BB"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c>
          <w:tcPr>
            <w:tcW w:w="1860" w:type="dxa"/>
            <w:shd w:val="clear" w:color="auto" w:fill="F2F2F2" w:themeFill="background1" w:themeFillShade="F2"/>
            <w:vAlign w:val="center"/>
            <w:hideMark/>
          </w:tcPr>
          <w:p w14:paraId="1DC0B434" w14:textId="77777777" w:rsidR="003F7DC1" w:rsidRPr="007B49D2" w:rsidRDefault="003F7DC1" w:rsidP="000A66D7">
            <w:pPr>
              <w:jc w:val="both"/>
              <w:rPr>
                <w:rFonts w:ascii="Arial" w:hAnsi="Arial" w:cs="Arial"/>
                <w:color w:val="000000"/>
                <w:sz w:val="18"/>
                <w:szCs w:val="18"/>
              </w:rPr>
            </w:pPr>
            <w:r w:rsidRPr="007B49D2">
              <w:rPr>
                <w:rFonts w:ascii="Arial" w:hAnsi="Arial" w:cs="Arial"/>
                <w:color w:val="000000"/>
                <w:sz w:val="18"/>
                <w:szCs w:val="18"/>
              </w:rPr>
              <w:t> </w:t>
            </w:r>
          </w:p>
        </w:tc>
      </w:tr>
      <w:tr w:rsidR="003F7DC1" w:rsidRPr="001212BD" w14:paraId="6AF3D34B" w14:textId="77777777" w:rsidTr="000A66D7">
        <w:trPr>
          <w:trHeight w:val="530"/>
        </w:trPr>
        <w:tc>
          <w:tcPr>
            <w:tcW w:w="1030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EB0A39" w14:textId="77777777" w:rsidR="003F7DC1" w:rsidRPr="001212BD" w:rsidRDefault="003F7DC1" w:rsidP="000A66D7">
            <w:pPr>
              <w:jc w:val="center"/>
              <w:rPr>
                <w:rFonts w:ascii="Arial" w:hAnsi="Arial" w:cs="Arial"/>
                <w:color w:val="000000"/>
                <w:sz w:val="18"/>
                <w:szCs w:val="18"/>
              </w:rPr>
            </w:pPr>
            <w:r>
              <w:rPr>
                <w:rFonts w:ascii="Arial" w:hAnsi="Arial" w:cs="Arial"/>
                <w:color w:val="000000"/>
                <w:sz w:val="18"/>
                <w:szCs w:val="18"/>
              </w:rPr>
              <w:t>District 2 – Rock Island and Henry Counties</w:t>
            </w:r>
          </w:p>
        </w:tc>
      </w:tr>
      <w:tr w:rsidR="003F7DC1" w:rsidRPr="001212BD" w14:paraId="681284F0" w14:textId="77777777" w:rsidTr="000A66D7">
        <w:trPr>
          <w:trHeight w:val="503"/>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D2FE"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 xml:space="preserve">Description of Items </w:t>
            </w:r>
            <w:proofErr w:type="gramStart"/>
            <w:r w:rsidRPr="001212BD">
              <w:rPr>
                <w:rFonts w:ascii="Arial" w:hAnsi="Arial" w:cs="Arial"/>
                <w:color w:val="000000"/>
                <w:sz w:val="18"/>
                <w:szCs w:val="18"/>
              </w:rPr>
              <w:t>To</w:t>
            </w:r>
            <w:proofErr w:type="gramEnd"/>
            <w:r w:rsidRPr="001212BD">
              <w:rPr>
                <w:rFonts w:ascii="Arial" w:hAnsi="Arial" w:cs="Arial"/>
                <w:color w:val="000000"/>
                <w:sz w:val="18"/>
                <w:szCs w:val="18"/>
              </w:rPr>
              <w:t xml:space="preserve"> Be Priced</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41FBB"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Estimated Quantity</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23162"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Unit of Measure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5E88"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Per Unit Price</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070C2"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Extended Price</w:t>
            </w:r>
          </w:p>
        </w:tc>
      </w:tr>
      <w:tr w:rsidR="003F7DC1" w:rsidRPr="001212BD" w14:paraId="43A4F5CA" w14:textId="77777777" w:rsidTr="000A66D7">
        <w:trPr>
          <w:trHeight w:val="1970"/>
        </w:trPr>
        <w:tc>
          <w:tcPr>
            <w:tcW w:w="374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982C973"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lastRenderedPageBreak/>
              <w:t>Ready-Mix Concrete, Class SI, locations within IDOT District 2.</w:t>
            </w:r>
          </w:p>
          <w:p w14:paraId="19770796"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Rock Island and Henry County</w:t>
            </w:r>
          </w:p>
          <w:p w14:paraId="066AD1EC"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 </w:t>
            </w:r>
          </w:p>
          <w:p w14:paraId="4B0408B3"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Please list the city location(s) of the mixing plant(s) within the above-referenced, geographic area:</w:t>
            </w:r>
          </w:p>
        </w:tc>
        <w:tc>
          <w:tcPr>
            <w:tcW w:w="18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4CE9D2E"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50</w:t>
            </w:r>
          </w:p>
        </w:tc>
        <w:tc>
          <w:tcPr>
            <w:tcW w:w="188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3570EBF7"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Cubic Yard</w:t>
            </w:r>
          </w:p>
        </w:tc>
        <w:tc>
          <w:tcPr>
            <w:tcW w:w="9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8193F1E"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c>
          <w:tcPr>
            <w:tcW w:w="18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0B973A51"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r>
      <w:tr w:rsidR="003F7DC1" w:rsidRPr="001212BD" w14:paraId="37ED8CC1" w14:textId="77777777" w:rsidTr="000A66D7">
        <w:trPr>
          <w:trHeight w:val="2240"/>
        </w:trPr>
        <w:tc>
          <w:tcPr>
            <w:tcW w:w="3740" w:type="dxa"/>
            <w:tcBorders>
              <w:top w:val="single" w:sz="4" w:space="0" w:color="auto"/>
              <w:left w:val="single" w:sz="4" w:space="0" w:color="auto"/>
              <w:right w:val="single" w:sz="4" w:space="0" w:color="auto"/>
            </w:tcBorders>
            <w:shd w:val="clear" w:color="auto" w:fill="auto"/>
            <w:vAlign w:val="center"/>
            <w:hideMark/>
          </w:tcPr>
          <w:p w14:paraId="2A762159"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Ready-Mix Concrete, Class PP-1, locations within IDOT District 2.</w:t>
            </w:r>
          </w:p>
          <w:p w14:paraId="10EA1A71"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Rock Island and Henry Counties</w:t>
            </w:r>
          </w:p>
          <w:p w14:paraId="000522FE"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 </w:t>
            </w:r>
          </w:p>
          <w:p w14:paraId="601C17C1"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Please list the city location(s) of the mixing plant(s) within the above-referenced, geographic area:</w:t>
            </w:r>
          </w:p>
        </w:tc>
        <w:tc>
          <w:tcPr>
            <w:tcW w:w="1860" w:type="dxa"/>
            <w:tcBorders>
              <w:top w:val="single" w:sz="4" w:space="0" w:color="auto"/>
              <w:left w:val="single" w:sz="4" w:space="0" w:color="auto"/>
              <w:right w:val="single" w:sz="4" w:space="0" w:color="auto"/>
            </w:tcBorders>
            <w:shd w:val="clear" w:color="auto" w:fill="auto"/>
            <w:vAlign w:val="center"/>
            <w:hideMark/>
          </w:tcPr>
          <w:p w14:paraId="30C82AC5"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100</w:t>
            </w:r>
          </w:p>
        </w:tc>
        <w:tc>
          <w:tcPr>
            <w:tcW w:w="1880" w:type="dxa"/>
            <w:tcBorders>
              <w:top w:val="single" w:sz="4" w:space="0" w:color="auto"/>
              <w:left w:val="single" w:sz="4" w:space="0" w:color="auto"/>
              <w:right w:val="single" w:sz="4" w:space="0" w:color="auto"/>
            </w:tcBorders>
            <w:shd w:val="clear" w:color="auto" w:fill="auto"/>
            <w:vAlign w:val="center"/>
            <w:hideMark/>
          </w:tcPr>
          <w:p w14:paraId="0A1D9F3C"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Cubic Yard</w:t>
            </w:r>
          </w:p>
        </w:tc>
        <w:tc>
          <w:tcPr>
            <w:tcW w:w="960" w:type="dxa"/>
            <w:tcBorders>
              <w:top w:val="single" w:sz="4" w:space="0" w:color="auto"/>
              <w:left w:val="single" w:sz="4" w:space="0" w:color="auto"/>
              <w:right w:val="single" w:sz="4" w:space="0" w:color="auto"/>
            </w:tcBorders>
            <w:shd w:val="clear" w:color="auto" w:fill="auto"/>
            <w:vAlign w:val="center"/>
            <w:hideMark/>
          </w:tcPr>
          <w:p w14:paraId="2D728834"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c>
          <w:tcPr>
            <w:tcW w:w="1860" w:type="dxa"/>
            <w:tcBorders>
              <w:top w:val="single" w:sz="4" w:space="0" w:color="auto"/>
              <w:left w:val="single" w:sz="4" w:space="0" w:color="auto"/>
              <w:right w:val="single" w:sz="4" w:space="0" w:color="auto"/>
            </w:tcBorders>
            <w:shd w:val="clear" w:color="auto" w:fill="auto"/>
            <w:vAlign w:val="center"/>
            <w:hideMark/>
          </w:tcPr>
          <w:p w14:paraId="1DE010B4"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r>
      <w:tr w:rsidR="003F7DC1" w:rsidRPr="001212BD" w14:paraId="0F639FB3" w14:textId="77777777" w:rsidTr="000A66D7">
        <w:trPr>
          <w:trHeight w:val="1817"/>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3D86E8"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Ready-Mix Concrete, Class PP-2, locations within IDOT District 2.</w:t>
            </w:r>
          </w:p>
          <w:p w14:paraId="666D2DFF"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Rock Island and Henry Counties</w:t>
            </w:r>
          </w:p>
          <w:p w14:paraId="058A86ED"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 </w:t>
            </w:r>
          </w:p>
          <w:p w14:paraId="2E66EC2B" w14:textId="77777777" w:rsidR="003F7DC1" w:rsidRDefault="003F7DC1" w:rsidP="000A66D7">
            <w:pPr>
              <w:rPr>
                <w:rFonts w:ascii="Arial" w:hAnsi="Arial" w:cs="Arial"/>
                <w:color w:val="000000"/>
                <w:sz w:val="18"/>
                <w:szCs w:val="18"/>
              </w:rPr>
            </w:pPr>
            <w:r w:rsidRPr="001212BD">
              <w:rPr>
                <w:rFonts w:ascii="Arial" w:hAnsi="Arial" w:cs="Arial"/>
                <w:color w:val="000000"/>
                <w:sz w:val="18"/>
                <w:szCs w:val="18"/>
              </w:rPr>
              <w:t>Please list the city location(s) of the mixing plant(s) within the above-referenced, geographic area:</w:t>
            </w:r>
          </w:p>
          <w:p w14:paraId="3D7EFEB2" w14:textId="77777777" w:rsidR="003F7DC1" w:rsidRDefault="003F7DC1" w:rsidP="000A66D7">
            <w:pPr>
              <w:rPr>
                <w:rFonts w:ascii="Arial" w:hAnsi="Arial" w:cs="Arial"/>
                <w:color w:val="000000"/>
                <w:sz w:val="18"/>
                <w:szCs w:val="18"/>
              </w:rPr>
            </w:pPr>
          </w:p>
          <w:p w14:paraId="4BFDBAAB" w14:textId="77777777" w:rsidR="003F7DC1" w:rsidRDefault="003F7DC1" w:rsidP="000A66D7">
            <w:pPr>
              <w:rPr>
                <w:rFonts w:ascii="Arial" w:hAnsi="Arial" w:cs="Arial"/>
                <w:color w:val="000000"/>
                <w:sz w:val="18"/>
                <w:szCs w:val="18"/>
              </w:rPr>
            </w:pPr>
          </w:p>
          <w:p w14:paraId="5FEF2150" w14:textId="77777777" w:rsidR="003F7DC1" w:rsidRDefault="003F7DC1" w:rsidP="000A66D7">
            <w:pPr>
              <w:rPr>
                <w:rFonts w:ascii="Arial" w:hAnsi="Arial" w:cs="Arial"/>
                <w:color w:val="000000"/>
                <w:sz w:val="18"/>
                <w:szCs w:val="18"/>
              </w:rPr>
            </w:pPr>
          </w:p>
          <w:p w14:paraId="73DDE92E" w14:textId="77777777" w:rsidR="003F7DC1" w:rsidRPr="001212BD" w:rsidRDefault="003F7DC1" w:rsidP="000A66D7">
            <w:pPr>
              <w:rPr>
                <w:rFonts w:ascii="Arial" w:hAnsi="Arial" w:cs="Arial"/>
                <w:color w:val="000000"/>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771DD"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1,000</w:t>
            </w:r>
          </w:p>
        </w:tc>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7F159"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Cubic Yard</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29071"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c>
          <w:tcPr>
            <w:tcW w:w="1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BFFDD"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r>
      <w:tr w:rsidR="003F7DC1" w:rsidRPr="001212BD" w14:paraId="211E99ED" w14:textId="77777777" w:rsidTr="000A66D7">
        <w:trPr>
          <w:trHeight w:val="2204"/>
        </w:trPr>
        <w:tc>
          <w:tcPr>
            <w:tcW w:w="374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BF24468"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Ready-Mix Concrete, CLSM (Controlled Low Strength Material), locations within IDOT District 2.</w:t>
            </w:r>
          </w:p>
          <w:p w14:paraId="18373455"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Rock Island and Henry Counties</w:t>
            </w:r>
          </w:p>
          <w:p w14:paraId="18DF5FBF"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 </w:t>
            </w:r>
          </w:p>
          <w:p w14:paraId="4C68E513"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Please list the city location(s) of the mixing plant(s) within the above-referenced, geographic area:</w:t>
            </w:r>
          </w:p>
          <w:p w14:paraId="6F28D6B4"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 </w:t>
            </w:r>
          </w:p>
        </w:tc>
        <w:tc>
          <w:tcPr>
            <w:tcW w:w="186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0CC19834"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300</w:t>
            </w:r>
          </w:p>
        </w:tc>
        <w:tc>
          <w:tcPr>
            <w:tcW w:w="188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9F8AA13"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Cubic Yard</w:t>
            </w:r>
          </w:p>
        </w:tc>
        <w:tc>
          <w:tcPr>
            <w:tcW w:w="96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3A19B07"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c>
          <w:tcPr>
            <w:tcW w:w="1860"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9C54CC2"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r>
      <w:tr w:rsidR="003F7DC1" w:rsidRPr="001212BD" w14:paraId="217E1245" w14:textId="77777777" w:rsidTr="000A66D7">
        <w:trPr>
          <w:trHeight w:val="735"/>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03DEDB" w14:textId="77777777" w:rsidR="003F7DC1" w:rsidRPr="001212BD" w:rsidRDefault="003F7DC1" w:rsidP="000A66D7">
            <w:pPr>
              <w:rPr>
                <w:rFonts w:ascii="Arial" w:hAnsi="Arial" w:cs="Arial"/>
                <w:color w:val="000000"/>
                <w:sz w:val="18"/>
                <w:szCs w:val="18"/>
              </w:rPr>
            </w:pPr>
            <w:r w:rsidRPr="001212BD">
              <w:rPr>
                <w:rFonts w:ascii="Arial" w:hAnsi="Arial" w:cs="Arial"/>
                <w:color w:val="000000"/>
                <w:sz w:val="18"/>
                <w:szCs w:val="18"/>
              </w:rPr>
              <w:t>Cost per mile from mixing plant to job site for the chosen mix, locations within Rock Island and Henry Counties</w:t>
            </w:r>
          </w:p>
        </w:tc>
        <w:tc>
          <w:tcPr>
            <w:tcW w:w="1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95584"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1</w:t>
            </w:r>
          </w:p>
        </w:tc>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2A09D" w14:textId="77777777" w:rsidR="003F7DC1" w:rsidRPr="001212BD" w:rsidRDefault="003F7DC1" w:rsidP="000A66D7">
            <w:pPr>
              <w:jc w:val="center"/>
              <w:rPr>
                <w:rFonts w:ascii="Arial" w:hAnsi="Arial" w:cs="Arial"/>
                <w:color w:val="000000"/>
                <w:sz w:val="18"/>
                <w:szCs w:val="18"/>
              </w:rPr>
            </w:pPr>
            <w:r w:rsidRPr="001212BD">
              <w:rPr>
                <w:rFonts w:ascii="Arial" w:hAnsi="Arial" w:cs="Arial"/>
                <w:color w:val="000000"/>
                <w:sz w:val="18"/>
                <w:szCs w:val="18"/>
              </w:rPr>
              <w:t>Mile</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883F2"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c>
          <w:tcPr>
            <w:tcW w:w="1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EABDBF" w14:textId="77777777" w:rsidR="003F7DC1" w:rsidRPr="001212BD" w:rsidRDefault="003F7DC1" w:rsidP="000A66D7">
            <w:pPr>
              <w:jc w:val="both"/>
              <w:rPr>
                <w:rFonts w:ascii="Arial" w:hAnsi="Arial" w:cs="Arial"/>
                <w:color w:val="000000"/>
                <w:sz w:val="18"/>
                <w:szCs w:val="18"/>
              </w:rPr>
            </w:pPr>
            <w:r w:rsidRPr="001212BD">
              <w:rPr>
                <w:rFonts w:ascii="Arial" w:hAnsi="Arial" w:cs="Arial"/>
                <w:color w:val="000000"/>
                <w:sz w:val="18"/>
                <w:szCs w:val="18"/>
              </w:rPr>
              <w:t> </w:t>
            </w:r>
          </w:p>
        </w:tc>
      </w:tr>
    </w:tbl>
    <w:p w14:paraId="506C05D2" w14:textId="77777777" w:rsidR="003126E1" w:rsidRDefault="003F7DC1" w:rsidP="003F7DC1">
      <w:pPr>
        <w:tabs>
          <w:tab w:val="left" w:pos="1440"/>
        </w:tabs>
        <w:spacing w:before="240" w:after="200" w:line="276" w:lineRule="auto"/>
        <w:jc w:val="both"/>
        <w:rPr>
          <w:rFonts w:asciiTheme="minorHAnsi" w:hAnsiTheme="minorHAnsi"/>
          <w:b/>
        </w:rPr>
      </w:pPr>
      <w:r>
        <w:rPr>
          <w:rFonts w:asciiTheme="minorHAnsi" w:hAnsiTheme="minorHAnsi"/>
          <w:b/>
        </w:rPr>
        <w:br/>
      </w:r>
    </w:p>
    <w:p w14:paraId="3022E047" w14:textId="77777777" w:rsidR="003126E1" w:rsidRDefault="003126E1" w:rsidP="003F7DC1">
      <w:pPr>
        <w:tabs>
          <w:tab w:val="left" w:pos="1440"/>
        </w:tabs>
        <w:spacing w:before="240" w:after="200" w:line="276" w:lineRule="auto"/>
        <w:jc w:val="both"/>
        <w:rPr>
          <w:rFonts w:asciiTheme="minorHAnsi" w:hAnsiTheme="minorHAnsi"/>
          <w:b/>
        </w:rPr>
      </w:pPr>
    </w:p>
    <w:p w14:paraId="25214CBF" w14:textId="5B28326A" w:rsidR="003F7DC1" w:rsidRPr="003F7DC1" w:rsidRDefault="003F7DC1" w:rsidP="003F7DC1">
      <w:pPr>
        <w:tabs>
          <w:tab w:val="left" w:pos="1440"/>
        </w:tabs>
        <w:spacing w:before="240" w:after="200" w:line="276" w:lineRule="auto"/>
        <w:jc w:val="both"/>
        <w:rPr>
          <w:rFonts w:asciiTheme="minorHAnsi" w:hAnsiTheme="minorHAnsi"/>
          <w:b/>
        </w:rPr>
      </w:pPr>
      <w:r>
        <w:rPr>
          <w:rFonts w:asciiTheme="minorHAnsi" w:hAnsiTheme="minorHAnsi"/>
          <w:b/>
        </w:rPr>
        <w:br/>
      </w:r>
      <w:r>
        <w:rPr>
          <w:rFonts w:asciiTheme="minorHAnsi" w:hAnsiTheme="minorHAnsi"/>
          <w:b/>
        </w:rPr>
        <w:br/>
      </w:r>
      <w:r>
        <w:rPr>
          <w:rFonts w:asciiTheme="minorHAnsi" w:hAnsiTheme="minorHAnsi"/>
          <w:b/>
        </w:rPr>
        <w:br/>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1834"/>
        <w:gridCol w:w="1742"/>
        <w:gridCol w:w="967"/>
        <w:gridCol w:w="2027"/>
      </w:tblGrid>
      <w:tr w:rsidR="003F7DC1" w:rsidRPr="00BF45EA" w14:paraId="0C91BAF8" w14:textId="77777777" w:rsidTr="000A66D7">
        <w:trPr>
          <w:trHeight w:val="530"/>
        </w:trPr>
        <w:tc>
          <w:tcPr>
            <w:tcW w:w="10340" w:type="dxa"/>
            <w:gridSpan w:val="5"/>
            <w:shd w:val="clear" w:color="auto" w:fill="A6A6A6" w:themeFill="background1" w:themeFillShade="A6"/>
            <w:vAlign w:val="center"/>
          </w:tcPr>
          <w:p w14:paraId="0989F53C" w14:textId="77777777" w:rsidR="003F7DC1" w:rsidRPr="00BF45EA" w:rsidRDefault="003F7DC1" w:rsidP="000A66D7">
            <w:pPr>
              <w:jc w:val="center"/>
              <w:rPr>
                <w:rFonts w:ascii="Arial" w:hAnsi="Arial" w:cs="Arial"/>
                <w:b/>
                <w:bCs/>
                <w:color w:val="000000"/>
                <w:sz w:val="18"/>
                <w:szCs w:val="18"/>
              </w:rPr>
            </w:pPr>
            <w:r>
              <w:rPr>
                <w:rFonts w:ascii="Arial" w:hAnsi="Arial" w:cs="Arial"/>
                <w:b/>
                <w:bCs/>
                <w:color w:val="000000"/>
                <w:sz w:val="18"/>
                <w:szCs w:val="18"/>
              </w:rPr>
              <w:lastRenderedPageBreak/>
              <w:t>District 2 – Lee, Ogle and Whiteside Counties</w:t>
            </w:r>
          </w:p>
        </w:tc>
      </w:tr>
      <w:tr w:rsidR="003F7DC1" w:rsidRPr="00BF45EA" w14:paraId="72AB6325" w14:textId="77777777" w:rsidTr="000A66D7">
        <w:trPr>
          <w:trHeight w:val="503"/>
        </w:trPr>
        <w:tc>
          <w:tcPr>
            <w:tcW w:w="3770" w:type="dxa"/>
            <w:shd w:val="clear" w:color="auto" w:fill="auto"/>
            <w:vAlign w:val="center"/>
          </w:tcPr>
          <w:p w14:paraId="4DBE6A19" w14:textId="77777777" w:rsidR="003F7DC1" w:rsidRPr="00BF45EA" w:rsidRDefault="003F7DC1" w:rsidP="000A66D7">
            <w:pPr>
              <w:rPr>
                <w:rFonts w:ascii="Arial" w:hAnsi="Arial" w:cs="Arial"/>
                <w:b/>
                <w:bCs/>
                <w:color w:val="000000"/>
                <w:sz w:val="18"/>
                <w:szCs w:val="18"/>
              </w:rPr>
            </w:pPr>
            <w:r w:rsidRPr="00BF45EA">
              <w:rPr>
                <w:rFonts w:ascii="Arial" w:hAnsi="Arial" w:cs="Arial"/>
                <w:b/>
                <w:bCs/>
                <w:color w:val="000000"/>
                <w:sz w:val="18"/>
                <w:szCs w:val="18"/>
              </w:rPr>
              <w:t xml:space="preserve">Description of Items </w:t>
            </w:r>
            <w:proofErr w:type="gramStart"/>
            <w:r w:rsidRPr="00BF45EA">
              <w:rPr>
                <w:rFonts w:ascii="Arial" w:hAnsi="Arial" w:cs="Arial"/>
                <w:b/>
                <w:bCs/>
                <w:color w:val="000000"/>
                <w:sz w:val="18"/>
                <w:szCs w:val="18"/>
              </w:rPr>
              <w:t>To</w:t>
            </w:r>
            <w:proofErr w:type="gramEnd"/>
            <w:r w:rsidRPr="00BF45EA">
              <w:rPr>
                <w:rFonts w:ascii="Arial" w:hAnsi="Arial" w:cs="Arial"/>
                <w:b/>
                <w:bCs/>
                <w:color w:val="000000"/>
                <w:sz w:val="18"/>
                <w:szCs w:val="18"/>
              </w:rPr>
              <w:t xml:space="preserve"> Be Priced</w:t>
            </w:r>
          </w:p>
        </w:tc>
        <w:tc>
          <w:tcPr>
            <w:tcW w:w="1834" w:type="dxa"/>
            <w:shd w:val="clear" w:color="auto" w:fill="auto"/>
            <w:vAlign w:val="center"/>
          </w:tcPr>
          <w:p w14:paraId="1CF92F27" w14:textId="77777777" w:rsidR="003F7DC1" w:rsidRPr="00BF45EA" w:rsidRDefault="003F7DC1" w:rsidP="000A66D7">
            <w:pPr>
              <w:jc w:val="center"/>
              <w:rPr>
                <w:rFonts w:ascii="Arial" w:hAnsi="Arial" w:cs="Arial"/>
                <w:b/>
                <w:bCs/>
                <w:color w:val="000000"/>
                <w:sz w:val="18"/>
                <w:szCs w:val="18"/>
              </w:rPr>
            </w:pPr>
            <w:r w:rsidRPr="00BF45EA">
              <w:rPr>
                <w:rFonts w:ascii="Arial" w:hAnsi="Arial" w:cs="Arial"/>
                <w:b/>
                <w:bCs/>
                <w:color w:val="000000"/>
                <w:sz w:val="18"/>
                <w:szCs w:val="18"/>
              </w:rPr>
              <w:t>Estimated Quantity</w:t>
            </w:r>
          </w:p>
        </w:tc>
        <w:tc>
          <w:tcPr>
            <w:tcW w:w="1742" w:type="dxa"/>
            <w:shd w:val="clear" w:color="auto" w:fill="auto"/>
            <w:vAlign w:val="center"/>
          </w:tcPr>
          <w:p w14:paraId="1E92BE7E" w14:textId="77777777" w:rsidR="003F7DC1" w:rsidRPr="00BF45EA" w:rsidRDefault="003F7DC1" w:rsidP="000A66D7">
            <w:pPr>
              <w:jc w:val="center"/>
              <w:rPr>
                <w:rFonts w:ascii="Arial" w:hAnsi="Arial" w:cs="Arial"/>
                <w:b/>
                <w:bCs/>
                <w:color w:val="000000"/>
                <w:sz w:val="18"/>
                <w:szCs w:val="18"/>
              </w:rPr>
            </w:pPr>
            <w:r w:rsidRPr="00BF45EA">
              <w:rPr>
                <w:rFonts w:ascii="Arial" w:hAnsi="Arial" w:cs="Arial"/>
                <w:b/>
                <w:bCs/>
                <w:color w:val="000000"/>
                <w:sz w:val="18"/>
                <w:szCs w:val="18"/>
              </w:rPr>
              <w:t>Unit of Measure</w:t>
            </w:r>
          </w:p>
        </w:tc>
        <w:tc>
          <w:tcPr>
            <w:tcW w:w="967" w:type="dxa"/>
            <w:shd w:val="clear" w:color="auto" w:fill="auto"/>
            <w:vAlign w:val="center"/>
          </w:tcPr>
          <w:p w14:paraId="7EA29AA5" w14:textId="77777777" w:rsidR="003F7DC1" w:rsidRPr="00BF45EA" w:rsidRDefault="003F7DC1" w:rsidP="000A66D7">
            <w:pPr>
              <w:jc w:val="center"/>
              <w:rPr>
                <w:rFonts w:ascii="Arial" w:hAnsi="Arial" w:cs="Arial"/>
                <w:b/>
                <w:bCs/>
                <w:color w:val="000000"/>
                <w:sz w:val="18"/>
                <w:szCs w:val="18"/>
              </w:rPr>
            </w:pPr>
            <w:r w:rsidRPr="00BF45EA">
              <w:rPr>
                <w:rFonts w:ascii="Arial" w:hAnsi="Arial" w:cs="Arial"/>
                <w:b/>
                <w:bCs/>
                <w:color w:val="000000"/>
                <w:sz w:val="18"/>
                <w:szCs w:val="18"/>
              </w:rPr>
              <w:t>Per Unit Price</w:t>
            </w:r>
          </w:p>
        </w:tc>
        <w:tc>
          <w:tcPr>
            <w:tcW w:w="2027" w:type="dxa"/>
            <w:shd w:val="clear" w:color="auto" w:fill="auto"/>
            <w:vAlign w:val="center"/>
          </w:tcPr>
          <w:p w14:paraId="3F13B8F5" w14:textId="77777777" w:rsidR="003F7DC1" w:rsidRPr="00BF45EA" w:rsidRDefault="003F7DC1" w:rsidP="000A66D7">
            <w:pPr>
              <w:jc w:val="center"/>
              <w:rPr>
                <w:rFonts w:ascii="Arial" w:hAnsi="Arial" w:cs="Arial"/>
                <w:b/>
                <w:bCs/>
                <w:color w:val="000000"/>
                <w:sz w:val="18"/>
                <w:szCs w:val="18"/>
              </w:rPr>
            </w:pPr>
            <w:r w:rsidRPr="00BF45EA">
              <w:rPr>
                <w:rFonts w:ascii="Arial" w:hAnsi="Arial" w:cs="Arial"/>
                <w:b/>
                <w:bCs/>
                <w:color w:val="000000"/>
                <w:sz w:val="18"/>
                <w:szCs w:val="18"/>
              </w:rPr>
              <w:t>Extended Price</w:t>
            </w:r>
          </w:p>
        </w:tc>
      </w:tr>
      <w:tr w:rsidR="003F7DC1" w:rsidRPr="00BF45EA" w14:paraId="412E02DB" w14:textId="77777777" w:rsidTr="000A66D7">
        <w:trPr>
          <w:trHeight w:val="1925"/>
        </w:trPr>
        <w:tc>
          <w:tcPr>
            <w:tcW w:w="3770" w:type="dxa"/>
            <w:shd w:val="clear" w:color="auto" w:fill="D9D9D9" w:themeFill="background1" w:themeFillShade="D9"/>
            <w:vAlign w:val="center"/>
            <w:hideMark/>
          </w:tcPr>
          <w:p w14:paraId="340781F8"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Class PV, locations within IDOT District 2</w:t>
            </w:r>
          </w:p>
          <w:p w14:paraId="1F11E6EE" w14:textId="77777777" w:rsidR="003F7DC1" w:rsidRPr="00BF45EA" w:rsidRDefault="003F7DC1" w:rsidP="000A66D7">
            <w:pPr>
              <w:rPr>
                <w:rFonts w:cs="Calibri"/>
                <w:color w:val="000000"/>
              </w:rPr>
            </w:pPr>
            <w:r w:rsidRPr="00BF45EA">
              <w:rPr>
                <w:rFonts w:cs="Calibri"/>
                <w:color w:val="000000"/>
              </w:rPr>
              <w:t>Lee, Ogle, &amp; Whiteside Counties</w:t>
            </w:r>
          </w:p>
          <w:p w14:paraId="0CD4F827"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6140B2C7" w14:textId="77777777" w:rsidR="003F7DC1"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 </w:t>
            </w:r>
          </w:p>
          <w:p w14:paraId="0A17687E" w14:textId="77777777" w:rsidR="003F7DC1" w:rsidRDefault="003F7DC1" w:rsidP="000A66D7">
            <w:pPr>
              <w:jc w:val="both"/>
              <w:rPr>
                <w:rFonts w:ascii="Arial" w:hAnsi="Arial" w:cs="Arial"/>
                <w:color w:val="000000"/>
                <w:sz w:val="18"/>
                <w:szCs w:val="18"/>
              </w:rPr>
            </w:pPr>
          </w:p>
          <w:p w14:paraId="3F106857" w14:textId="77777777" w:rsidR="003F7DC1" w:rsidRPr="00BF45EA" w:rsidRDefault="003F7DC1" w:rsidP="000A66D7">
            <w:pPr>
              <w:jc w:val="both"/>
              <w:rPr>
                <w:rFonts w:ascii="Arial" w:hAnsi="Arial" w:cs="Arial"/>
                <w:color w:val="000000"/>
                <w:sz w:val="18"/>
                <w:szCs w:val="18"/>
              </w:rPr>
            </w:pPr>
          </w:p>
          <w:p w14:paraId="737F9EC7" w14:textId="77777777" w:rsidR="003F7DC1" w:rsidRPr="00BF45EA" w:rsidRDefault="003F7DC1" w:rsidP="000A66D7">
            <w:pPr>
              <w:jc w:val="both"/>
              <w:rPr>
                <w:rFonts w:ascii="Arial" w:hAnsi="Arial" w:cs="Arial"/>
                <w:color w:val="000000"/>
                <w:sz w:val="18"/>
                <w:szCs w:val="18"/>
              </w:rPr>
            </w:pPr>
          </w:p>
        </w:tc>
        <w:tc>
          <w:tcPr>
            <w:tcW w:w="1834" w:type="dxa"/>
            <w:shd w:val="clear" w:color="auto" w:fill="D9D9D9" w:themeFill="background1" w:themeFillShade="D9"/>
            <w:vAlign w:val="center"/>
            <w:hideMark/>
          </w:tcPr>
          <w:p w14:paraId="01FB3BF2"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100</w:t>
            </w:r>
          </w:p>
        </w:tc>
        <w:tc>
          <w:tcPr>
            <w:tcW w:w="1742" w:type="dxa"/>
            <w:shd w:val="clear" w:color="auto" w:fill="D9D9D9" w:themeFill="background1" w:themeFillShade="D9"/>
            <w:vAlign w:val="center"/>
            <w:hideMark/>
          </w:tcPr>
          <w:p w14:paraId="1E376BF0"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D9D9D9" w:themeFill="background1" w:themeFillShade="D9"/>
            <w:vAlign w:val="center"/>
            <w:hideMark/>
          </w:tcPr>
          <w:p w14:paraId="4F34926E"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D9D9D9" w:themeFill="background1" w:themeFillShade="D9"/>
            <w:vAlign w:val="center"/>
            <w:hideMark/>
          </w:tcPr>
          <w:p w14:paraId="2EE2784E"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2C253F70" w14:textId="77777777" w:rsidTr="000A66D7">
        <w:trPr>
          <w:trHeight w:val="1970"/>
        </w:trPr>
        <w:tc>
          <w:tcPr>
            <w:tcW w:w="3770" w:type="dxa"/>
            <w:shd w:val="clear" w:color="auto" w:fill="auto"/>
            <w:vAlign w:val="center"/>
            <w:hideMark/>
          </w:tcPr>
          <w:p w14:paraId="1D306015"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Class SI, locations within IDOT District 2.</w:t>
            </w:r>
          </w:p>
          <w:p w14:paraId="63E2B4E8" w14:textId="77777777" w:rsidR="003F7DC1" w:rsidRPr="00BF45EA" w:rsidRDefault="003F7DC1" w:rsidP="000A66D7">
            <w:pPr>
              <w:rPr>
                <w:rFonts w:cs="Calibri"/>
                <w:color w:val="000000"/>
              </w:rPr>
            </w:pPr>
            <w:r w:rsidRPr="00BF45EA">
              <w:rPr>
                <w:rFonts w:cs="Calibri"/>
                <w:color w:val="000000"/>
              </w:rPr>
              <w:t>Lee, Ogle, &amp; Whiteside Counties</w:t>
            </w:r>
          </w:p>
          <w:p w14:paraId="0B4319BA"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283EA833" w14:textId="77777777" w:rsidR="003F7DC1"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w:t>
            </w:r>
          </w:p>
          <w:p w14:paraId="06C765C7" w14:textId="77777777" w:rsidR="003F7DC1" w:rsidRDefault="003F7DC1" w:rsidP="000A66D7">
            <w:pPr>
              <w:jc w:val="both"/>
              <w:rPr>
                <w:rFonts w:ascii="Arial" w:hAnsi="Arial" w:cs="Arial"/>
                <w:color w:val="000000"/>
                <w:sz w:val="18"/>
                <w:szCs w:val="18"/>
              </w:rPr>
            </w:pPr>
          </w:p>
          <w:p w14:paraId="2A982E14" w14:textId="77777777" w:rsidR="003F7DC1" w:rsidRDefault="003F7DC1" w:rsidP="000A66D7">
            <w:pPr>
              <w:jc w:val="both"/>
              <w:rPr>
                <w:rFonts w:ascii="Arial" w:hAnsi="Arial" w:cs="Arial"/>
                <w:color w:val="000000"/>
                <w:sz w:val="18"/>
                <w:szCs w:val="18"/>
              </w:rPr>
            </w:pPr>
          </w:p>
          <w:p w14:paraId="2B2C843E" w14:textId="77777777" w:rsidR="003F7DC1" w:rsidRPr="00BF45EA" w:rsidRDefault="003F7DC1" w:rsidP="000A66D7">
            <w:pPr>
              <w:jc w:val="both"/>
              <w:rPr>
                <w:rFonts w:ascii="Arial" w:hAnsi="Arial" w:cs="Arial"/>
                <w:color w:val="000000"/>
                <w:sz w:val="18"/>
                <w:szCs w:val="18"/>
              </w:rPr>
            </w:pPr>
          </w:p>
        </w:tc>
        <w:tc>
          <w:tcPr>
            <w:tcW w:w="1834" w:type="dxa"/>
            <w:shd w:val="clear" w:color="auto" w:fill="auto"/>
            <w:vAlign w:val="center"/>
            <w:hideMark/>
          </w:tcPr>
          <w:p w14:paraId="65DA033B"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50</w:t>
            </w:r>
          </w:p>
        </w:tc>
        <w:tc>
          <w:tcPr>
            <w:tcW w:w="1742" w:type="dxa"/>
            <w:shd w:val="clear" w:color="auto" w:fill="auto"/>
            <w:vAlign w:val="center"/>
            <w:hideMark/>
          </w:tcPr>
          <w:p w14:paraId="77BADDEC"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auto"/>
            <w:vAlign w:val="center"/>
            <w:hideMark/>
          </w:tcPr>
          <w:p w14:paraId="56E0B1BA"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auto"/>
            <w:vAlign w:val="center"/>
            <w:hideMark/>
          </w:tcPr>
          <w:p w14:paraId="050F0451"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0DDC6D3F" w14:textId="77777777" w:rsidTr="000A66D7">
        <w:trPr>
          <w:trHeight w:val="2150"/>
        </w:trPr>
        <w:tc>
          <w:tcPr>
            <w:tcW w:w="3770" w:type="dxa"/>
            <w:shd w:val="clear" w:color="auto" w:fill="D9D9D9" w:themeFill="background1" w:themeFillShade="D9"/>
            <w:vAlign w:val="center"/>
            <w:hideMark/>
          </w:tcPr>
          <w:p w14:paraId="2BFF8561"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Class PP-1, locations within IDOT District 2.</w:t>
            </w:r>
          </w:p>
          <w:p w14:paraId="04AC9DFA" w14:textId="77777777" w:rsidR="003F7DC1" w:rsidRPr="00BF45EA" w:rsidRDefault="003F7DC1" w:rsidP="000A66D7">
            <w:pPr>
              <w:rPr>
                <w:rFonts w:cs="Calibri"/>
                <w:color w:val="000000"/>
              </w:rPr>
            </w:pPr>
            <w:r w:rsidRPr="00BF45EA">
              <w:rPr>
                <w:rFonts w:cs="Calibri"/>
                <w:color w:val="000000"/>
              </w:rPr>
              <w:t>Lee, Ogle, &amp; Whiteside Counties</w:t>
            </w:r>
          </w:p>
          <w:p w14:paraId="6D353B16"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2E28AED5"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w:t>
            </w:r>
          </w:p>
          <w:p w14:paraId="69C7F453" w14:textId="77777777" w:rsidR="003F7DC1"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36F4F0EA" w14:textId="77777777" w:rsidR="003F7DC1" w:rsidRDefault="003F7DC1" w:rsidP="000A66D7">
            <w:pPr>
              <w:jc w:val="both"/>
              <w:rPr>
                <w:rFonts w:ascii="Arial" w:hAnsi="Arial" w:cs="Arial"/>
                <w:color w:val="000000"/>
                <w:sz w:val="18"/>
                <w:szCs w:val="18"/>
              </w:rPr>
            </w:pPr>
          </w:p>
          <w:p w14:paraId="6DCB15E6" w14:textId="77777777" w:rsidR="003F7DC1" w:rsidRPr="00BF45EA" w:rsidRDefault="003F7DC1" w:rsidP="000A66D7">
            <w:pPr>
              <w:jc w:val="both"/>
              <w:rPr>
                <w:rFonts w:ascii="Arial" w:hAnsi="Arial" w:cs="Arial"/>
                <w:color w:val="000000"/>
                <w:sz w:val="18"/>
                <w:szCs w:val="18"/>
              </w:rPr>
            </w:pPr>
          </w:p>
          <w:p w14:paraId="2314110B"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1834" w:type="dxa"/>
            <w:shd w:val="clear" w:color="auto" w:fill="D9D9D9" w:themeFill="background1" w:themeFillShade="D9"/>
            <w:vAlign w:val="center"/>
            <w:hideMark/>
          </w:tcPr>
          <w:p w14:paraId="53DE8978"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250</w:t>
            </w:r>
          </w:p>
        </w:tc>
        <w:tc>
          <w:tcPr>
            <w:tcW w:w="1742" w:type="dxa"/>
            <w:shd w:val="clear" w:color="auto" w:fill="D9D9D9" w:themeFill="background1" w:themeFillShade="D9"/>
            <w:vAlign w:val="center"/>
            <w:hideMark/>
          </w:tcPr>
          <w:p w14:paraId="1B4C9C75"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D9D9D9" w:themeFill="background1" w:themeFillShade="D9"/>
            <w:vAlign w:val="center"/>
            <w:hideMark/>
          </w:tcPr>
          <w:p w14:paraId="651B0281"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D9D9D9" w:themeFill="background1" w:themeFillShade="D9"/>
            <w:vAlign w:val="center"/>
            <w:hideMark/>
          </w:tcPr>
          <w:p w14:paraId="583BEC13"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32F42DD9" w14:textId="77777777" w:rsidTr="000A66D7">
        <w:trPr>
          <w:trHeight w:val="1745"/>
        </w:trPr>
        <w:tc>
          <w:tcPr>
            <w:tcW w:w="3770" w:type="dxa"/>
            <w:shd w:val="clear" w:color="auto" w:fill="auto"/>
            <w:vAlign w:val="center"/>
            <w:hideMark/>
          </w:tcPr>
          <w:p w14:paraId="5C57C348"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Class PP-2, locations within IDOT District 2.</w:t>
            </w:r>
          </w:p>
          <w:p w14:paraId="2DEB803E" w14:textId="77777777" w:rsidR="003F7DC1" w:rsidRPr="00BF45EA" w:rsidRDefault="003F7DC1" w:rsidP="000A66D7">
            <w:pPr>
              <w:rPr>
                <w:rFonts w:cs="Calibri"/>
                <w:color w:val="000000"/>
              </w:rPr>
            </w:pPr>
            <w:r w:rsidRPr="00BF45EA">
              <w:rPr>
                <w:rFonts w:cs="Calibri"/>
                <w:color w:val="000000"/>
              </w:rPr>
              <w:t>Lee, Ogle, &amp; Whiteside Counties</w:t>
            </w:r>
          </w:p>
          <w:p w14:paraId="3EA39142"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24085670" w14:textId="77777777" w:rsidR="003F7DC1"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w:t>
            </w:r>
          </w:p>
          <w:p w14:paraId="6EE8C8C6" w14:textId="77777777" w:rsidR="003F7DC1" w:rsidRDefault="003F7DC1" w:rsidP="000A66D7">
            <w:pPr>
              <w:jc w:val="both"/>
              <w:rPr>
                <w:rFonts w:ascii="Arial" w:hAnsi="Arial" w:cs="Arial"/>
                <w:color w:val="000000"/>
                <w:sz w:val="18"/>
                <w:szCs w:val="18"/>
              </w:rPr>
            </w:pPr>
          </w:p>
          <w:p w14:paraId="736B35B5" w14:textId="77777777" w:rsidR="003F7DC1" w:rsidRPr="00BF45EA" w:rsidRDefault="003F7DC1" w:rsidP="000A66D7">
            <w:pPr>
              <w:jc w:val="both"/>
              <w:rPr>
                <w:rFonts w:ascii="Arial" w:hAnsi="Arial" w:cs="Arial"/>
                <w:color w:val="000000"/>
                <w:sz w:val="18"/>
                <w:szCs w:val="18"/>
              </w:rPr>
            </w:pPr>
          </w:p>
          <w:p w14:paraId="72F8629A"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3DEBA5E8"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1834" w:type="dxa"/>
            <w:shd w:val="clear" w:color="auto" w:fill="auto"/>
            <w:vAlign w:val="center"/>
            <w:hideMark/>
          </w:tcPr>
          <w:p w14:paraId="144887C8"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400</w:t>
            </w:r>
          </w:p>
        </w:tc>
        <w:tc>
          <w:tcPr>
            <w:tcW w:w="1742" w:type="dxa"/>
            <w:shd w:val="clear" w:color="auto" w:fill="auto"/>
            <w:vAlign w:val="center"/>
            <w:hideMark/>
          </w:tcPr>
          <w:p w14:paraId="3D8DB69C"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auto"/>
            <w:vAlign w:val="center"/>
            <w:hideMark/>
          </w:tcPr>
          <w:p w14:paraId="00A345EF"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auto"/>
            <w:vAlign w:val="center"/>
            <w:hideMark/>
          </w:tcPr>
          <w:p w14:paraId="12BE8B56"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78AE52F0" w14:textId="77777777" w:rsidTr="000A66D7">
        <w:trPr>
          <w:trHeight w:val="2132"/>
        </w:trPr>
        <w:tc>
          <w:tcPr>
            <w:tcW w:w="3770" w:type="dxa"/>
            <w:shd w:val="clear" w:color="auto" w:fill="D9D9D9" w:themeFill="background1" w:themeFillShade="D9"/>
            <w:vAlign w:val="center"/>
            <w:hideMark/>
          </w:tcPr>
          <w:p w14:paraId="5C8FA75F"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Class PP-4, locations within IDOT District 2.</w:t>
            </w:r>
          </w:p>
          <w:p w14:paraId="0E14DF4A" w14:textId="77777777" w:rsidR="003F7DC1" w:rsidRPr="00BF45EA" w:rsidRDefault="003F7DC1" w:rsidP="000A66D7">
            <w:pPr>
              <w:rPr>
                <w:rFonts w:cs="Calibri"/>
                <w:color w:val="000000"/>
              </w:rPr>
            </w:pPr>
            <w:r w:rsidRPr="00BF45EA">
              <w:rPr>
                <w:rFonts w:cs="Calibri"/>
                <w:color w:val="000000"/>
              </w:rPr>
              <w:t>Lee, Ogle, &amp; Whiteside Counties</w:t>
            </w:r>
          </w:p>
          <w:p w14:paraId="51C6C7BD"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51E97DCB"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w:t>
            </w:r>
          </w:p>
          <w:p w14:paraId="058BB050" w14:textId="77777777" w:rsidR="003F7DC1"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5AF79F30" w14:textId="77777777" w:rsidR="003F7DC1" w:rsidRDefault="003F7DC1" w:rsidP="000A66D7">
            <w:pPr>
              <w:jc w:val="both"/>
              <w:rPr>
                <w:rFonts w:ascii="Arial" w:hAnsi="Arial" w:cs="Arial"/>
                <w:color w:val="000000"/>
                <w:sz w:val="18"/>
                <w:szCs w:val="18"/>
              </w:rPr>
            </w:pPr>
          </w:p>
          <w:p w14:paraId="68A2E221" w14:textId="77777777" w:rsidR="003F7DC1" w:rsidRPr="00BF45EA" w:rsidRDefault="003F7DC1" w:rsidP="000A66D7">
            <w:pPr>
              <w:jc w:val="both"/>
              <w:rPr>
                <w:rFonts w:ascii="Arial" w:hAnsi="Arial" w:cs="Arial"/>
                <w:color w:val="000000"/>
                <w:sz w:val="18"/>
                <w:szCs w:val="18"/>
              </w:rPr>
            </w:pPr>
          </w:p>
        </w:tc>
        <w:tc>
          <w:tcPr>
            <w:tcW w:w="1834" w:type="dxa"/>
            <w:shd w:val="clear" w:color="auto" w:fill="D9D9D9" w:themeFill="background1" w:themeFillShade="D9"/>
            <w:vAlign w:val="center"/>
            <w:hideMark/>
          </w:tcPr>
          <w:p w14:paraId="4BCA0931"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50</w:t>
            </w:r>
          </w:p>
        </w:tc>
        <w:tc>
          <w:tcPr>
            <w:tcW w:w="1742" w:type="dxa"/>
            <w:shd w:val="clear" w:color="auto" w:fill="D9D9D9" w:themeFill="background1" w:themeFillShade="D9"/>
            <w:vAlign w:val="center"/>
            <w:hideMark/>
          </w:tcPr>
          <w:p w14:paraId="20CF8AA6"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D9D9D9" w:themeFill="background1" w:themeFillShade="D9"/>
            <w:vAlign w:val="center"/>
            <w:hideMark/>
          </w:tcPr>
          <w:p w14:paraId="5506C0B8"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D9D9D9" w:themeFill="background1" w:themeFillShade="D9"/>
            <w:vAlign w:val="center"/>
            <w:hideMark/>
          </w:tcPr>
          <w:p w14:paraId="7F1C3871"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62AFE2CC" w14:textId="77777777" w:rsidTr="000A66D7">
        <w:trPr>
          <w:trHeight w:val="710"/>
        </w:trPr>
        <w:tc>
          <w:tcPr>
            <w:tcW w:w="10340" w:type="dxa"/>
            <w:gridSpan w:val="5"/>
            <w:shd w:val="clear" w:color="auto" w:fill="A6A6A6" w:themeFill="background1" w:themeFillShade="A6"/>
            <w:vAlign w:val="center"/>
          </w:tcPr>
          <w:p w14:paraId="52B0C62F" w14:textId="77777777" w:rsidR="003F7DC1" w:rsidRPr="00BF45EA" w:rsidRDefault="003F7DC1" w:rsidP="000A66D7">
            <w:pPr>
              <w:jc w:val="center"/>
              <w:rPr>
                <w:rFonts w:ascii="Arial" w:hAnsi="Arial" w:cs="Arial"/>
                <w:color w:val="000000"/>
                <w:sz w:val="18"/>
                <w:szCs w:val="18"/>
              </w:rPr>
            </w:pPr>
            <w:r>
              <w:rPr>
                <w:rFonts w:ascii="Arial" w:hAnsi="Arial" w:cs="Arial"/>
                <w:b/>
                <w:bCs/>
                <w:color w:val="000000"/>
                <w:sz w:val="18"/>
                <w:szCs w:val="18"/>
              </w:rPr>
              <w:t>District 2 – Lee, Ogle and Whiteside Counties</w:t>
            </w:r>
          </w:p>
        </w:tc>
      </w:tr>
      <w:tr w:rsidR="003F7DC1" w:rsidRPr="00BF45EA" w14:paraId="231DE1D8" w14:textId="77777777" w:rsidTr="000A66D7">
        <w:trPr>
          <w:trHeight w:val="440"/>
        </w:trPr>
        <w:tc>
          <w:tcPr>
            <w:tcW w:w="3770" w:type="dxa"/>
            <w:shd w:val="clear" w:color="auto" w:fill="auto"/>
            <w:vAlign w:val="center"/>
          </w:tcPr>
          <w:p w14:paraId="109C9144" w14:textId="77777777" w:rsidR="003F7DC1" w:rsidRPr="00BF45EA" w:rsidRDefault="003F7DC1" w:rsidP="000A66D7">
            <w:pPr>
              <w:jc w:val="both"/>
              <w:rPr>
                <w:rFonts w:ascii="Arial" w:hAnsi="Arial" w:cs="Arial"/>
                <w:color w:val="000000"/>
                <w:sz w:val="18"/>
                <w:szCs w:val="18"/>
              </w:rPr>
            </w:pPr>
            <w:r w:rsidRPr="00BF45EA">
              <w:rPr>
                <w:rFonts w:ascii="Arial" w:hAnsi="Arial" w:cs="Arial"/>
                <w:b/>
                <w:bCs/>
                <w:color w:val="000000"/>
                <w:sz w:val="18"/>
                <w:szCs w:val="18"/>
              </w:rPr>
              <w:lastRenderedPageBreak/>
              <w:t xml:space="preserve">Description of Items </w:t>
            </w:r>
            <w:proofErr w:type="gramStart"/>
            <w:r w:rsidRPr="00BF45EA">
              <w:rPr>
                <w:rFonts w:ascii="Arial" w:hAnsi="Arial" w:cs="Arial"/>
                <w:b/>
                <w:bCs/>
                <w:color w:val="000000"/>
                <w:sz w:val="18"/>
                <w:szCs w:val="18"/>
              </w:rPr>
              <w:t>To</w:t>
            </w:r>
            <w:proofErr w:type="gramEnd"/>
            <w:r w:rsidRPr="00BF45EA">
              <w:rPr>
                <w:rFonts w:ascii="Arial" w:hAnsi="Arial" w:cs="Arial"/>
                <w:b/>
                <w:bCs/>
                <w:color w:val="000000"/>
                <w:sz w:val="18"/>
                <w:szCs w:val="18"/>
              </w:rPr>
              <w:t xml:space="preserve"> Be Priced</w:t>
            </w:r>
          </w:p>
        </w:tc>
        <w:tc>
          <w:tcPr>
            <w:tcW w:w="1834" w:type="dxa"/>
            <w:shd w:val="clear" w:color="auto" w:fill="auto"/>
            <w:vAlign w:val="center"/>
          </w:tcPr>
          <w:p w14:paraId="617D996B" w14:textId="77777777" w:rsidR="003F7DC1" w:rsidRPr="00BF45EA" w:rsidRDefault="003F7DC1" w:rsidP="000A66D7">
            <w:pPr>
              <w:jc w:val="center"/>
              <w:rPr>
                <w:rFonts w:ascii="Arial" w:hAnsi="Arial" w:cs="Arial"/>
                <w:color w:val="000000"/>
                <w:sz w:val="18"/>
                <w:szCs w:val="18"/>
              </w:rPr>
            </w:pPr>
            <w:r w:rsidRPr="00BF45EA">
              <w:rPr>
                <w:rFonts w:ascii="Arial" w:hAnsi="Arial" w:cs="Arial"/>
                <w:b/>
                <w:bCs/>
                <w:color w:val="000000"/>
                <w:sz w:val="18"/>
                <w:szCs w:val="18"/>
              </w:rPr>
              <w:t>Estimated Quantity</w:t>
            </w:r>
          </w:p>
        </w:tc>
        <w:tc>
          <w:tcPr>
            <w:tcW w:w="1742" w:type="dxa"/>
            <w:shd w:val="clear" w:color="auto" w:fill="auto"/>
            <w:vAlign w:val="center"/>
          </w:tcPr>
          <w:p w14:paraId="2A739529" w14:textId="77777777" w:rsidR="003F7DC1" w:rsidRPr="00BF45EA" w:rsidRDefault="003F7DC1" w:rsidP="000A66D7">
            <w:pPr>
              <w:jc w:val="center"/>
              <w:rPr>
                <w:rFonts w:ascii="Arial" w:hAnsi="Arial" w:cs="Arial"/>
                <w:color w:val="000000"/>
                <w:sz w:val="18"/>
                <w:szCs w:val="18"/>
              </w:rPr>
            </w:pPr>
            <w:r w:rsidRPr="00BF45EA">
              <w:rPr>
                <w:rFonts w:ascii="Arial" w:hAnsi="Arial" w:cs="Arial"/>
                <w:b/>
                <w:bCs/>
                <w:color w:val="000000"/>
                <w:sz w:val="18"/>
                <w:szCs w:val="18"/>
              </w:rPr>
              <w:t>Unit of Measure</w:t>
            </w:r>
          </w:p>
        </w:tc>
        <w:tc>
          <w:tcPr>
            <w:tcW w:w="967" w:type="dxa"/>
            <w:shd w:val="clear" w:color="auto" w:fill="auto"/>
            <w:vAlign w:val="center"/>
          </w:tcPr>
          <w:p w14:paraId="2F2DFFF7" w14:textId="77777777" w:rsidR="003F7DC1" w:rsidRPr="00BF45EA" w:rsidRDefault="003F7DC1" w:rsidP="000A66D7">
            <w:pPr>
              <w:jc w:val="both"/>
              <w:rPr>
                <w:rFonts w:ascii="Arial" w:hAnsi="Arial" w:cs="Arial"/>
                <w:color w:val="000000"/>
                <w:sz w:val="18"/>
                <w:szCs w:val="18"/>
              </w:rPr>
            </w:pPr>
            <w:r w:rsidRPr="00BF45EA">
              <w:rPr>
                <w:rFonts w:ascii="Arial" w:hAnsi="Arial" w:cs="Arial"/>
                <w:b/>
                <w:bCs/>
                <w:color w:val="000000"/>
                <w:sz w:val="18"/>
                <w:szCs w:val="18"/>
              </w:rPr>
              <w:t>Per Unit Price</w:t>
            </w:r>
          </w:p>
        </w:tc>
        <w:tc>
          <w:tcPr>
            <w:tcW w:w="2027" w:type="dxa"/>
            <w:shd w:val="clear" w:color="auto" w:fill="auto"/>
            <w:vAlign w:val="center"/>
          </w:tcPr>
          <w:p w14:paraId="12C177CE" w14:textId="77777777" w:rsidR="003F7DC1" w:rsidRPr="00BF45EA" w:rsidRDefault="003F7DC1" w:rsidP="000A66D7">
            <w:pPr>
              <w:jc w:val="both"/>
              <w:rPr>
                <w:rFonts w:ascii="Arial" w:hAnsi="Arial" w:cs="Arial"/>
                <w:color w:val="000000"/>
                <w:sz w:val="18"/>
                <w:szCs w:val="18"/>
              </w:rPr>
            </w:pPr>
            <w:r w:rsidRPr="00BF45EA">
              <w:rPr>
                <w:rFonts w:ascii="Arial" w:hAnsi="Arial" w:cs="Arial"/>
                <w:b/>
                <w:bCs/>
                <w:color w:val="000000"/>
                <w:sz w:val="18"/>
                <w:szCs w:val="18"/>
              </w:rPr>
              <w:t>Extended Price</w:t>
            </w:r>
          </w:p>
        </w:tc>
      </w:tr>
      <w:tr w:rsidR="003F7DC1" w:rsidRPr="00BF45EA" w14:paraId="798F993F" w14:textId="77777777" w:rsidTr="000A66D7">
        <w:trPr>
          <w:trHeight w:val="2150"/>
        </w:trPr>
        <w:tc>
          <w:tcPr>
            <w:tcW w:w="3770" w:type="dxa"/>
            <w:shd w:val="clear" w:color="auto" w:fill="D9D9D9" w:themeFill="background1" w:themeFillShade="D9"/>
            <w:vAlign w:val="center"/>
            <w:hideMark/>
          </w:tcPr>
          <w:p w14:paraId="4C6DE44C"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Class PP-5, locations within IDOT District 2.</w:t>
            </w:r>
          </w:p>
          <w:p w14:paraId="2EDC26BB" w14:textId="77777777" w:rsidR="003F7DC1" w:rsidRPr="00BF45EA" w:rsidRDefault="003F7DC1" w:rsidP="000A66D7">
            <w:pPr>
              <w:rPr>
                <w:rFonts w:cs="Calibri"/>
                <w:color w:val="000000"/>
              </w:rPr>
            </w:pPr>
            <w:r w:rsidRPr="00BF45EA">
              <w:rPr>
                <w:rFonts w:cs="Calibri"/>
                <w:color w:val="000000"/>
              </w:rPr>
              <w:t>Lee, Ogle, &amp; Whiteside Counties</w:t>
            </w:r>
          </w:p>
          <w:p w14:paraId="4EC695B8"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336AA01E"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w:t>
            </w:r>
          </w:p>
          <w:p w14:paraId="1C8D646F"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7752BF60"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1834" w:type="dxa"/>
            <w:shd w:val="clear" w:color="auto" w:fill="D9D9D9" w:themeFill="background1" w:themeFillShade="D9"/>
            <w:vAlign w:val="center"/>
            <w:hideMark/>
          </w:tcPr>
          <w:p w14:paraId="3C84C9E6"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100</w:t>
            </w:r>
          </w:p>
        </w:tc>
        <w:tc>
          <w:tcPr>
            <w:tcW w:w="1742" w:type="dxa"/>
            <w:shd w:val="clear" w:color="auto" w:fill="D9D9D9" w:themeFill="background1" w:themeFillShade="D9"/>
            <w:vAlign w:val="center"/>
            <w:hideMark/>
          </w:tcPr>
          <w:p w14:paraId="4D42587E"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D9D9D9" w:themeFill="background1" w:themeFillShade="D9"/>
            <w:vAlign w:val="center"/>
            <w:hideMark/>
          </w:tcPr>
          <w:p w14:paraId="0549AEBF"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D9D9D9" w:themeFill="background1" w:themeFillShade="D9"/>
            <w:vAlign w:val="center"/>
            <w:hideMark/>
          </w:tcPr>
          <w:p w14:paraId="76C1881C"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65D3ADD2" w14:textId="77777777" w:rsidTr="000A66D7">
        <w:trPr>
          <w:trHeight w:val="2825"/>
        </w:trPr>
        <w:tc>
          <w:tcPr>
            <w:tcW w:w="3770" w:type="dxa"/>
            <w:shd w:val="clear" w:color="auto" w:fill="FFFFFF" w:themeFill="background1"/>
            <w:vAlign w:val="center"/>
            <w:hideMark/>
          </w:tcPr>
          <w:p w14:paraId="14F7087D"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Ready-Mix Concrete, CLSM (Controlled Low Strength Material), locations within IDOT District 2.</w:t>
            </w:r>
          </w:p>
          <w:p w14:paraId="640D6DF6" w14:textId="77777777" w:rsidR="003F7DC1" w:rsidRPr="00BF45EA" w:rsidRDefault="003F7DC1" w:rsidP="000A66D7">
            <w:pPr>
              <w:rPr>
                <w:rFonts w:cs="Calibri"/>
                <w:color w:val="000000"/>
              </w:rPr>
            </w:pPr>
            <w:r w:rsidRPr="00BF45EA">
              <w:rPr>
                <w:rFonts w:cs="Calibri"/>
                <w:color w:val="000000"/>
              </w:rPr>
              <w:t>Lee, Ogle, &amp; Whiteside Counties</w:t>
            </w:r>
          </w:p>
          <w:p w14:paraId="72406C4D"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p w14:paraId="2C87C26E"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Please list the city location(s) of the mixing plant(s) within the above-referenced, geographic area:</w:t>
            </w:r>
          </w:p>
          <w:p w14:paraId="6F3AC48F"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1834" w:type="dxa"/>
            <w:shd w:val="clear" w:color="auto" w:fill="FFFFFF" w:themeFill="background1"/>
            <w:vAlign w:val="center"/>
            <w:hideMark/>
          </w:tcPr>
          <w:p w14:paraId="3C93908B"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50</w:t>
            </w:r>
          </w:p>
        </w:tc>
        <w:tc>
          <w:tcPr>
            <w:tcW w:w="1742" w:type="dxa"/>
            <w:shd w:val="clear" w:color="auto" w:fill="FFFFFF" w:themeFill="background1"/>
            <w:vAlign w:val="center"/>
            <w:hideMark/>
          </w:tcPr>
          <w:p w14:paraId="041D023C" w14:textId="77777777" w:rsidR="003F7DC1" w:rsidRPr="00BF45EA" w:rsidRDefault="003F7DC1" w:rsidP="000A66D7">
            <w:pPr>
              <w:jc w:val="center"/>
              <w:rPr>
                <w:rFonts w:ascii="Arial" w:hAnsi="Arial" w:cs="Arial"/>
                <w:color w:val="000000"/>
                <w:sz w:val="18"/>
                <w:szCs w:val="18"/>
              </w:rPr>
            </w:pPr>
            <w:r w:rsidRPr="00BF45EA">
              <w:rPr>
                <w:rFonts w:ascii="Arial" w:hAnsi="Arial" w:cs="Arial"/>
                <w:color w:val="000000"/>
                <w:sz w:val="18"/>
                <w:szCs w:val="18"/>
              </w:rPr>
              <w:t>Cubic Yard</w:t>
            </w:r>
          </w:p>
        </w:tc>
        <w:tc>
          <w:tcPr>
            <w:tcW w:w="967" w:type="dxa"/>
            <w:shd w:val="clear" w:color="auto" w:fill="FFFFFF" w:themeFill="background1"/>
            <w:vAlign w:val="center"/>
            <w:hideMark/>
          </w:tcPr>
          <w:p w14:paraId="67EB7430"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FFFFFF" w:themeFill="background1"/>
            <w:vAlign w:val="center"/>
            <w:hideMark/>
          </w:tcPr>
          <w:p w14:paraId="4ED53EB6"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r w:rsidR="003F7DC1" w:rsidRPr="00BF45EA" w14:paraId="04211D65" w14:textId="77777777" w:rsidTr="000A66D7">
        <w:trPr>
          <w:trHeight w:val="710"/>
        </w:trPr>
        <w:tc>
          <w:tcPr>
            <w:tcW w:w="3770" w:type="dxa"/>
            <w:shd w:val="clear" w:color="auto" w:fill="D9D9D9" w:themeFill="background1" w:themeFillShade="D9"/>
            <w:hideMark/>
          </w:tcPr>
          <w:p w14:paraId="04C04C1A" w14:textId="77777777" w:rsidR="003F7DC1" w:rsidRPr="00BF45EA" w:rsidRDefault="003F7DC1" w:rsidP="000A66D7">
            <w:pPr>
              <w:rPr>
                <w:rFonts w:ascii="Arial" w:hAnsi="Arial" w:cs="Arial"/>
                <w:b/>
                <w:bCs/>
                <w:color w:val="000000"/>
                <w:sz w:val="18"/>
                <w:szCs w:val="18"/>
              </w:rPr>
            </w:pPr>
            <w:r w:rsidRPr="00BF45EA">
              <w:rPr>
                <w:rFonts w:ascii="Arial" w:hAnsi="Arial" w:cs="Arial"/>
                <w:b/>
                <w:bCs/>
                <w:color w:val="000000"/>
                <w:sz w:val="18"/>
                <w:szCs w:val="18"/>
              </w:rPr>
              <w:t>Cost per mile from mixing plant to job site for the chosen mix, locations within Lee, Ogle and Whiteside Counties</w:t>
            </w:r>
          </w:p>
        </w:tc>
        <w:tc>
          <w:tcPr>
            <w:tcW w:w="1834" w:type="dxa"/>
            <w:shd w:val="clear" w:color="auto" w:fill="D9D9D9" w:themeFill="background1" w:themeFillShade="D9"/>
            <w:hideMark/>
          </w:tcPr>
          <w:p w14:paraId="603429C1" w14:textId="77777777" w:rsidR="003F7DC1" w:rsidRPr="00BF45EA" w:rsidRDefault="003F7DC1" w:rsidP="000A66D7">
            <w:pPr>
              <w:jc w:val="center"/>
              <w:rPr>
                <w:rFonts w:cs="Calibri"/>
                <w:color w:val="000000"/>
              </w:rPr>
            </w:pPr>
            <w:r w:rsidRPr="00BF45EA">
              <w:rPr>
                <w:rFonts w:cs="Calibri"/>
                <w:color w:val="000000"/>
              </w:rPr>
              <w:t>1</w:t>
            </w:r>
          </w:p>
        </w:tc>
        <w:tc>
          <w:tcPr>
            <w:tcW w:w="1742" w:type="dxa"/>
            <w:shd w:val="clear" w:color="auto" w:fill="D9D9D9" w:themeFill="background1" w:themeFillShade="D9"/>
            <w:vAlign w:val="center"/>
            <w:hideMark/>
          </w:tcPr>
          <w:p w14:paraId="4C32C6AD" w14:textId="77777777" w:rsidR="003F7DC1" w:rsidRPr="00BF45EA" w:rsidRDefault="003F7DC1" w:rsidP="000A66D7">
            <w:pPr>
              <w:jc w:val="center"/>
              <w:rPr>
                <w:rFonts w:ascii="Arial" w:hAnsi="Arial" w:cs="Arial"/>
                <w:b/>
                <w:bCs/>
                <w:color w:val="000000"/>
                <w:sz w:val="18"/>
                <w:szCs w:val="18"/>
              </w:rPr>
            </w:pPr>
            <w:r w:rsidRPr="00BF45EA">
              <w:rPr>
                <w:rFonts w:ascii="Arial" w:hAnsi="Arial" w:cs="Arial"/>
                <w:b/>
                <w:bCs/>
                <w:color w:val="000000"/>
                <w:sz w:val="18"/>
                <w:szCs w:val="18"/>
              </w:rPr>
              <w:t>Mile</w:t>
            </w:r>
          </w:p>
        </w:tc>
        <w:tc>
          <w:tcPr>
            <w:tcW w:w="967" w:type="dxa"/>
            <w:shd w:val="clear" w:color="auto" w:fill="D9D9D9" w:themeFill="background1" w:themeFillShade="D9"/>
            <w:vAlign w:val="center"/>
            <w:hideMark/>
          </w:tcPr>
          <w:p w14:paraId="52FCB476"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c>
          <w:tcPr>
            <w:tcW w:w="2027" w:type="dxa"/>
            <w:shd w:val="clear" w:color="auto" w:fill="D9D9D9" w:themeFill="background1" w:themeFillShade="D9"/>
            <w:vAlign w:val="center"/>
            <w:hideMark/>
          </w:tcPr>
          <w:p w14:paraId="43A3F5FF" w14:textId="77777777" w:rsidR="003F7DC1" w:rsidRPr="00BF45EA" w:rsidRDefault="003F7DC1" w:rsidP="000A66D7">
            <w:pPr>
              <w:jc w:val="both"/>
              <w:rPr>
                <w:rFonts w:ascii="Arial" w:hAnsi="Arial" w:cs="Arial"/>
                <w:color w:val="000000"/>
                <w:sz w:val="18"/>
                <w:szCs w:val="18"/>
              </w:rPr>
            </w:pPr>
            <w:r w:rsidRPr="00BF45EA">
              <w:rPr>
                <w:rFonts w:ascii="Arial" w:hAnsi="Arial" w:cs="Arial"/>
                <w:color w:val="000000"/>
                <w:sz w:val="18"/>
                <w:szCs w:val="18"/>
              </w:rPr>
              <w:t> </w:t>
            </w:r>
          </w:p>
        </w:tc>
      </w:tr>
    </w:tbl>
    <w:p w14:paraId="3E1645E5" w14:textId="3192CF2B" w:rsidR="003F7DC1" w:rsidRPr="003F7DC1" w:rsidRDefault="003F7DC1" w:rsidP="003F7DC1">
      <w:pPr>
        <w:tabs>
          <w:tab w:val="left" w:pos="1440"/>
        </w:tabs>
        <w:spacing w:before="240" w:after="200" w:line="276" w:lineRule="auto"/>
        <w:jc w:val="both"/>
        <w:rPr>
          <w:rFonts w:asciiTheme="minorHAnsi" w:hAnsiTheme="minorHAnsi"/>
          <w:b/>
        </w:rPr>
      </w:pP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p>
    <w:tbl>
      <w:tblPr>
        <w:tblW w:w="10300" w:type="dxa"/>
        <w:tblLook w:val="04A0" w:firstRow="1" w:lastRow="0" w:firstColumn="1" w:lastColumn="0" w:noHBand="0" w:noVBand="1"/>
      </w:tblPr>
      <w:tblGrid>
        <w:gridCol w:w="3740"/>
        <w:gridCol w:w="1860"/>
        <w:gridCol w:w="1880"/>
        <w:gridCol w:w="960"/>
        <w:gridCol w:w="1860"/>
      </w:tblGrid>
      <w:tr w:rsidR="003F7DC1" w:rsidRPr="00DB2E4D" w14:paraId="279549DB" w14:textId="77777777" w:rsidTr="000A66D7">
        <w:trPr>
          <w:trHeight w:val="700"/>
        </w:trPr>
        <w:tc>
          <w:tcPr>
            <w:tcW w:w="10300" w:type="dxa"/>
            <w:gridSpan w:val="5"/>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77843FEC" w14:textId="77777777" w:rsidR="003F7DC1" w:rsidRPr="00DB2E4D" w:rsidRDefault="003F7DC1" w:rsidP="000A66D7">
            <w:pPr>
              <w:jc w:val="center"/>
              <w:rPr>
                <w:rFonts w:ascii="Arial" w:hAnsi="Arial" w:cs="Arial"/>
                <w:b/>
                <w:bCs/>
                <w:color w:val="000000"/>
                <w:sz w:val="18"/>
                <w:szCs w:val="18"/>
              </w:rPr>
            </w:pPr>
            <w:r>
              <w:rPr>
                <w:rFonts w:ascii="Arial" w:hAnsi="Arial" w:cs="Arial"/>
                <w:b/>
                <w:bCs/>
                <w:color w:val="000000"/>
                <w:sz w:val="18"/>
                <w:szCs w:val="18"/>
              </w:rPr>
              <w:t>District 2 – Winnebago &amp; Boone Counties</w:t>
            </w:r>
          </w:p>
        </w:tc>
      </w:tr>
      <w:tr w:rsidR="003F7DC1" w:rsidRPr="00DB2E4D" w14:paraId="14030418" w14:textId="77777777" w:rsidTr="000A66D7">
        <w:trPr>
          <w:trHeight w:val="700"/>
        </w:trPr>
        <w:tc>
          <w:tcPr>
            <w:tcW w:w="37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53F199F" w14:textId="77777777" w:rsidR="003F7DC1" w:rsidRPr="00DB2E4D" w:rsidRDefault="003F7DC1" w:rsidP="000A66D7">
            <w:pPr>
              <w:rPr>
                <w:rFonts w:ascii="Arial" w:hAnsi="Arial" w:cs="Arial"/>
                <w:b/>
                <w:bCs/>
                <w:color w:val="000000"/>
                <w:sz w:val="18"/>
                <w:szCs w:val="18"/>
              </w:rPr>
            </w:pPr>
            <w:r w:rsidRPr="00DB2E4D">
              <w:rPr>
                <w:rFonts w:ascii="Arial" w:hAnsi="Arial" w:cs="Arial"/>
                <w:b/>
                <w:bCs/>
                <w:color w:val="000000"/>
                <w:sz w:val="18"/>
                <w:szCs w:val="18"/>
              </w:rPr>
              <w:lastRenderedPageBreak/>
              <w:t xml:space="preserve">Description of Items </w:t>
            </w:r>
            <w:proofErr w:type="gramStart"/>
            <w:r w:rsidRPr="00DB2E4D">
              <w:rPr>
                <w:rFonts w:ascii="Arial" w:hAnsi="Arial" w:cs="Arial"/>
                <w:b/>
                <w:bCs/>
                <w:color w:val="000000"/>
                <w:sz w:val="18"/>
                <w:szCs w:val="18"/>
              </w:rPr>
              <w:t>To</w:t>
            </w:r>
            <w:proofErr w:type="gramEnd"/>
            <w:r w:rsidRPr="00DB2E4D">
              <w:rPr>
                <w:rFonts w:ascii="Arial" w:hAnsi="Arial" w:cs="Arial"/>
                <w:b/>
                <w:bCs/>
                <w:color w:val="000000"/>
                <w:sz w:val="18"/>
                <w:szCs w:val="18"/>
              </w:rPr>
              <w:t xml:space="preserve"> Be Priced</w:t>
            </w:r>
          </w:p>
        </w:tc>
        <w:tc>
          <w:tcPr>
            <w:tcW w:w="1860" w:type="dxa"/>
            <w:tcBorders>
              <w:top w:val="single" w:sz="8" w:space="0" w:color="auto"/>
              <w:left w:val="nil"/>
              <w:bottom w:val="single" w:sz="4" w:space="0" w:color="auto"/>
              <w:right w:val="single" w:sz="8" w:space="0" w:color="auto"/>
            </w:tcBorders>
            <w:shd w:val="clear" w:color="auto" w:fill="auto"/>
            <w:vAlign w:val="center"/>
            <w:hideMark/>
          </w:tcPr>
          <w:p w14:paraId="00C6B20C" w14:textId="77777777" w:rsidR="003F7DC1" w:rsidRPr="00DB2E4D" w:rsidRDefault="003F7DC1" w:rsidP="000A66D7">
            <w:pPr>
              <w:jc w:val="center"/>
              <w:rPr>
                <w:rFonts w:ascii="Arial" w:hAnsi="Arial" w:cs="Arial"/>
                <w:b/>
                <w:bCs/>
                <w:color w:val="000000"/>
                <w:sz w:val="18"/>
                <w:szCs w:val="18"/>
              </w:rPr>
            </w:pPr>
            <w:r w:rsidRPr="00DB2E4D">
              <w:rPr>
                <w:rFonts w:ascii="Arial" w:hAnsi="Arial" w:cs="Arial"/>
                <w:b/>
                <w:bCs/>
                <w:color w:val="000000"/>
                <w:sz w:val="18"/>
                <w:szCs w:val="18"/>
              </w:rPr>
              <w:t>Estimated Quantity</w:t>
            </w:r>
          </w:p>
        </w:tc>
        <w:tc>
          <w:tcPr>
            <w:tcW w:w="1880" w:type="dxa"/>
            <w:tcBorders>
              <w:top w:val="single" w:sz="8" w:space="0" w:color="auto"/>
              <w:left w:val="nil"/>
              <w:bottom w:val="single" w:sz="4" w:space="0" w:color="auto"/>
              <w:right w:val="single" w:sz="8" w:space="0" w:color="auto"/>
            </w:tcBorders>
            <w:shd w:val="clear" w:color="auto" w:fill="auto"/>
            <w:vAlign w:val="center"/>
            <w:hideMark/>
          </w:tcPr>
          <w:p w14:paraId="61A91C32" w14:textId="77777777" w:rsidR="003F7DC1" w:rsidRPr="00DB2E4D" w:rsidRDefault="003F7DC1" w:rsidP="000A66D7">
            <w:pPr>
              <w:jc w:val="center"/>
              <w:rPr>
                <w:rFonts w:ascii="Arial" w:hAnsi="Arial" w:cs="Arial"/>
                <w:b/>
                <w:bCs/>
                <w:color w:val="000000"/>
                <w:sz w:val="18"/>
                <w:szCs w:val="18"/>
              </w:rPr>
            </w:pPr>
            <w:r w:rsidRPr="00DB2E4D">
              <w:rPr>
                <w:rFonts w:ascii="Arial" w:hAnsi="Arial" w:cs="Arial"/>
                <w:b/>
                <w:bCs/>
                <w:color w:val="000000"/>
                <w:sz w:val="18"/>
                <w:szCs w:val="18"/>
              </w:rPr>
              <w:t>Unit of Measure</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2FAB9FF4" w14:textId="77777777" w:rsidR="003F7DC1" w:rsidRPr="00DB2E4D" w:rsidRDefault="003F7DC1" w:rsidP="000A66D7">
            <w:pPr>
              <w:jc w:val="center"/>
              <w:rPr>
                <w:rFonts w:ascii="Arial" w:hAnsi="Arial" w:cs="Arial"/>
                <w:b/>
                <w:bCs/>
                <w:color w:val="000000"/>
                <w:sz w:val="18"/>
                <w:szCs w:val="18"/>
              </w:rPr>
            </w:pPr>
            <w:r w:rsidRPr="00DB2E4D">
              <w:rPr>
                <w:rFonts w:ascii="Arial" w:hAnsi="Arial" w:cs="Arial"/>
                <w:b/>
                <w:bCs/>
                <w:color w:val="000000"/>
                <w:sz w:val="18"/>
                <w:szCs w:val="18"/>
              </w:rPr>
              <w:t>Per Unit Price</w:t>
            </w:r>
          </w:p>
        </w:tc>
        <w:tc>
          <w:tcPr>
            <w:tcW w:w="1860" w:type="dxa"/>
            <w:tcBorders>
              <w:top w:val="single" w:sz="8" w:space="0" w:color="auto"/>
              <w:left w:val="nil"/>
              <w:bottom w:val="single" w:sz="4" w:space="0" w:color="auto"/>
              <w:right w:val="single" w:sz="8" w:space="0" w:color="auto"/>
            </w:tcBorders>
            <w:shd w:val="clear" w:color="auto" w:fill="auto"/>
            <w:vAlign w:val="center"/>
            <w:hideMark/>
          </w:tcPr>
          <w:p w14:paraId="66242742" w14:textId="77777777" w:rsidR="003F7DC1" w:rsidRPr="00DB2E4D" w:rsidRDefault="003F7DC1" w:rsidP="000A66D7">
            <w:pPr>
              <w:jc w:val="center"/>
              <w:rPr>
                <w:rFonts w:ascii="Arial" w:hAnsi="Arial" w:cs="Arial"/>
                <w:b/>
                <w:bCs/>
                <w:color w:val="000000"/>
                <w:sz w:val="18"/>
                <w:szCs w:val="18"/>
              </w:rPr>
            </w:pPr>
            <w:r w:rsidRPr="00DB2E4D">
              <w:rPr>
                <w:rFonts w:ascii="Arial" w:hAnsi="Arial" w:cs="Arial"/>
                <w:b/>
                <w:bCs/>
                <w:color w:val="000000"/>
                <w:sz w:val="18"/>
                <w:szCs w:val="18"/>
              </w:rPr>
              <w:t>Extended Price</w:t>
            </w:r>
          </w:p>
        </w:tc>
      </w:tr>
      <w:tr w:rsidR="003F7DC1" w:rsidRPr="00DB2E4D" w14:paraId="0D43F5F0" w14:textId="77777777" w:rsidTr="000A66D7">
        <w:trPr>
          <w:trHeight w:val="2123"/>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0BC86"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Ready-Mix Concrete, Class SI, locations within IDOT District 2.</w:t>
            </w:r>
          </w:p>
          <w:p w14:paraId="470D362C"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Winnebago &amp; Boone Counties</w:t>
            </w:r>
          </w:p>
          <w:p w14:paraId="60E4197D"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29B2B2A5"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Please list the city location(s) of the mixing plant(s) within the above-referenced, geographic area:</w:t>
            </w:r>
          </w:p>
          <w:p w14:paraId="477C1C70"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7F5BCCE0"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FA58E"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50</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F4646"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Cubic Yard</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7D7DA" w14:textId="77777777" w:rsidR="003F7DC1" w:rsidRPr="00DB2E4D" w:rsidRDefault="003F7DC1" w:rsidP="000A66D7">
            <w:pPr>
              <w:jc w:val="center"/>
              <w:rPr>
                <w:rFonts w:ascii="Arial" w:hAnsi="Arial" w:cs="Arial"/>
                <w:color w:val="000000"/>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099AB" w14:textId="77777777" w:rsidR="003F7DC1" w:rsidRPr="00DB2E4D" w:rsidRDefault="003F7DC1" w:rsidP="000A66D7">
            <w:pPr>
              <w:jc w:val="center"/>
              <w:rPr>
                <w:rFonts w:ascii="Arial" w:hAnsi="Arial" w:cs="Arial"/>
                <w:color w:val="000000"/>
                <w:sz w:val="18"/>
                <w:szCs w:val="18"/>
              </w:rPr>
            </w:pPr>
          </w:p>
        </w:tc>
      </w:tr>
      <w:tr w:rsidR="003F7DC1" w:rsidRPr="00DB2E4D" w14:paraId="7C42A654" w14:textId="77777777" w:rsidTr="000A66D7">
        <w:trPr>
          <w:trHeight w:val="197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B03D"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Ready-Mix Concrete, Class PP-1, locations within IDOT District 2.</w:t>
            </w:r>
          </w:p>
          <w:p w14:paraId="16FBC28B"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Winnebago &amp; Boone Counties</w:t>
            </w:r>
          </w:p>
          <w:p w14:paraId="536312AF"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1AD0994B"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Please list the city location(s) of the mixing plant(s) within the above-referenced, geographic area:</w:t>
            </w:r>
          </w:p>
          <w:p w14:paraId="4F95A44B"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3ACCA71D"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3E384"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250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32F1"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Cubic Yard</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B2849" w14:textId="77777777" w:rsidR="003F7DC1" w:rsidRPr="00DB2E4D" w:rsidRDefault="003F7DC1" w:rsidP="000A66D7">
            <w:pPr>
              <w:jc w:val="center"/>
              <w:rPr>
                <w:rFonts w:ascii="Arial" w:hAnsi="Arial" w:cs="Arial"/>
                <w:color w:val="000000"/>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53F1B" w14:textId="77777777" w:rsidR="003F7DC1" w:rsidRPr="00DB2E4D" w:rsidRDefault="003F7DC1" w:rsidP="000A66D7">
            <w:pPr>
              <w:jc w:val="center"/>
              <w:rPr>
                <w:rFonts w:ascii="Arial" w:hAnsi="Arial" w:cs="Arial"/>
                <w:color w:val="000000"/>
                <w:sz w:val="18"/>
                <w:szCs w:val="18"/>
              </w:rPr>
            </w:pPr>
          </w:p>
        </w:tc>
      </w:tr>
      <w:tr w:rsidR="003F7DC1" w:rsidRPr="00DB2E4D" w14:paraId="1696CC2E" w14:textId="77777777" w:rsidTr="000A66D7">
        <w:trPr>
          <w:trHeight w:val="2495"/>
        </w:trPr>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3D536"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Ready-Mix Concrete, Class PP-2, locations within IDOT District 2.</w:t>
            </w:r>
          </w:p>
          <w:p w14:paraId="5C473349"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Winnebago &amp; Boone Counties</w:t>
            </w:r>
          </w:p>
          <w:p w14:paraId="328759FA"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0D93993A"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Please list the city location(s) of the mixing plant(s) within the above-referenced, geographic area:</w:t>
            </w:r>
          </w:p>
          <w:p w14:paraId="7269EB88"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647DB9B7" w14:textId="77777777" w:rsidR="003F7DC1"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464A7E51" w14:textId="77777777" w:rsidR="003F7DC1" w:rsidRPr="00DB2E4D" w:rsidRDefault="003F7DC1" w:rsidP="000A66D7">
            <w:pPr>
              <w:jc w:val="both"/>
              <w:rPr>
                <w:rFonts w:ascii="Arial" w:hAnsi="Arial" w:cs="Arial"/>
                <w:color w:val="000000"/>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CC54A"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250</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975E2"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Cubic Yard</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C3C4F" w14:textId="77777777" w:rsidR="003F7DC1" w:rsidRPr="00DB2E4D" w:rsidRDefault="003F7DC1" w:rsidP="000A66D7">
            <w:pPr>
              <w:jc w:val="center"/>
              <w:rPr>
                <w:rFonts w:ascii="Arial" w:hAnsi="Arial" w:cs="Arial"/>
                <w:color w:val="000000"/>
                <w:sz w:val="18"/>
                <w:szCs w:val="18"/>
              </w:rPr>
            </w:pP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2A167" w14:textId="77777777" w:rsidR="003F7DC1" w:rsidRPr="00DB2E4D" w:rsidRDefault="003F7DC1" w:rsidP="000A66D7">
            <w:pPr>
              <w:jc w:val="center"/>
              <w:rPr>
                <w:rFonts w:ascii="Arial" w:hAnsi="Arial" w:cs="Arial"/>
                <w:color w:val="000000"/>
                <w:sz w:val="18"/>
                <w:szCs w:val="18"/>
              </w:rPr>
            </w:pPr>
          </w:p>
        </w:tc>
      </w:tr>
      <w:tr w:rsidR="003F7DC1" w:rsidRPr="00DB2E4D" w14:paraId="59286928" w14:textId="77777777" w:rsidTr="000A66D7">
        <w:trPr>
          <w:trHeight w:val="2005"/>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3B96F"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Ready-Mix Concrete, CLSM (Controlled Low Strength Material), locations within IDOT District 2.</w:t>
            </w:r>
          </w:p>
          <w:p w14:paraId="1F8D9E0F"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Winnebago &amp; Boone Counties</w:t>
            </w:r>
          </w:p>
          <w:p w14:paraId="16F56AE9"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60132EBB"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Please list the city location(s) of the mixing plant(s) within the above-referenced, geographic area:</w:t>
            </w:r>
          </w:p>
          <w:p w14:paraId="5AF49DB7"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p w14:paraId="755350E4" w14:textId="77777777" w:rsidR="003F7DC1" w:rsidRPr="00DB2E4D" w:rsidRDefault="003F7DC1" w:rsidP="000A66D7">
            <w:pPr>
              <w:jc w:val="both"/>
              <w:rPr>
                <w:rFonts w:ascii="Arial" w:hAnsi="Arial" w:cs="Arial"/>
                <w:color w:val="000000"/>
                <w:sz w:val="18"/>
                <w:szCs w:val="18"/>
              </w:rPr>
            </w:pPr>
            <w:r w:rsidRPr="00DB2E4D">
              <w:rPr>
                <w:rFonts w:ascii="Arial" w:hAnsi="Arial" w:cs="Arial"/>
                <w:color w:val="000000"/>
                <w:sz w:val="18"/>
                <w:szCs w:val="18"/>
              </w:rPr>
              <w:t> </w:t>
            </w:r>
          </w:p>
        </w:tc>
        <w:tc>
          <w:tcPr>
            <w:tcW w:w="1860" w:type="dxa"/>
            <w:tcBorders>
              <w:top w:val="nil"/>
              <w:left w:val="single" w:sz="4" w:space="0" w:color="auto"/>
              <w:bottom w:val="single" w:sz="8" w:space="0" w:color="000000"/>
              <w:right w:val="single" w:sz="8" w:space="0" w:color="auto"/>
            </w:tcBorders>
            <w:shd w:val="clear" w:color="auto" w:fill="auto"/>
            <w:vAlign w:val="center"/>
            <w:hideMark/>
          </w:tcPr>
          <w:p w14:paraId="18532BBF"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50</w:t>
            </w:r>
          </w:p>
        </w:tc>
        <w:tc>
          <w:tcPr>
            <w:tcW w:w="1880" w:type="dxa"/>
            <w:tcBorders>
              <w:top w:val="nil"/>
              <w:left w:val="single" w:sz="8" w:space="0" w:color="auto"/>
              <w:bottom w:val="single" w:sz="8" w:space="0" w:color="000000"/>
              <w:right w:val="single" w:sz="8" w:space="0" w:color="auto"/>
            </w:tcBorders>
            <w:shd w:val="clear" w:color="auto" w:fill="auto"/>
            <w:vAlign w:val="center"/>
            <w:hideMark/>
          </w:tcPr>
          <w:p w14:paraId="49C20E09" w14:textId="77777777" w:rsidR="003F7DC1" w:rsidRPr="00DB2E4D" w:rsidRDefault="003F7DC1" w:rsidP="000A66D7">
            <w:pPr>
              <w:jc w:val="center"/>
              <w:rPr>
                <w:rFonts w:ascii="Arial" w:hAnsi="Arial" w:cs="Arial"/>
                <w:color w:val="000000"/>
                <w:sz w:val="18"/>
                <w:szCs w:val="18"/>
              </w:rPr>
            </w:pPr>
            <w:r w:rsidRPr="00DB2E4D">
              <w:rPr>
                <w:rFonts w:ascii="Arial" w:hAnsi="Arial" w:cs="Arial"/>
                <w:color w:val="000000"/>
                <w:sz w:val="18"/>
                <w:szCs w:val="18"/>
              </w:rPr>
              <w:t>Cubic Yard</w:t>
            </w:r>
          </w:p>
        </w:tc>
        <w:tc>
          <w:tcPr>
            <w:tcW w:w="960" w:type="dxa"/>
            <w:tcBorders>
              <w:top w:val="nil"/>
              <w:left w:val="single" w:sz="8" w:space="0" w:color="auto"/>
              <w:bottom w:val="single" w:sz="8" w:space="0" w:color="000000"/>
              <w:right w:val="single" w:sz="8" w:space="0" w:color="auto"/>
            </w:tcBorders>
            <w:shd w:val="clear" w:color="auto" w:fill="auto"/>
            <w:vAlign w:val="center"/>
            <w:hideMark/>
          </w:tcPr>
          <w:p w14:paraId="34A14C55" w14:textId="77777777" w:rsidR="003F7DC1" w:rsidRPr="00DB2E4D" w:rsidRDefault="003F7DC1" w:rsidP="000A66D7">
            <w:pPr>
              <w:jc w:val="center"/>
              <w:rPr>
                <w:rFonts w:ascii="Arial" w:hAnsi="Arial" w:cs="Arial"/>
                <w:color w:val="000000"/>
                <w:sz w:val="18"/>
                <w:szCs w:val="18"/>
              </w:rPr>
            </w:pPr>
          </w:p>
        </w:tc>
        <w:tc>
          <w:tcPr>
            <w:tcW w:w="1860" w:type="dxa"/>
            <w:tcBorders>
              <w:top w:val="nil"/>
              <w:left w:val="single" w:sz="8" w:space="0" w:color="auto"/>
              <w:bottom w:val="single" w:sz="8" w:space="0" w:color="000000"/>
              <w:right w:val="single" w:sz="8" w:space="0" w:color="auto"/>
            </w:tcBorders>
            <w:shd w:val="clear" w:color="auto" w:fill="auto"/>
            <w:vAlign w:val="center"/>
            <w:hideMark/>
          </w:tcPr>
          <w:p w14:paraId="2AFA2349" w14:textId="77777777" w:rsidR="003F7DC1" w:rsidRPr="00DB2E4D" w:rsidRDefault="003F7DC1" w:rsidP="000A66D7">
            <w:pPr>
              <w:jc w:val="center"/>
              <w:rPr>
                <w:rFonts w:ascii="Arial" w:hAnsi="Arial" w:cs="Arial"/>
                <w:color w:val="000000"/>
                <w:sz w:val="18"/>
                <w:szCs w:val="18"/>
              </w:rPr>
            </w:pPr>
          </w:p>
        </w:tc>
      </w:tr>
      <w:tr w:rsidR="003F7DC1" w:rsidRPr="00DB2E4D" w14:paraId="5E3B68C5" w14:textId="77777777" w:rsidTr="000A66D7">
        <w:trPr>
          <w:trHeight w:val="720"/>
        </w:trPr>
        <w:tc>
          <w:tcPr>
            <w:tcW w:w="3740" w:type="dxa"/>
            <w:tcBorders>
              <w:top w:val="single" w:sz="4" w:space="0" w:color="auto"/>
              <w:left w:val="single" w:sz="8" w:space="0" w:color="auto"/>
              <w:bottom w:val="single" w:sz="8" w:space="0" w:color="auto"/>
              <w:right w:val="single" w:sz="8" w:space="0" w:color="auto"/>
            </w:tcBorders>
            <w:shd w:val="clear" w:color="auto" w:fill="D9D9D9" w:themeFill="background1" w:themeFillShade="D9"/>
            <w:hideMark/>
          </w:tcPr>
          <w:p w14:paraId="7E5701DD" w14:textId="77777777" w:rsidR="003F7DC1" w:rsidRPr="00DB2E4D" w:rsidRDefault="003F7DC1" w:rsidP="000A66D7">
            <w:pPr>
              <w:rPr>
                <w:rFonts w:ascii="Arial" w:hAnsi="Arial" w:cs="Arial"/>
                <w:b/>
                <w:bCs/>
                <w:color w:val="000000"/>
                <w:sz w:val="18"/>
                <w:szCs w:val="18"/>
              </w:rPr>
            </w:pPr>
            <w:r w:rsidRPr="00DB2E4D">
              <w:rPr>
                <w:rFonts w:ascii="Arial" w:hAnsi="Arial" w:cs="Arial"/>
                <w:b/>
                <w:bCs/>
                <w:color w:val="000000"/>
                <w:sz w:val="18"/>
                <w:szCs w:val="18"/>
              </w:rPr>
              <w:t>Cost per mile from mixing plant to job site for the chosen mix, locations within Winnebago and Boone Counties</w:t>
            </w:r>
          </w:p>
        </w:tc>
        <w:tc>
          <w:tcPr>
            <w:tcW w:w="1860" w:type="dxa"/>
            <w:tcBorders>
              <w:top w:val="nil"/>
              <w:left w:val="nil"/>
              <w:bottom w:val="single" w:sz="8" w:space="0" w:color="auto"/>
              <w:right w:val="single" w:sz="8" w:space="0" w:color="auto"/>
            </w:tcBorders>
            <w:shd w:val="clear" w:color="auto" w:fill="D9D9D9" w:themeFill="background1" w:themeFillShade="D9"/>
            <w:hideMark/>
          </w:tcPr>
          <w:p w14:paraId="6AEF6F6C" w14:textId="77777777" w:rsidR="003F7DC1" w:rsidRDefault="003F7DC1" w:rsidP="000A66D7">
            <w:pPr>
              <w:jc w:val="center"/>
              <w:rPr>
                <w:rFonts w:cs="Calibri"/>
                <w:color w:val="000000"/>
              </w:rPr>
            </w:pPr>
          </w:p>
          <w:p w14:paraId="7E92710D" w14:textId="77777777" w:rsidR="003F7DC1" w:rsidRPr="00DB2E4D" w:rsidRDefault="003F7DC1" w:rsidP="000A66D7">
            <w:pPr>
              <w:jc w:val="center"/>
              <w:rPr>
                <w:rFonts w:cs="Calibri"/>
                <w:color w:val="000000"/>
              </w:rPr>
            </w:pPr>
            <w:r w:rsidRPr="00DB2E4D">
              <w:rPr>
                <w:rFonts w:cs="Calibri"/>
                <w:color w:val="000000"/>
              </w:rPr>
              <w:t>1</w:t>
            </w:r>
          </w:p>
        </w:tc>
        <w:tc>
          <w:tcPr>
            <w:tcW w:w="1880" w:type="dxa"/>
            <w:tcBorders>
              <w:top w:val="nil"/>
              <w:left w:val="nil"/>
              <w:bottom w:val="single" w:sz="8" w:space="0" w:color="auto"/>
              <w:right w:val="single" w:sz="8" w:space="0" w:color="auto"/>
            </w:tcBorders>
            <w:shd w:val="clear" w:color="auto" w:fill="D9D9D9" w:themeFill="background1" w:themeFillShade="D9"/>
            <w:vAlign w:val="center"/>
            <w:hideMark/>
          </w:tcPr>
          <w:p w14:paraId="5307F270" w14:textId="77777777" w:rsidR="003F7DC1" w:rsidRPr="00DB2E4D" w:rsidRDefault="003F7DC1" w:rsidP="000A66D7">
            <w:pPr>
              <w:jc w:val="center"/>
              <w:rPr>
                <w:rFonts w:ascii="Arial" w:hAnsi="Arial" w:cs="Arial"/>
                <w:b/>
                <w:bCs/>
                <w:color w:val="000000"/>
                <w:sz w:val="18"/>
                <w:szCs w:val="18"/>
              </w:rPr>
            </w:pPr>
            <w:r w:rsidRPr="00DB2E4D">
              <w:rPr>
                <w:rFonts w:ascii="Arial" w:hAnsi="Arial" w:cs="Arial"/>
                <w:b/>
                <w:bCs/>
                <w:color w:val="000000"/>
                <w:sz w:val="18"/>
                <w:szCs w:val="18"/>
              </w:rPr>
              <w:t>Mile</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2EC901F" w14:textId="77777777" w:rsidR="003F7DC1" w:rsidRPr="00DB2E4D" w:rsidRDefault="003F7DC1" w:rsidP="000A66D7">
            <w:pPr>
              <w:jc w:val="center"/>
              <w:rPr>
                <w:rFonts w:ascii="Arial" w:hAnsi="Arial" w:cs="Arial"/>
                <w:color w:val="000000"/>
                <w:sz w:val="18"/>
                <w:szCs w:val="18"/>
              </w:rPr>
            </w:pPr>
          </w:p>
        </w:tc>
        <w:tc>
          <w:tcPr>
            <w:tcW w:w="1860" w:type="dxa"/>
            <w:tcBorders>
              <w:top w:val="nil"/>
              <w:left w:val="nil"/>
              <w:bottom w:val="single" w:sz="8" w:space="0" w:color="auto"/>
              <w:right w:val="single" w:sz="8" w:space="0" w:color="auto"/>
            </w:tcBorders>
            <w:shd w:val="clear" w:color="auto" w:fill="D9D9D9" w:themeFill="background1" w:themeFillShade="D9"/>
            <w:vAlign w:val="center"/>
            <w:hideMark/>
          </w:tcPr>
          <w:p w14:paraId="7861E281" w14:textId="77777777" w:rsidR="003F7DC1" w:rsidRPr="00DB2E4D" w:rsidRDefault="003F7DC1" w:rsidP="000A66D7">
            <w:pPr>
              <w:jc w:val="center"/>
              <w:rPr>
                <w:rFonts w:ascii="Arial" w:hAnsi="Arial" w:cs="Arial"/>
                <w:color w:val="000000"/>
                <w:sz w:val="18"/>
                <w:szCs w:val="18"/>
              </w:rPr>
            </w:pPr>
          </w:p>
        </w:tc>
      </w:tr>
    </w:tbl>
    <w:p w14:paraId="57AA751C" w14:textId="143C4D9B" w:rsidR="003F7DC1" w:rsidRPr="003F7DC1" w:rsidRDefault="003F7DC1" w:rsidP="003F7DC1">
      <w:pPr>
        <w:tabs>
          <w:tab w:val="left" w:pos="1440"/>
        </w:tabs>
        <w:spacing w:before="240" w:after="200" w:line="276" w:lineRule="auto"/>
        <w:jc w:val="both"/>
        <w:rPr>
          <w:rFonts w:asciiTheme="minorHAnsi" w:hAnsiTheme="minorHAnsi"/>
          <w:b/>
        </w:rPr>
      </w:pPr>
      <w:r>
        <w:rPr>
          <w:rFonts w:asciiTheme="minorHAnsi" w:hAnsiTheme="minorHAnsi"/>
          <w:b/>
        </w:rPr>
        <w:br/>
      </w:r>
      <w:r>
        <w:rPr>
          <w:rFonts w:asciiTheme="minorHAnsi" w:hAnsiTheme="minorHAnsi"/>
          <w:b/>
        </w:rPr>
        <w:br/>
      </w:r>
      <w:r>
        <w:rPr>
          <w:rFonts w:asciiTheme="minorHAnsi" w:hAnsiTheme="minorHAnsi"/>
          <w:b/>
        </w:rPr>
        <w:br/>
      </w:r>
      <w:r>
        <w:rPr>
          <w:rFonts w:asciiTheme="minorHAnsi" w:hAnsiTheme="minorHAnsi"/>
          <w:b/>
        </w:rPr>
        <w:br/>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891"/>
        <w:gridCol w:w="1890"/>
        <w:gridCol w:w="913"/>
        <w:gridCol w:w="1760"/>
      </w:tblGrid>
      <w:tr w:rsidR="003F7DC1" w:rsidRPr="003B5809" w14:paraId="73DB141E" w14:textId="77777777" w:rsidTr="000A66D7">
        <w:trPr>
          <w:trHeight w:val="495"/>
        </w:trPr>
        <w:tc>
          <w:tcPr>
            <w:tcW w:w="10138" w:type="dxa"/>
            <w:gridSpan w:val="5"/>
            <w:shd w:val="clear" w:color="auto" w:fill="7F7F7F" w:themeFill="text1" w:themeFillTint="80"/>
            <w:vAlign w:val="center"/>
          </w:tcPr>
          <w:p w14:paraId="415BA523" w14:textId="77777777" w:rsidR="003F7DC1" w:rsidRPr="003B5809" w:rsidRDefault="003F7DC1" w:rsidP="000A66D7">
            <w:pPr>
              <w:jc w:val="center"/>
              <w:rPr>
                <w:rFonts w:ascii="Arial" w:hAnsi="Arial" w:cs="Arial"/>
                <w:b/>
                <w:bCs/>
                <w:color w:val="000000"/>
                <w:sz w:val="18"/>
                <w:szCs w:val="18"/>
              </w:rPr>
            </w:pPr>
            <w:r>
              <w:rPr>
                <w:rFonts w:ascii="Arial" w:hAnsi="Arial" w:cs="Arial"/>
                <w:b/>
                <w:bCs/>
                <w:color w:val="000000"/>
                <w:sz w:val="18"/>
                <w:szCs w:val="18"/>
              </w:rPr>
              <w:t>District 7</w:t>
            </w:r>
          </w:p>
        </w:tc>
      </w:tr>
      <w:tr w:rsidR="003F7DC1" w:rsidRPr="003B5809" w14:paraId="63CF0442" w14:textId="77777777" w:rsidTr="000A66D7">
        <w:trPr>
          <w:trHeight w:val="495"/>
        </w:trPr>
        <w:tc>
          <w:tcPr>
            <w:tcW w:w="3684" w:type="dxa"/>
            <w:shd w:val="clear" w:color="auto" w:fill="auto"/>
            <w:vAlign w:val="center"/>
            <w:hideMark/>
          </w:tcPr>
          <w:p w14:paraId="369FAC06" w14:textId="77777777" w:rsidR="003F7DC1" w:rsidRPr="003B5809" w:rsidRDefault="003F7DC1" w:rsidP="000A66D7">
            <w:pPr>
              <w:rPr>
                <w:rFonts w:ascii="Arial" w:hAnsi="Arial" w:cs="Arial"/>
                <w:b/>
                <w:bCs/>
                <w:color w:val="000000"/>
                <w:sz w:val="18"/>
                <w:szCs w:val="18"/>
              </w:rPr>
            </w:pPr>
            <w:r w:rsidRPr="003B5809">
              <w:rPr>
                <w:rFonts w:ascii="Arial" w:hAnsi="Arial" w:cs="Arial"/>
                <w:b/>
                <w:bCs/>
                <w:color w:val="000000"/>
                <w:sz w:val="18"/>
                <w:szCs w:val="18"/>
              </w:rPr>
              <w:lastRenderedPageBreak/>
              <w:t xml:space="preserve">Description of Items </w:t>
            </w:r>
            <w:proofErr w:type="gramStart"/>
            <w:r w:rsidRPr="003B5809">
              <w:rPr>
                <w:rFonts w:ascii="Arial" w:hAnsi="Arial" w:cs="Arial"/>
                <w:b/>
                <w:bCs/>
                <w:color w:val="000000"/>
                <w:sz w:val="18"/>
                <w:szCs w:val="18"/>
              </w:rPr>
              <w:t>To</w:t>
            </w:r>
            <w:proofErr w:type="gramEnd"/>
            <w:r w:rsidRPr="003B5809">
              <w:rPr>
                <w:rFonts w:ascii="Arial" w:hAnsi="Arial" w:cs="Arial"/>
                <w:b/>
                <w:bCs/>
                <w:color w:val="000000"/>
                <w:sz w:val="18"/>
                <w:szCs w:val="18"/>
              </w:rPr>
              <w:t xml:space="preserve"> Be Priced</w:t>
            </w:r>
          </w:p>
        </w:tc>
        <w:tc>
          <w:tcPr>
            <w:tcW w:w="1891" w:type="dxa"/>
            <w:shd w:val="clear" w:color="auto" w:fill="auto"/>
            <w:vAlign w:val="center"/>
            <w:hideMark/>
          </w:tcPr>
          <w:p w14:paraId="26973607" w14:textId="77777777" w:rsidR="003F7DC1" w:rsidRPr="003B5809" w:rsidRDefault="003F7DC1" w:rsidP="000A66D7">
            <w:pPr>
              <w:jc w:val="center"/>
              <w:rPr>
                <w:rFonts w:ascii="Arial" w:hAnsi="Arial" w:cs="Arial"/>
                <w:b/>
                <w:bCs/>
                <w:color w:val="000000"/>
                <w:sz w:val="18"/>
                <w:szCs w:val="18"/>
              </w:rPr>
            </w:pPr>
            <w:r w:rsidRPr="003B5809">
              <w:rPr>
                <w:rFonts w:ascii="Arial" w:hAnsi="Arial" w:cs="Arial"/>
                <w:b/>
                <w:bCs/>
                <w:color w:val="000000"/>
                <w:sz w:val="18"/>
                <w:szCs w:val="18"/>
              </w:rPr>
              <w:t>Estimated Quantity</w:t>
            </w:r>
          </w:p>
        </w:tc>
        <w:tc>
          <w:tcPr>
            <w:tcW w:w="1890" w:type="dxa"/>
            <w:shd w:val="clear" w:color="auto" w:fill="auto"/>
            <w:vAlign w:val="center"/>
            <w:hideMark/>
          </w:tcPr>
          <w:p w14:paraId="120067D6" w14:textId="77777777" w:rsidR="003F7DC1" w:rsidRPr="003B5809" w:rsidRDefault="003F7DC1" w:rsidP="000A66D7">
            <w:pPr>
              <w:jc w:val="center"/>
              <w:rPr>
                <w:rFonts w:ascii="Arial" w:hAnsi="Arial" w:cs="Arial"/>
                <w:b/>
                <w:bCs/>
                <w:color w:val="000000"/>
                <w:sz w:val="18"/>
                <w:szCs w:val="18"/>
              </w:rPr>
            </w:pPr>
            <w:r w:rsidRPr="003B5809">
              <w:rPr>
                <w:rFonts w:ascii="Arial" w:hAnsi="Arial" w:cs="Arial"/>
                <w:b/>
                <w:bCs/>
                <w:color w:val="000000"/>
                <w:sz w:val="18"/>
                <w:szCs w:val="18"/>
              </w:rPr>
              <w:t>Unit of Measure</w:t>
            </w:r>
          </w:p>
        </w:tc>
        <w:tc>
          <w:tcPr>
            <w:tcW w:w="913" w:type="dxa"/>
            <w:shd w:val="clear" w:color="auto" w:fill="auto"/>
            <w:vAlign w:val="center"/>
            <w:hideMark/>
          </w:tcPr>
          <w:p w14:paraId="349C468C" w14:textId="77777777" w:rsidR="003F7DC1" w:rsidRPr="003B5809" w:rsidRDefault="003F7DC1" w:rsidP="000A66D7">
            <w:pPr>
              <w:jc w:val="center"/>
              <w:rPr>
                <w:rFonts w:ascii="Arial" w:hAnsi="Arial" w:cs="Arial"/>
                <w:b/>
                <w:bCs/>
                <w:color w:val="000000"/>
                <w:sz w:val="18"/>
                <w:szCs w:val="18"/>
              </w:rPr>
            </w:pPr>
            <w:r w:rsidRPr="003B5809">
              <w:rPr>
                <w:rFonts w:ascii="Arial" w:hAnsi="Arial" w:cs="Arial"/>
                <w:b/>
                <w:bCs/>
                <w:color w:val="000000"/>
                <w:sz w:val="18"/>
                <w:szCs w:val="18"/>
              </w:rPr>
              <w:t>Per Unit Price</w:t>
            </w:r>
          </w:p>
        </w:tc>
        <w:tc>
          <w:tcPr>
            <w:tcW w:w="1760" w:type="dxa"/>
            <w:shd w:val="clear" w:color="auto" w:fill="auto"/>
            <w:vAlign w:val="center"/>
            <w:hideMark/>
          </w:tcPr>
          <w:p w14:paraId="6A4B3F79" w14:textId="77777777" w:rsidR="003F7DC1" w:rsidRPr="003B5809" w:rsidRDefault="003F7DC1" w:rsidP="000A66D7">
            <w:pPr>
              <w:jc w:val="center"/>
              <w:rPr>
                <w:rFonts w:ascii="Arial" w:hAnsi="Arial" w:cs="Arial"/>
                <w:b/>
                <w:bCs/>
                <w:color w:val="000000"/>
                <w:sz w:val="18"/>
                <w:szCs w:val="18"/>
              </w:rPr>
            </w:pPr>
            <w:r w:rsidRPr="003B5809">
              <w:rPr>
                <w:rFonts w:ascii="Arial" w:hAnsi="Arial" w:cs="Arial"/>
                <w:b/>
                <w:bCs/>
                <w:color w:val="000000"/>
                <w:sz w:val="18"/>
                <w:szCs w:val="18"/>
              </w:rPr>
              <w:t>Extended Price</w:t>
            </w:r>
          </w:p>
        </w:tc>
      </w:tr>
      <w:tr w:rsidR="003F7DC1" w:rsidRPr="003B5809" w14:paraId="348FD766" w14:textId="77777777" w:rsidTr="000A66D7">
        <w:trPr>
          <w:trHeight w:val="509"/>
        </w:trPr>
        <w:tc>
          <w:tcPr>
            <w:tcW w:w="3684" w:type="dxa"/>
            <w:vMerge w:val="restart"/>
            <w:shd w:val="clear" w:color="auto" w:fill="D9D9D9" w:themeFill="background1" w:themeFillShade="D9"/>
            <w:vAlign w:val="center"/>
            <w:hideMark/>
          </w:tcPr>
          <w:p w14:paraId="17E3491F"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Ready-Mix Concrete, Class BS, locations within IDOT District 7. Please list the city location(s) of the mixing plant(s) within the above-referenced, geographic area:</w:t>
            </w:r>
          </w:p>
        </w:tc>
        <w:tc>
          <w:tcPr>
            <w:tcW w:w="1891" w:type="dxa"/>
            <w:vMerge w:val="restart"/>
            <w:shd w:val="clear" w:color="auto" w:fill="D9D9D9" w:themeFill="background1" w:themeFillShade="D9"/>
            <w:vAlign w:val="center"/>
            <w:hideMark/>
          </w:tcPr>
          <w:p w14:paraId="0578E862"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150</w:t>
            </w:r>
          </w:p>
        </w:tc>
        <w:tc>
          <w:tcPr>
            <w:tcW w:w="1890" w:type="dxa"/>
            <w:vMerge w:val="restart"/>
            <w:shd w:val="clear" w:color="auto" w:fill="D9D9D9" w:themeFill="background1" w:themeFillShade="D9"/>
            <w:vAlign w:val="center"/>
            <w:hideMark/>
          </w:tcPr>
          <w:p w14:paraId="0A779AF9"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vMerge w:val="restart"/>
            <w:shd w:val="clear" w:color="auto" w:fill="D9D9D9" w:themeFill="background1" w:themeFillShade="D9"/>
            <w:vAlign w:val="center"/>
            <w:hideMark/>
          </w:tcPr>
          <w:p w14:paraId="2980EBBF"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vMerge w:val="restart"/>
            <w:shd w:val="clear" w:color="auto" w:fill="D9D9D9" w:themeFill="background1" w:themeFillShade="D9"/>
            <w:vAlign w:val="center"/>
            <w:hideMark/>
          </w:tcPr>
          <w:p w14:paraId="51E0B515"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33F0D703" w14:textId="77777777" w:rsidTr="000A66D7">
        <w:trPr>
          <w:trHeight w:val="509"/>
        </w:trPr>
        <w:tc>
          <w:tcPr>
            <w:tcW w:w="3684" w:type="dxa"/>
            <w:vMerge/>
            <w:shd w:val="clear" w:color="auto" w:fill="D9D9D9" w:themeFill="background1" w:themeFillShade="D9"/>
            <w:vAlign w:val="center"/>
            <w:hideMark/>
          </w:tcPr>
          <w:p w14:paraId="0D4725B2" w14:textId="77777777" w:rsidR="003F7DC1" w:rsidRPr="003B5809" w:rsidRDefault="003F7DC1" w:rsidP="000A66D7">
            <w:pPr>
              <w:rPr>
                <w:rFonts w:ascii="Arial" w:hAnsi="Arial" w:cs="Arial"/>
                <w:color w:val="000000"/>
                <w:sz w:val="18"/>
                <w:szCs w:val="18"/>
              </w:rPr>
            </w:pPr>
          </w:p>
        </w:tc>
        <w:tc>
          <w:tcPr>
            <w:tcW w:w="1891" w:type="dxa"/>
            <w:vMerge/>
            <w:shd w:val="clear" w:color="auto" w:fill="D9D9D9" w:themeFill="background1" w:themeFillShade="D9"/>
            <w:vAlign w:val="center"/>
            <w:hideMark/>
          </w:tcPr>
          <w:p w14:paraId="7D7DD5A2" w14:textId="77777777" w:rsidR="003F7DC1" w:rsidRPr="003B5809" w:rsidRDefault="003F7DC1" w:rsidP="000A66D7">
            <w:pPr>
              <w:rPr>
                <w:rFonts w:ascii="Arial" w:hAnsi="Arial" w:cs="Arial"/>
                <w:color w:val="000000"/>
                <w:sz w:val="18"/>
                <w:szCs w:val="18"/>
              </w:rPr>
            </w:pPr>
          </w:p>
        </w:tc>
        <w:tc>
          <w:tcPr>
            <w:tcW w:w="1890" w:type="dxa"/>
            <w:vMerge/>
            <w:shd w:val="clear" w:color="auto" w:fill="D9D9D9" w:themeFill="background1" w:themeFillShade="D9"/>
            <w:vAlign w:val="center"/>
            <w:hideMark/>
          </w:tcPr>
          <w:p w14:paraId="5F799BFD" w14:textId="77777777" w:rsidR="003F7DC1" w:rsidRPr="003B5809" w:rsidRDefault="003F7DC1" w:rsidP="000A66D7">
            <w:pPr>
              <w:rPr>
                <w:rFonts w:ascii="Arial" w:hAnsi="Arial" w:cs="Arial"/>
                <w:color w:val="000000"/>
                <w:sz w:val="18"/>
                <w:szCs w:val="18"/>
              </w:rPr>
            </w:pPr>
          </w:p>
        </w:tc>
        <w:tc>
          <w:tcPr>
            <w:tcW w:w="913" w:type="dxa"/>
            <w:vMerge/>
            <w:shd w:val="clear" w:color="auto" w:fill="D9D9D9" w:themeFill="background1" w:themeFillShade="D9"/>
            <w:vAlign w:val="center"/>
            <w:hideMark/>
          </w:tcPr>
          <w:p w14:paraId="576227BA" w14:textId="77777777" w:rsidR="003F7DC1" w:rsidRPr="003B5809" w:rsidRDefault="003F7DC1" w:rsidP="000A66D7">
            <w:pPr>
              <w:rPr>
                <w:rFonts w:ascii="Arial" w:hAnsi="Arial" w:cs="Arial"/>
                <w:color w:val="000000"/>
                <w:sz w:val="18"/>
                <w:szCs w:val="18"/>
              </w:rPr>
            </w:pPr>
          </w:p>
        </w:tc>
        <w:tc>
          <w:tcPr>
            <w:tcW w:w="1760" w:type="dxa"/>
            <w:vMerge/>
            <w:shd w:val="clear" w:color="auto" w:fill="D9D9D9" w:themeFill="background1" w:themeFillShade="D9"/>
            <w:vAlign w:val="center"/>
            <w:hideMark/>
          </w:tcPr>
          <w:p w14:paraId="6B9AFD35" w14:textId="77777777" w:rsidR="003F7DC1" w:rsidRPr="003B5809" w:rsidRDefault="003F7DC1" w:rsidP="000A66D7">
            <w:pPr>
              <w:rPr>
                <w:rFonts w:ascii="Arial" w:hAnsi="Arial" w:cs="Arial"/>
                <w:color w:val="000000"/>
                <w:sz w:val="18"/>
                <w:szCs w:val="18"/>
              </w:rPr>
            </w:pPr>
          </w:p>
        </w:tc>
      </w:tr>
      <w:tr w:rsidR="003F7DC1" w:rsidRPr="003B5809" w14:paraId="554C2979" w14:textId="77777777" w:rsidTr="000A66D7">
        <w:trPr>
          <w:trHeight w:val="509"/>
        </w:trPr>
        <w:tc>
          <w:tcPr>
            <w:tcW w:w="3684" w:type="dxa"/>
            <w:vMerge/>
            <w:shd w:val="clear" w:color="auto" w:fill="D9D9D9" w:themeFill="background1" w:themeFillShade="D9"/>
            <w:vAlign w:val="center"/>
            <w:hideMark/>
          </w:tcPr>
          <w:p w14:paraId="39755233" w14:textId="77777777" w:rsidR="003F7DC1" w:rsidRPr="003B5809" w:rsidRDefault="003F7DC1" w:rsidP="000A66D7">
            <w:pPr>
              <w:rPr>
                <w:rFonts w:ascii="Arial" w:hAnsi="Arial" w:cs="Arial"/>
                <w:color w:val="000000"/>
                <w:sz w:val="18"/>
                <w:szCs w:val="18"/>
              </w:rPr>
            </w:pPr>
          </w:p>
        </w:tc>
        <w:tc>
          <w:tcPr>
            <w:tcW w:w="1891" w:type="dxa"/>
            <w:vMerge/>
            <w:shd w:val="clear" w:color="auto" w:fill="D9D9D9" w:themeFill="background1" w:themeFillShade="D9"/>
            <w:vAlign w:val="center"/>
            <w:hideMark/>
          </w:tcPr>
          <w:p w14:paraId="64DF4CA3" w14:textId="77777777" w:rsidR="003F7DC1" w:rsidRPr="003B5809" w:rsidRDefault="003F7DC1" w:rsidP="000A66D7">
            <w:pPr>
              <w:rPr>
                <w:rFonts w:ascii="Arial" w:hAnsi="Arial" w:cs="Arial"/>
                <w:color w:val="000000"/>
                <w:sz w:val="18"/>
                <w:szCs w:val="18"/>
              </w:rPr>
            </w:pPr>
          </w:p>
        </w:tc>
        <w:tc>
          <w:tcPr>
            <w:tcW w:w="1890" w:type="dxa"/>
            <w:vMerge/>
            <w:shd w:val="clear" w:color="auto" w:fill="D9D9D9" w:themeFill="background1" w:themeFillShade="D9"/>
            <w:vAlign w:val="center"/>
            <w:hideMark/>
          </w:tcPr>
          <w:p w14:paraId="658BE872" w14:textId="77777777" w:rsidR="003F7DC1" w:rsidRPr="003B5809" w:rsidRDefault="003F7DC1" w:rsidP="000A66D7">
            <w:pPr>
              <w:rPr>
                <w:rFonts w:ascii="Arial" w:hAnsi="Arial" w:cs="Arial"/>
                <w:color w:val="000000"/>
                <w:sz w:val="18"/>
                <w:szCs w:val="18"/>
              </w:rPr>
            </w:pPr>
          </w:p>
        </w:tc>
        <w:tc>
          <w:tcPr>
            <w:tcW w:w="913" w:type="dxa"/>
            <w:vMerge/>
            <w:shd w:val="clear" w:color="auto" w:fill="D9D9D9" w:themeFill="background1" w:themeFillShade="D9"/>
            <w:vAlign w:val="center"/>
            <w:hideMark/>
          </w:tcPr>
          <w:p w14:paraId="43615872" w14:textId="77777777" w:rsidR="003F7DC1" w:rsidRPr="003B5809" w:rsidRDefault="003F7DC1" w:rsidP="000A66D7">
            <w:pPr>
              <w:rPr>
                <w:rFonts w:ascii="Arial" w:hAnsi="Arial" w:cs="Arial"/>
                <w:color w:val="000000"/>
                <w:sz w:val="18"/>
                <w:szCs w:val="18"/>
              </w:rPr>
            </w:pPr>
          </w:p>
        </w:tc>
        <w:tc>
          <w:tcPr>
            <w:tcW w:w="1760" w:type="dxa"/>
            <w:vMerge/>
            <w:shd w:val="clear" w:color="auto" w:fill="D9D9D9" w:themeFill="background1" w:themeFillShade="D9"/>
            <w:vAlign w:val="center"/>
            <w:hideMark/>
          </w:tcPr>
          <w:p w14:paraId="088AF0FF" w14:textId="77777777" w:rsidR="003F7DC1" w:rsidRPr="003B5809" w:rsidRDefault="003F7DC1" w:rsidP="000A66D7">
            <w:pPr>
              <w:rPr>
                <w:rFonts w:ascii="Arial" w:hAnsi="Arial" w:cs="Arial"/>
                <w:color w:val="000000"/>
                <w:sz w:val="18"/>
                <w:szCs w:val="18"/>
              </w:rPr>
            </w:pPr>
          </w:p>
        </w:tc>
      </w:tr>
      <w:tr w:rsidR="003F7DC1" w:rsidRPr="003B5809" w14:paraId="6268AD37" w14:textId="77777777" w:rsidTr="000A66D7">
        <w:trPr>
          <w:trHeight w:val="720"/>
        </w:trPr>
        <w:tc>
          <w:tcPr>
            <w:tcW w:w="3684" w:type="dxa"/>
            <w:vMerge w:val="restart"/>
            <w:shd w:val="clear" w:color="auto" w:fill="auto"/>
            <w:vAlign w:val="center"/>
            <w:hideMark/>
          </w:tcPr>
          <w:p w14:paraId="65DFE1B1" w14:textId="77777777" w:rsidR="003F7DC1" w:rsidRDefault="003F7DC1" w:rsidP="000A66D7">
            <w:pPr>
              <w:jc w:val="center"/>
              <w:rPr>
                <w:rFonts w:ascii="Arial" w:hAnsi="Arial" w:cs="Arial"/>
                <w:color w:val="000000"/>
                <w:sz w:val="18"/>
                <w:szCs w:val="18"/>
              </w:rPr>
            </w:pPr>
          </w:p>
          <w:p w14:paraId="58E2423A" w14:textId="77777777" w:rsidR="003F7DC1" w:rsidRDefault="003F7DC1" w:rsidP="000A66D7">
            <w:pPr>
              <w:jc w:val="center"/>
              <w:rPr>
                <w:rFonts w:ascii="Arial" w:hAnsi="Arial" w:cs="Arial"/>
                <w:color w:val="000000"/>
                <w:sz w:val="18"/>
                <w:szCs w:val="18"/>
              </w:rPr>
            </w:pPr>
            <w:r w:rsidRPr="003B5809">
              <w:rPr>
                <w:rFonts w:ascii="Arial" w:hAnsi="Arial" w:cs="Arial"/>
                <w:color w:val="000000"/>
                <w:sz w:val="18"/>
                <w:szCs w:val="18"/>
              </w:rPr>
              <w:t>Ready-Mix Concrete, Class PP-1, locations within IDOT District 7</w:t>
            </w:r>
            <w:r>
              <w:rPr>
                <w:rFonts w:ascii="Arial" w:hAnsi="Arial" w:cs="Arial"/>
                <w:color w:val="000000"/>
                <w:sz w:val="18"/>
                <w:szCs w:val="18"/>
              </w:rPr>
              <w:t xml:space="preserve">. </w:t>
            </w:r>
            <w:r w:rsidRPr="003B5809">
              <w:rPr>
                <w:rFonts w:ascii="Arial" w:hAnsi="Arial" w:cs="Arial"/>
                <w:color w:val="000000"/>
                <w:sz w:val="18"/>
                <w:szCs w:val="18"/>
              </w:rPr>
              <w:t>Please list the city location(s) of the mixing plant(s) within the above-referenced, geographic area:</w:t>
            </w:r>
          </w:p>
          <w:p w14:paraId="7B139FBB" w14:textId="77777777" w:rsidR="003F7DC1" w:rsidRPr="003B5809" w:rsidRDefault="003F7DC1" w:rsidP="000A66D7">
            <w:pPr>
              <w:rPr>
                <w:rFonts w:ascii="Arial" w:hAnsi="Arial" w:cs="Arial"/>
                <w:color w:val="000000"/>
                <w:sz w:val="18"/>
                <w:szCs w:val="18"/>
              </w:rPr>
            </w:pPr>
          </w:p>
        </w:tc>
        <w:tc>
          <w:tcPr>
            <w:tcW w:w="1891" w:type="dxa"/>
            <w:vMerge w:val="restart"/>
            <w:shd w:val="clear" w:color="auto" w:fill="auto"/>
            <w:vAlign w:val="center"/>
            <w:hideMark/>
          </w:tcPr>
          <w:p w14:paraId="3AE3C205"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150</w:t>
            </w:r>
          </w:p>
        </w:tc>
        <w:tc>
          <w:tcPr>
            <w:tcW w:w="1890" w:type="dxa"/>
            <w:vMerge w:val="restart"/>
            <w:shd w:val="clear" w:color="auto" w:fill="auto"/>
            <w:vAlign w:val="center"/>
            <w:hideMark/>
          </w:tcPr>
          <w:p w14:paraId="4E9701AC"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vMerge w:val="restart"/>
            <w:shd w:val="clear" w:color="auto" w:fill="auto"/>
            <w:vAlign w:val="center"/>
            <w:hideMark/>
          </w:tcPr>
          <w:p w14:paraId="122804BF"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vMerge w:val="restart"/>
            <w:shd w:val="clear" w:color="auto" w:fill="auto"/>
            <w:vAlign w:val="center"/>
            <w:hideMark/>
          </w:tcPr>
          <w:p w14:paraId="244ABE06"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21B6FB9C" w14:textId="77777777" w:rsidTr="000A66D7">
        <w:trPr>
          <w:trHeight w:val="509"/>
        </w:trPr>
        <w:tc>
          <w:tcPr>
            <w:tcW w:w="3684" w:type="dxa"/>
            <w:vMerge/>
            <w:vAlign w:val="center"/>
            <w:hideMark/>
          </w:tcPr>
          <w:p w14:paraId="64CA0A4B" w14:textId="77777777" w:rsidR="003F7DC1" w:rsidRPr="003B5809" w:rsidRDefault="003F7DC1" w:rsidP="000A66D7">
            <w:pPr>
              <w:rPr>
                <w:rFonts w:ascii="Arial" w:hAnsi="Arial" w:cs="Arial"/>
                <w:color w:val="000000"/>
                <w:sz w:val="18"/>
                <w:szCs w:val="18"/>
              </w:rPr>
            </w:pPr>
          </w:p>
        </w:tc>
        <w:tc>
          <w:tcPr>
            <w:tcW w:w="1891" w:type="dxa"/>
            <w:vMerge/>
            <w:vAlign w:val="center"/>
            <w:hideMark/>
          </w:tcPr>
          <w:p w14:paraId="35F9CDFE" w14:textId="77777777" w:rsidR="003F7DC1" w:rsidRPr="003B5809" w:rsidRDefault="003F7DC1" w:rsidP="000A66D7">
            <w:pPr>
              <w:rPr>
                <w:rFonts w:ascii="Arial" w:hAnsi="Arial" w:cs="Arial"/>
                <w:color w:val="000000"/>
                <w:sz w:val="18"/>
                <w:szCs w:val="18"/>
              </w:rPr>
            </w:pPr>
          </w:p>
        </w:tc>
        <w:tc>
          <w:tcPr>
            <w:tcW w:w="1890" w:type="dxa"/>
            <w:vMerge/>
            <w:vAlign w:val="center"/>
            <w:hideMark/>
          </w:tcPr>
          <w:p w14:paraId="4B604E95" w14:textId="77777777" w:rsidR="003F7DC1" w:rsidRPr="003B5809" w:rsidRDefault="003F7DC1" w:rsidP="000A66D7">
            <w:pPr>
              <w:rPr>
                <w:rFonts w:ascii="Arial" w:hAnsi="Arial" w:cs="Arial"/>
                <w:color w:val="000000"/>
                <w:sz w:val="18"/>
                <w:szCs w:val="18"/>
              </w:rPr>
            </w:pPr>
          </w:p>
        </w:tc>
        <w:tc>
          <w:tcPr>
            <w:tcW w:w="913" w:type="dxa"/>
            <w:vMerge/>
            <w:vAlign w:val="center"/>
            <w:hideMark/>
          </w:tcPr>
          <w:p w14:paraId="48B384A4" w14:textId="77777777" w:rsidR="003F7DC1" w:rsidRPr="003B5809" w:rsidRDefault="003F7DC1" w:rsidP="000A66D7">
            <w:pPr>
              <w:rPr>
                <w:rFonts w:ascii="Arial" w:hAnsi="Arial" w:cs="Arial"/>
                <w:color w:val="000000"/>
                <w:sz w:val="18"/>
                <w:szCs w:val="18"/>
              </w:rPr>
            </w:pPr>
          </w:p>
        </w:tc>
        <w:tc>
          <w:tcPr>
            <w:tcW w:w="1760" w:type="dxa"/>
            <w:vMerge/>
            <w:vAlign w:val="center"/>
            <w:hideMark/>
          </w:tcPr>
          <w:p w14:paraId="29F4719A" w14:textId="77777777" w:rsidR="003F7DC1" w:rsidRPr="003B5809" w:rsidRDefault="003F7DC1" w:rsidP="000A66D7">
            <w:pPr>
              <w:rPr>
                <w:rFonts w:ascii="Arial" w:hAnsi="Arial" w:cs="Arial"/>
                <w:color w:val="000000"/>
                <w:sz w:val="18"/>
                <w:szCs w:val="18"/>
              </w:rPr>
            </w:pPr>
          </w:p>
        </w:tc>
      </w:tr>
      <w:tr w:rsidR="003F7DC1" w:rsidRPr="003B5809" w14:paraId="62C61792" w14:textId="77777777" w:rsidTr="000A66D7">
        <w:trPr>
          <w:trHeight w:val="530"/>
        </w:trPr>
        <w:tc>
          <w:tcPr>
            <w:tcW w:w="3684" w:type="dxa"/>
            <w:vMerge/>
            <w:vAlign w:val="center"/>
            <w:hideMark/>
          </w:tcPr>
          <w:p w14:paraId="03DF6146" w14:textId="77777777" w:rsidR="003F7DC1" w:rsidRPr="003B5809" w:rsidRDefault="003F7DC1" w:rsidP="000A66D7">
            <w:pPr>
              <w:rPr>
                <w:rFonts w:ascii="Arial" w:hAnsi="Arial" w:cs="Arial"/>
                <w:color w:val="000000"/>
                <w:sz w:val="18"/>
                <w:szCs w:val="18"/>
              </w:rPr>
            </w:pPr>
          </w:p>
        </w:tc>
        <w:tc>
          <w:tcPr>
            <w:tcW w:w="1891" w:type="dxa"/>
            <w:vMerge/>
            <w:vAlign w:val="center"/>
            <w:hideMark/>
          </w:tcPr>
          <w:p w14:paraId="2BA3667D" w14:textId="77777777" w:rsidR="003F7DC1" w:rsidRPr="003B5809" w:rsidRDefault="003F7DC1" w:rsidP="000A66D7">
            <w:pPr>
              <w:rPr>
                <w:rFonts w:ascii="Arial" w:hAnsi="Arial" w:cs="Arial"/>
                <w:color w:val="000000"/>
                <w:sz w:val="18"/>
                <w:szCs w:val="18"/>
              </w:rPr>
            </w:pPr>
          </w:p>
        </w:tc>
        <w:tc>
          <w:tcPr>
            <w:tcW w:w="1890" w:type="dxa"/>
            <w:vMerge/>
            <w:vAlign w:val="center"/>
            <w:hideMark/>
          </w:tcPr>
          <w:p w14:paraId="369F9BC2" w14:textId="77777777" w:rsidR="003F7DC1" w:rsidRPr="003B5809" w:rsidRDefault="003F7DC1" w:rsidP="000A66D7">
            <w:pPr>
              <w:rPr>
                <w:rFonts w:ascii="Arial" w:hAnsi="Arial" w:cs="Arial"/>
                <w:color w:val="000000"/>
                <w:sz w:val="18"/>
                <w:szCs w:val="18"/>
              </w:rPr>
            </w:pPr>
          </w:p>
        </w:tc>
        <w:tc>
          <w:tcPr>
            <w:tcW w:w="913" w:type="dxa"/>
            <w:vMerge/>
            <w:vAlign w:val="center"/>
            <w:hideMark/>
          </w:tcPr>
          <w:p w14:paraId="24272CDB" w14:textId="77777777" w:rsidR="003F7DC1" w:rsidRPr="003B5809" w:rsidRDefault="003F7DC1" w:rsidP="000A66D7">
            <w:pPr>
              <w:rPr>
                <w:rFonts w:ascii="Arial" w:hAnsi="Arial" w:cs="Arial"/>
                <w:color w:val="000000"/>
                <w:sz w:val="18"/>
                <w:szCs w:val="18"/>
              </w:rPr>
            </w:pPr>
          </w:p>
        </w:tc>
        <w:tc>
          <w:tcPr>
            <w:tcW w:w="1760" w:type="dxa"/>
            <w:vMerge/>
            <w:vAlign w:val="center"/>
            <w:hideMark/>
          </w:tcPr>
          <w:p w14:paraId="0DF09D10" w14:textId="77777777" w:rsidR="003F7DC1" w:rsidRPr="003B5809" w:rsidRDefault="003F7DC1" w:rsidP="000A66D7">
            <w:pPr>
              <w:rPr>
                <w:rFonts w:ascii="Arial" w:hAnsi="Arial" w:cs="Arial"/>
                <w:color w:val="000000"/>
                <w:sz w:val="18"/>
                <w:szCs w:val="18"/>
              </w:rPr>
            </w:pPr>
          </w:p>
        </w:tc>
      </w:tr>
      <w:tr w:rsidR="003F7DC1" w:rsidRPr="003B5809" w14:paraId="554D81CA" w14:textId="77777777" w:rsidTr="000A66D7">
        <w:trPr>
          <w:trHeight w:val="720"/>
        </w:trPr>
        <w:tc>
          <w:tcPr>
            <w:tcW w:w="3684" w:type="dxa"/>
            <w:vMerge w:val="restart"/>
            <w:shd w:val="clear" w:color="auto" w:fill="D9D9D9" w:themeFill="background1" w:themeFillShade="D9"/>
            <w:vAlign w:val="center"/>
            <w:hideMark/>
          </w:tcPr>
          <w:p w14:paraId="6483350C" w14:textId="77777777" w:rsidR="003F7DC1" w:rsidRDefault="003F7DC1" w:rsidP="000A66D7">
            <w:pPr>
              <w:jc w:val="center"/>
              <w:rPr>
                <w:rFonts w:ascii="Arial" w:hAnsi="Arial" w:cs="Arial"/>
                <w:color w:val="000000"/>
                <w:sz w:val="18"/>
                <w:szCs w:val="18"/>
              </w:rPr>
            </w:pPr>
          </w:p>
          <w:p w14:paraId="1896F49D" w14:textId="77777777" w:rsidR="003F7DC1" w:rsidRDefault="003F7DC1" w:rsidP="000A66D7">
            <w:pPr>
              <w:jc w:val="center"/>
              <w:rPr>
                <w:rFonts w:ascii="Arial" w:hAnsi="Arial" w:cs="Arial"/>
                <w:color w:val="000000"/>
                <w:sz w:val="18"/>
                <w:szCs w:val="18"/>
              </w:rPr>
            </w:pPr>
            <w:r w:rsidRPr="003B5809">
              <w:rPr>
                <w:rFonts w:ascii="Arial" w:hAnsi="Arial" w:cs="Arial"/>
                <w:color w:val="000000"/>
                <w:sz w:val="18"/>
                <w:szCs w:val="18"/>
              </w:rPr>
              <w:t xml:space="preserve">Ready-Mix Concrete, Class PP-2, locations within IDOT District 7     </w:t>
            </w:r>
          </w:p>
          <w:p w14:paraId="7232EA0C" w14:textId="77777777" w:rsidR="003F7DC1" w:rsidRDefault="003F7DC1" w:rsidP="000A66D7">
            <w:pPr>
              <w:jc w:val="center"/>
              <w:rPr>
                <w:rFonts w:ascii="Arial" w:hAnsi="Arial" w:cs="Arial"/>
                <w:color w:val="000000"/>
                <w:sz w:val="18"/>
                <w:szCs w:val="18"/>
              </w:rPr>
            </w:pPr>
            <w:r w:rsidRPr="003B5809">
              <w:rPr>
                <w:rFonts w:ascii="Arial" w:hAnsi="Arial" w:cs="Arial"/>
                <w:color w:val="000000"/>
                <w:sz w:val="18"/>
                <w:szCs w:val="18"/>
              </w:rPr>
              <w:t xml:space="preserve">                                                                       Please list the city location(s) of the mixing plant(s) within the above-referenced, geographic area:</w:t>
            </w:r>
          </w:p>
          <w:p w14:paraId="2649C559" w14:textId="77777777" w:rsidR="003F7DC1" w:rsidRDefault="003F7DC1" w:rsidP="000A66D7">
            <w:pPr>
              <w:jc w:val="center"/>
              <w:rPr>
                <w:rFonts w:ascii="Arial" w:hAnsi="Arial" w:cs="Arial"/>
                <w:color w:val="000000"/>
                <w:sz w:val="18"/>
                <w:szCs w:val="18"/>
              </w:rPr>
            </w:pPr>
          </w:p>
          <w:p w14:paraId="7724ABE3" w14:textId="77777777" w:rsidR="003F7DC1" w:rsidRPr="003B5809" w:rsidRDefault="003F7DC1" w:rsidP="000A66D7">
            <w:pPr>
              <w:jc w:val="center"/>
              <w:rPr>
                <w:rFonts w:ascii="Arial" w:hAnsi="Arial" w:cs="Arial"/>
                <w:color w:val="000000"/>
                <w:sz w:val="18"/>
                <w:szCs w:val="18"/>
              </w:rPr>
            </w:pPr>
          </w:p>
        </w:tc>
        <w:tc>
          <w:tcPr>
            <w:tcW w:w="1891" w:type="dxa"/>
            <w:vMerge w:val="restart"/>
            <w:shd w:val="clear" w:color="auto" w:fill="D9D9D9" w:themeFill="background1" w:themeFillShade="D9"/>
            <w:vAlign w:val="center"/>
            <w:hideMark/>
          </w:tcPr>
          <w:p w14:paraId="54E32B62"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150</w:t>
            </w:r>
          </w:p>
        </w:tc>
        <w:tc>
          <w:tcPr>
            <w:tcW w:w="1890" w:type="dxa"/>
            <w:vMerge w:val="restart"/>
            <w:shd w:val="clear" w:color="auto" w:fill="D9D9D9" w:themeFill="background1" w:themeFillShade="D9"/>
            <w:vAlign w:val="center"/>
            <w:hideMark/>
          </w:tcPr>
          <w:p w14:paraId="2A043BA0"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vMerge w:val="restart"/>
            <w:shd w:val="clear" w:color="auto" w:fill="D9D9D9" w:themeFill="background1" w:themeFillShade="D9"/>
            <w:vAlign w:val="center"/>
            <w:hideMark/>
          </w:tcPr>
          <w:p w14:paraId="7F70279D"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vMerge w:val="restart"/>
            <w:shd w:val="clear" w:color="auto" w:fill="D9D9D9" w:themeFill="background1" w:themeFillShade="D9"/>
            <w:vAlign w:val="center"/>
            <w:hideMark/>
          </w:tcPr>
          <w:p w14:paraId="0CAC9E9C"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3BA565B6" w14:textId="77777777" w:rsidTr="000A66D7">
        <w:trPr>
          <w:trHeight w:val="509"/>
        </w:trPr>
        <w:tc>
          <w:tcPr>
            <w:tcW w:w="3684" w:type="dxa"/>
            <w:vMerge/>
            <w:shd w:val="clear" w:color="auto" w:fill="D9D9D9" w:themeFill="background1" w:themeFillShade="D9"/>
            <w:vAlign w:val="center"/>
            <w:hideMark/>
          </w:tcPr>
          <w:p w14:paraId="1979084A" w14:textId="77777777" w:rsidR="003F7DC1" w:rsidRPr="003B5809" w:rsidRDefault="003F7DC1" w:rsidP="000A66D7">
            <w:pPr>
              <w:rPr>
                <w:rFonts w:ascii="Arial" w:hAnsi="Arial" w:cs="Arial"/>
                <w:color w:val="000000"/>
                <w:sz w:val="18"/>
                <w:szCs w:val="18"/>
              </w:rPr>
            </w:pPr>
          </w:p>
        </w:tc>
        <w:tc>
          <w:tcPr>
            <w:tcW w:w="1891" w:type="dxa"/>
            <w:vMerge/>
            <w:shd w:val="clear" w:color="auto" w:fill="D9D9D9" w:themeFill="background1" w:themeFillShade="D9"/>
            <w:vAlign w:val="center"/>
            <w:hideMark/>
          </w:tcPr>
          <w:p w14:paraId="533FB38E" w14:textId="77777777" w:rsidR="003F7DC1" w:rsidRPr="003B5809" w:rsidRDefault="003F7DC1" w:rsidP="000A66D7">
            <w:pPr>
              <w:rPr>
                <w:rFonts w:ascii="Arial" w:hAnsi="Arial" w:cs="Arial"/>
                <w:color w:val="000000"/>
                <w:sz w:val="18"/>
                <w:szCs w:val="18"/>
              </w:rPr>
            </w:pPr>
          </w:p>
        </w:tc>
        <w:tc>
          <w:tcPr>
            <w:tcW w:w="1890" w:type="dxa"/>
            <w:vMerge/>
            <w:shd w:val="clear" w:color="auto" w:fill="D9D9D9" w:themeFill="background1" w:themeFillShade="D9"/>
            <w:vAlign w:val="center"/>
            <w:hideMark/>
          </w:tcPr>
          <w:p w14:paraId="4DD84306" w14:textId="77777777" w:rsidR="003F7DC1" w:rsidRPr="003B5809" w:rsidRDefault="003F7DC1" w:rsidP="000A66D7">
            <w:pPr>
              <w:rPr>
                <w:rFonts w:ascii="Arial" w:hAnsi="Arial" w:cs="Arial"/>
                <w:color w:val="000000"/>
                <w:sz w:val="18"/>
                <w:szCs w:val="18"/>
              </w:rPr>
            </w:pPr>
          </w:p>
        </w:tc>
        <w:tc>
          <w:tcPr>
            <w:tcW w:w="913" w:type="dxa"/>
            <w:vMerge/>
            <w:shd w:val="clear" w:color="auto" w:fill="D9D9D9" w:themeFill="background1" w:themeFillShade="D9"/>
            <w:vAlign w:val="center"/>
            <w:hideMark/>
          </w:tcPr>
          <w:p w14:paraId="7C90215B" w14:textId="77777777" w:rsidR="003F7DC1" w:rsidRPr="003B5809" w:rsidRDefault="003F7DC1" w:rsidP="000A66D7">
            <w:pPr>
              <w:rPr>
                <w:rFonts w:ascii="Arial" w:hAnsi="Arial" w:cs="Arial"/>
                <w:color w:val="000000"/>
                <w:sz w:val="18"/>
                <w:szCs w:val="18"/>
              </w:rPr>
            </w:pPr>
          </w:p>
        </w:tc>
        <w:tc>
          <w:tcPr>
            <w:tcW w:w="1760" w:type="dxa"/>
            <w:vMerge/>
            <w:shd w:val="clear" w:color="auto" w:fill="D9D9D9" w:themeFill="background1" w:themeFillShade="D9"/>
            <w:vAlign w:val="center"/>
            <w:hideMark/>
          </w:tcPr>
          <w:p w14:paraId="405C9AA4" w14:textId="77777777" w:rsidR="003F7DC1" w:rsidRPr="003B5809" w:rsidRDefault="003F7DC1" w:rsidP="000A66D7">
            <w:pPr>
              <w:rPr>
                <w:rFonts w:ascii="Arial" w:hAnsi="Arial" w:cs="Arial"/>
                <w:color w:val="000000"/>
                <w:sz w:val="18"/>
                <w:szCs w:val="18"/>
              </w:rPr>
            </w:pPr>
          </w:p>
        </w:tc>
      </w:tr>
      <w:tr w:rsidR="003F7DC1" w:rsidRPr="003B5809" w14:paraId="15E9368B" w14:textId="77777777" w:rsidTr="000A66D7">
        <w:trPr>
          <w:trHeight w:val="509"/>
        </w:trPr>
        <w:tc>
          <w:tcPr>
            <w:tcW w:w="3684" w:type="dxa"/>
            <w:vMerge/>
            <w:shd w:val="clear" w:color="auto" w:fill="D9D9D9" w:themeFill="background1" w:themeFillShade="D9"/>
            <w:vAlign w:val="center"/>
            <w:hideMark/>
          </w:tcPr>
          <w:p w14:paraId="533BD2AE" w14:textId="77777777" w:rsidR="003F7DC1" w:rsidRPr="003B5809" w:rsidRDefault="003F7DC1" w:rsidP="000A66D7">
            <w:pPr>
              <w:rPr>
                <w:rFonts w:ascii="Arial" w:hAnsi="Arial" w:cs="Arial"/>
                <w:color w:val="000000"/>
                <w:sz w:val="18"/>
                <w:szCs w:val="18"/>
              </w:rPr>
            </w:pPr>
          </w:p>
        </w:tc>
        <w:tc>
          <w:tcPr>
            <w:tcW w:w="1891" w:type="dxa"/>
            <w:vMerge/>
            <w:shd w:val="clear" w:color="auto" w:fill="D9D9D9" w:themeFill="background1" w:themeFillShade="D9"/>
            <w:vAlign w:val="center"/>
            <w:hideMark/>
          </w:tcPr>
          <w:p w14:paraId="390E35B4" w14:textId="77777777" w:rsidR="003F7DC1" w:rsidRPr="003B5809" w:rsidRDefault="003F7DC1" w:rsidP="000A66D7">
            <w:pPr>
              <w:rPr>
                <w:rFonts w:ascii="Arial" w:hAnsi="Arial" w:cs="Arial"/>
                <w:color w:val="000000"/>
                <w:sz w:val="18"/>
                <w:szCs w:val="18"/>
              </w:rPr>
            </w:pPr>
          </w:p>
        </w:tc>
        <w:tc>
          <w:tcPr>
            <w:tcW w:w="1890" w:type="dxa"/>
            <w:vMerge/>
            <w:shd w:val="clear" w:color="auto" w:fill="D9D9D9" w:themeFill="background1" w:themeFillShade="D9"/>
            <w:vAlign w:val="center"/>
            <w:hideMark/>
          </w:tcPr>
          <w:p w14:paraId="712F01B8" w14:textId="77777777" w:rsidR="003F7DC1" w:rsidRPr="003B5809" w:rsidRDefault="003F7DC1" w:rsidP="000A66D7">
            <w:pPr>
              <w:rPr>
                <w:rFonts w:ascii="Arial" w:hAnsi="Arial" w:cs="Arial"/>
                <w:color w:val="000000"/>
                <w:sz w:val="18"/>
                <w:szCs w:val="18"/>
              </w:rPr>
            </w:pPr>
          </w:p>
        </w:tc>
        <w:tc>
          <w:tcPr>
            <w:tcW w:w="913" w:type="dxa"/>
            <w:vMerge/>
            <w:shd w:val="clear" w:color="auto" w:fill="D9D9D9" w:themeFill="background1" w:themeFillShade="D9"/>
            <w:vAlign w:val="center"/>
            <w:hideMark/>
          </w:tcPr>
          <w:p w14:paraId="3361ED0D" w14:textId="77777777" w:rsidR="003F7DC1" w:rsidRPr="003B5809" w:rsidRDefault="003F7DC1" w:rsidP="000A66D7">
            <w:pPr>
              <w:rPr>
                <w:rFonts w:ascii="Arial" w:hAnsi="Arial" w:cs="Arial"/>
                <w:color w:val="000000"/>
                <w:sz w:val="18"/>
                <w:szCs w:val="18"/>
              </w:rPr>
            </w:pPr>
          </w:p>
        </w:tc>
        <w:tc>
          <w:tcPr>
            <w:tcW w:w="1760" w:type="dxa"/>
            <w:vMerge/>
            <w:shd w:val="clear" w:color="auto" w:fill="D9D9D9" w:themeFill="background1" w:themeFillShade="D9"/>
            <w:vAlign w:val="center"/>
            <w:hideMark/>
          </w:tcPr>
          <w:p w14:paraId="4ECFD347" w14:textId="77777777" w:rsidR="003F7DC1" w:rsidRPr="003B5809" w:rsidRDefault="003F7DC1" w:rsidP="000A66D7">
            <w:pPr>
              <w:rPr>
                <w:rFonts w:ascii="Arial" w:hAnsi="Arial" w:cs="Arial"/>
                <w:color w:val="000000"/>
                <w:sz w:val="18"/>
                <w:szCs w:val="18"/>
              </w:rPr>
            </w:pPr>
          </w:p>
        </w:tc>
      </w:tr>
      <w:tr w:rsidR="003F7DC1" w:rsidRPr="003B5809" w14:paraId="45E4A0FB" w14:textId="77777777" w:rsidTr="000A66D7">
        <w:trPr>
          <w:trHeight w:val="509"/>
        </w:trPr>
        <w:tc>
          <w:tcPr>
            <w:tcW w:w="3684" w:type="dxa"/>
            <w:vMerge/>
            <w:shd w:val="clear" w:color="auto" w:fill="D9D9D9" w:themeFill="background1" w:themeFillShade="D9"/>
            <w:vAlign w:val="center"/>
            <w:hideMark/>
          </w:tcPr>
          <w:p w14:paraId="2EDE2D9E" w14:textId="77777777" w:rsidR="003F7DC1" w:rsidRPr="003B5809" w:rsidRDefault="003F7DC1" w:rsidP="000A66D7">
            <w:pPr>
              <w:rPr>
                <w:rFonts w:ascii="Arial" w:hAnsi="Arial" w:cs="Arial"/>
                <w:color w:val="000000"/>
                <w:sz w:val="18"/>
                <w:szCs w:val="18"/>
              </w:rPr>
            </w:pPr>
          </w:p>
        </w:tc>
        <w:tc>
          <w:tcPr>
            <w:tcW w:w="1891" w:type="dxa"/>
            <w:vMerge/>
            <w:shd w:val="clear" w:color="auto" w:fill="D9D9D9" w:themeFill="background1" w:themeFillShade="D9"/>
            <w:vAlign w:val="center"/>
            <w:hideMark/>
          </w:tcPr>
          <w:p w14:paraId="1C88C5F1" w14:textId="77777777" w:rsidR="003F7DC1" w:rsidRPr="003B5809" w:rsidRDefault="003F7DC1" w:rsidP="000A66D7">
            <w:pPr>
              <w:rPr>
                <w:rFonts w:ascii="Arial" w:hAnsi="Arial" w:cs="Arial"/>
                <w:color w:val="000000"/>
                <w:sz w:val="18"/>
                <w:szCs w:val="18"/>
              </w:rPr>
            </w:pPr>
          </w:p>
        </w:tc>
        <w:tc>
          <w:tcPr>
            <w:tcW w:w="1890" w:type="dxa"/>
            <w:vMerge/>
            <w:shd w:val="clear" w:color="auto" w:fill="D9D9D9" w:themeFill="background1" w:themeFillShade="D9"/>
            <w:vAlign w:val="center"/>
            <w:hideMark/>
          </w:tcPr>
          <w:p w14:paraId="461E633A" w14:textId="77777777" w:rsidR="003F7DC1" w:rsidRPr="003B5809" w:rsidRDefault="003F7DC1" w:rsidP="000A66D7">
            <w:pPr>
              <w:rPr>
                <w:rFonts w:ascii="Arial" w:hAnsi="Arial" w:cs="Arial"/>
                <w:color w:val="000000"/>
                <w:sz w:val="18"/>
                <w:szCs w:val="18"/>
              </w:rPr>
            </w:pPr>
          </w:p>
        </w:tc>
        <w:tc>
          <w:tcPr>
            <w:tcW w:w="913" w:type="dxa"/>
            <w:vMerge/>
            <w:shd w:val="clear" w:color="auto" w:fill="D9D9D9" w:themeFill="background1" w:themeFillShade="D9"/>
            <w:vAlign w:val="center"/>
            <w:hideMark/>
          </w:tcPr>
          <w:p w14:paraId="16D17626" w14:textId="77777777" w:rsidR="003F7DC1" w:rsidRPr="003B5809" w:rsidRDefault="003F7DC1" w:rsidP="000A66D7">
            <w:pPr>
              <w:rPr>
                <w:rFonts w:ascii="Arial" w:hAnsi="Arial" w:cs="Arial"/>
                <w:color w:val="000000"/>
                <w:sz w:val="18"/>
                <w:szCs w:val="18"/>
              </w:rPr>
            </w:pPr>
          </w:p>
        </w:tc>
        <w:tc>
          <w:tcPr>
            <w:tcW w:w="1760" w:type="dxa"/>
            <w:vMerge/>
            <w:shd w:val="clear" w:color="auto" w:fill="D9D9D9" w:themeFill="background1" w:themeFillShade="D9"/>
            <w:vAlign w:val="center"/>
            <w:hideMark/>
          </w:tcPr>
          <w:p w14:paraId="7CAE4D9E" w14:textId="77777777" w:rsidR="003F7DC1" w:rsidRPr="003B5809" w:rsidRDefault="003F7DC1" w:rsidP="000A66D7">
            <w:pPr>
              <w:rPr>
                <w:rFonts w:ascii="Arial" w:hAnsi="Arial" w:cs="Arial"/>
                <w:color w:val="000000"/>
                <w:sz w:val="18"/>
                <w:szCs w:val="18"/>
              </w:rPr>
            </w:pPr>
          </w:p>
        </w:tc>
      </w:tr>
      <w:tr w:rsidR="003F7DC1" w:rsidRPr="003B5809" w14:paraId="4E88AE40" w14:textId="77777777" w:rsidTr="000A66D7">
        <w:trPr>
          <w:trHeight w:val="2069"/>
        </w:trPr>
        <w:tc>
          <w:tcPr>
            <w:tcW w:w="3684" w:type="dxa"/>
            <w:shd w:val="clear" w:color="auto" w:fill="FFFFFF" w:themeFill="background1"/>
            <w:vAlign w:val="center"/>
            <w:hideMark/>
          </w:tcPr>
          <w:p w14:paraId="6F009D50" w14:textId="77777777" w:rsidR="003F7DC1" w:rsidRDefault="003F7DC1" w:rsidP="000A66D7">
            <w:pPr>
              <w:jc w:val="center"/>
              <w:rPr>
                <w:rFonts w:ascii="Arial" w:hAnsi="Arial" w:cs="Arial"/>
                <w:color w:val="000000"/>
                <w:sz w:val="18"/>
                <w:szCs w:val="18"/>
              </w:rPr>
            </w:pPr>
            <w:r w:rsidRPr="003B5809">
              <w:rPr>
                <w:rFonts w:ascii="Arial" w:hAnsi="Arial" w:cs="Arial"/>
                <w:color w:val="000000"/>
                <w:sz w:val="18"/>
                <w:szCs w:val="18"/>
              </w:rPr>
              <w:t>Ready-Mix Concrete, CLSM (Controlled Low Strength Material), locations within IDOT District 7</w:t>
            </w:r>
          </w:p>
          <w:p w14:paraId="05A007FE" w14:textId="77777777" w:rsidR="003F7DC1" w:rsidRPr="003B5809" w:rsidRDefault="003F7DC1" w:rsidP="000A66D7">
            <w:pPr>
              <w:jc w:val="center"/>
              <w:rPr>
                <w:rFonts w:ascii="Arial" w:hAnsi="Arial" w:cs="Arial"/>
                <w:color w:val="000000"/>
                <w:sz w:val="18"/>
                <w:szCs w:val="18"/>
              </w:rPr>
            </w:pPr>
          </w:p>
          <w:p w14:paraId="675F4D8C"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Please list the city location(s) of the mixing plant(s) within the above-referenced, geographic area:</w:t>
            </w:r>
          </w:p>
        </w:tc>
        <w:tc>
          <w:tcPr>
            <w:tcW w:w="1891" w:type="dxa"/>
            <w:shd w:val="clear" w:color="auto" w:fill="FFFFFF" w:themeFill="background1"/>
            <w:vAlign w:val="center"/>
            <w:hideMark/>
          </w:tcPr>
          <w:p w14:paraId="4E2EEF7E"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150</w:t>
            </w:r>
          </w:p>
        </w:tc>
        <w:tc>
          <w:tcPr>
            <w:tcW w:w="1890" w:type="dxa"/>
            <w:shd w:val="clear" w:color="auto" w:fill="FFFFFF" w:themeFill="background1"/>
            <w:vAlign w:val="center"/>
            <w:hideMark/>
          </w:tcPr>
          <w:p w14:paraId="79A6835F"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shd w:val="clear" w:color="auto" w:fill="FFFFFF" w:themeFill="background1"/>
            <w:vAlign w:val="center"/>
            <w:hideMark/>
          </w:tcPr>
          <w:p w14:paraId="040AC21C"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FFFFFF" w:themeFill="background1"/>
            <w:vAlign w:val="center"/>
            <w:hideMark/>
          </w:tcPr>
          <w:p w14:paraId="2BC5638C"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01DA1FC5" w14:textId="77777777" w:rsidTr="000A66D7">
        <w:trPr>
          <w:trHeight w:val="735"/>
        </w:trPr>
        <w:tc>
          <w:tcPr>
            <w:tcW w:w="3684" w:type="dxa"/>
            <w:shd w:val="clear" w:color="auto" w:fill="D9D9D9" w:themeFill="background1" w:themeFillShade="D9"/>
            <w:vAlign w:val="center"/>
            <w:hideMark/>
          </w:tcPr>
          <w:p w14:paraId="6C91B686" w14:textId="77777777" w:rsidR="003F7DC1" w:rsidRPr="003B5809" w:rsidRDefault="003F7DC1" w:rsidP="000A66D7">
            <w:pPr>
              <w:jc w:val="both"/>
              <w:rPr>
                <w:rFonts w:ascii="Arial" w:hAnsi="Arial" w:cs="Arial"/>
                <w:b/>
                <w:bCs/>
                <w:color w:val="000000"/>
                <w:sz w:val="18"/>
                <w:szCs w:val="18"/>
              </w:rPr>
            </w:pPr>
            <w:r w:rsidRPr="003B5809">
              <w:rPr>
                <w:rFonts w:ascii="Arial" w:hAnsi="Arial" w:cs="Arial"/>
                <w:b/>
                <w:bCs/>
                <w:color w:val="000000"/>
                <w:sz w:val="18"/>
                <w:szCs w:val="18"/>
              </w:rPr>
              <w:t xml:space="preserve">Cost per mile from mixing plant to job site for the chosen mix, locations within </w:t>
            </w:r>
            <w:r w:rsidRPr="003B5809">
              <w:rPr>
                <w:rFonts w:ascii="Arial" w:hAnsi="Arial" w:cs="Arial"/>
                <w:color w:val="000000"/>
                <w:sz w:val="18"/>
                <w:szCs w:val="18"/>
              </w:rPr>
              <w:t>IDOT District 7.</w:t>
            </w:r>
          </w:p>
        </w:tc>
        <w:tc>
          <w:tcPr>
            <w:tcW w:w="1891" w:type="dxa"/>
            <w:shd w:val="clear" w:color="auto" w:fill="D9D9D9" w:themeFill="background1" w:themeFillShade="D9"/>
            <w:vAlign w:val="center"/>
            <w:hideMark/>
          </w:tcPr>
          <w:p w14:paraId="2D141463" w14:textId="77777777" w:rsidR="003F7DC1" w:rsidRPr="003B5809" w:rsidRDefault="003F7DC1" w:rsidP="000A66D7">
            <w:pPr>
              <w:jc w:val="center"/>
              <w:rPr>
                <w:rFonts w:cs="Calibri"/>
                <w:color w:val="000000"/>
              </w:rPr>
            </w:pPr>
            <w:r w:rsidRPr="003B5809">
              <w:rPr>
                <w:rFonts w:cs="Calibri"/>
                <w:color w:val="000000"/>
              </w:rPr>
              <w:t>1</w:t>
            </w:r>
          </w:p>
        </w:tc>
        <w:tc>
          <w:tcPr>
            <w:tcW w:w="1890" w:type="dxa"/>
            <w:shd w:val="clear" w:color="auto" w:fill="D9D9D9" w:themeFill="background1" w:themeFillShade="D9"/>
            <w:vAlign w:val="center"/>
            <w:hideMark/>
          </w:tcPr>
          <w:p w14:paraId="765EEE68" w14:textId="77777777" w:rsidR="003F7DC1" w:rsidRPr="003B5809" w:rsidRDefault="003F7DC1" w:rsidP="000A66D7">
            <w:pPr>
              <w:jc w:val="center"/>
              <w:rPr>
                <w:rFonts w:ascii="Arial" w:hAnsi="Arial" w:cs="Arial"/>
                <w:b/>
                <w:bCs/>
                <w:color w:val="000000"/>
                <w:sz w:val="18"/>
                <w:szCs w:val="18"/>
              </w:rPr>
            </w:pPr>
            <w:r w:rsidRPr="003B5809">
              <w:rPr>
                <w:rFonts w:ascii="Arial" w:hAnsi="Arial" w:cs="Arial"/>
                <w:b/>
                <w:bCs/>
                <w:color w:val="000000"/>
                <w:sz w:val="18"/>
                <w:szCs w:val="18"/>
              </w:rPr>
              <w:t>Mile</w:t>
            </w:r>
          </w:p>
        </w:tc>
        <w:tc>
          <w:tcPr>
            <w:tcW w:w="913" w:type="dxa"/>
            <w:shd w:val="clear" w:color="auto" w:fill="D9D9D9" w:themeFill="background1" w:themeFillShade="D9"/>
            <w:vAlign w:val="center"/>
            <w:hideMark/>
          </w:tcPr>
          <w:p w14:paraId="32ED00D2"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D9D9D9" w:themeFill="background1" w:themeFillShade="D9"/>
            <w:vAlign w:val="center"/>
            <w:hideMark/>
          </w:tcPr>
          <w:p w14:paraId="494547A3"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0269B622" w14:textId="77777777" w:rsidTr="000A66D7">
        <w:trPr>
          <w:trHeight w:val="602"/>
        </w:trPr>
        <w:tc>
          <w:tcPr>
            <w:tcW w:w="3684" w:type="dxa"/>
            <w:shd w:val="clear" w:color="auto" w:fill="FFFFFF" w:themeFill="background1"/>
            <w:vAlign w:val="center"/>
            <w:hideMark/>
          </w:tcPr>
          <w:p w14:paraId="28017D18"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Additional cost to add hot water to the chosen mix, locations within IDOT District 7.</w:t>
            </w:r>
          </w:p>
        </w:tc>
        <w:tc>
          <w:tcPr>
            <w:tcW w:w="1891" w:type="dxa"/>
            <w:shd w:val="clear" w:color="auto" w:fill="FFFFFF" w:themeFill="background1"/>
            <w:vAlign w:val="center"/>
            <w:hideMark/>
          </w:tcPr>
          <w:p w14:paraId="5C28C1DC" w14:textId="77777777" w:rsidR="003F7DC1" w:rsidRPr="003B5809" w:rsidRDefault="003F7DC1" w:rsidP="000A66D7">
            <w:pPr>
              <w:jc w:val="center"/>
              <w:rPr>
                <w:rFonts w:ascii="Arial" w:hAnsi="Arial" w:cs="Arial"/>
                <w:color w:val="000000"/>
                <w:sz w:val="18"/>
                <w:szCs w:val="18"/>
              </w:rPr>
            </w:pPr>
            <w:r>
              <w:rPr>
                <w:rFonts w:ascii="Arial" w:hAnsi="Arial" w:cs="Arial"/>
                <w:color w:val="000000"/>
                <w:sz w:val="18"/>
                <w:szCs w:val="18"/>
              </w:rPr>
              <w:t>50</w:t>
            </w:r>
          </w:p>
        </w:tc>
        <w:tc>
          <w:tcPr>
            <w:tcW w:w="1890" w:type="dxa"/>
            <w:shd w:val="clear" w:color="auto" w:fill="FFFFFF" w:themeFill="background1"/>
            <w:vAlign w:val="center"/>
            <w:hideMark/>
          </w:tcPr>
          <w:p w14:paraId="22A1F1FC"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shd w:val="clear" w:color="auto" w:fill="FFFFFF" w:themeFill="background1"/>
            <w:vAlign w:val="center"/>
            <w:hideMark/>
          </w:tcPr>
          <w:p w14:paraId="39CD1AF4"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FFFFFF" w:themeFill="background1"/>
            <w:vAlign w:val="center"/>
            <w:hideMark/>
          </w:tcPr>
          <w:p w14:paraId="0C8FC448"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77043894" w14:textId="77777777" w:rsidTr="000A66D7">
        <w:trPr>
          <w:trHeight w:val="665"/>
        </w:trPr>
        <w:tc>
          <w:tcPr>
            <w:tcW w:w="3684" w:type="dxa"/>
            <w:shd w:val="clear" w:color="auto" w:fill="D9D9D9" w:themeFill="background1" w:themeFillShade="D9"/>
            <w:vAlign w:val="center"/>
            <w:hideMark/>
          </w:tcPr>
          <w:p w14:paraId="2C7CDDC4"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Additional cost to add to add calcium chloride to the chosen mix, locations within IDOT District 7.</w:t>
            </w:r>
          </w:p>
        </w:tc>
        <w:tc>
          <w:tcPr>
            <w:tcW w:w="1891" w:type="dxa"/>
            <w:shd w:val="clear" w:color="auto" w:fill="D9D9D9" w:themeFill="background1" w:themeFillShade="D9"/>
            <w:vAlign w:val="center"/>
            <w:hideMark/>
          </w:tcPr>
          <w:p w14:paraId="4D547083" w14:textId="77777777" w:rsidR="003F7DC1" w:rsidRPr="003B5809" w:rsidRDefault="003F7DC1" w:rsidP="000A66D7">
            <w:pPr>
              <w:jc w:val="center"/>
              <w:rPr>
                <w:rFonts w:ascii="Arial" w:hAnsi="Arial" w:cs="Arial"/>
                <w:color w:val="000000"/>
                <w:sz w:val="18"/>
                <w:szCs w:val="18"/>
              </w:rPr>
            </w:pPr>
            <w:r>
              <w:rPr>
                <w:rFonts w:ascii="Arial" w:hAnsi="Arial" w:cs="Arial"/>
                <w:color w:val="000000"/>
                <w:sz w:val="18"/>
                <w:szCs w:val="18"/>
              </w:rPr>
              <w:t>50</w:t>
            </w:r>
          </w:p>
        </w:tc>
        <w:tc>
          <w:tcPr>
            <w:tcW w:w="1890" w:type="dxa"/>
            <w:shd w:val="clear" w:color="auto" w:fill="D9D9D9" w:themeFill="background1" w:themeFillShade="D9"/>
            <w:vAlign w:val="center"/>
            <w:hideMark/>
          </w:tcPr>
          <w:p w14:paraId="3B6D26EF"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shd w:val="clear" w:color="auto" w:fill="D9D9D9" w:themeFill="background1" w:themeFillShade="D9"/>
            <w:vAlign w:val="center"/>
            <w:hideMark/>
          </w:tcPr>
          <w:p w14:paraId="657B7464"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D9D9D9" w:themeFill="background1" w:themeFillShade="D9"/>
            <w:vAlign w:val="center"/>
            <w:hideMark/>
          </w:tcPr>
          <w:p w14:paraId="4C2D0ACD"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14D91470" w14:textId="77777777" w:rsidTr="000A66D7">
        <w:trPr>
          <w:trHeight w:val="575"/>
        </w:trPr>
        <w:tc>
          <w:tcPr>
            <w:tcW w:w="3684" w:type="dxa"/>
            <w:shd w:val="clear" w:color="auto" w:fill="FFFFFF" w:themeFill="background1"/>
            <w:vAlign w:val="center"/>
            <w:hideMark/>
          </w:tcPr>
          <w:p w14:paraId="77FB8B5C"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Additional cost to add plasticizer to the chosen mix, locations within IDOT District 7.</w:t>
            </w:r>
          </w:p>
        </w:tc>
        <w:tc>
          <w:tcPr>
            <w:tcW w:w="1891" w:type="dxa"/>
            <w:shd w:val="clear" w:color="auto" w:fill="FFFFFF" w:themeFill="background1"/>
            <w:vAlign w:val="center"/>
            <w:hideMark/>
          </w:tcPr>
          <w:p w14:paraId="081E4388" w14:textId="77777777" w:rsidR="003F7DC1" w:rsidRPr="003B5809" w:rsidRDefault="003F7DC1" w:rsidP="000A66D7">
            <w:pPr>
              <w:jc w:val="center"/>
              <w:rPr>
                <w:rFonts w:ascii="Arial" w:hAnsi="Arial" w:cs="Arial"/>
                <w:color w:val="000000"/>
                <w:sz w:val="18"/>
                <w:szCs w:val="18"/>
              </w:rPr>
            </w:pPr>
            <w:r>
              <w:rPr>
                <w:rFonts w:ascii="Arial" w:hAnsi="Arial" w:cs="Arial"/>
                <w:color w:val="000000"/>
                <w:sz w:val="18"/>
                <w:szCs w:val="18"/>
              </w:rPr>
              <w:t>50</w:t>
            </w:r>
          </w:p>
        </w:tc>
        <w:tc>
          <w:tcPr>
            <w:tcW w:w="1890" w:type="dxa"/>
            <w:shd w:val="clear" w:color="auto" w:fill="FFFFFF" w:themeFill="background1"/>
            <w:vAlign w:val="center"/>
            <w:hideMark/>
          </w:tcPr>
          <w:p w14:paraId="0C117CAB"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shd w:val="clear" w:color="auto" w:fill="FFFFFF" w:themeFill="background1"/>
            <w:vAlign w:val="center"/>
            <w:hideMark/>
          </w:tcPr>
          <w:p w14:paraId="15E871CF"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FFFFFF" w:themeFill="background1"/>
            <w:vAlign w:val="center"/>
            <w:hideMark/>
          </w:tcPr>
          <w:p w14:paraId="1162C2D5"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29371C85" w14:textId="77777777" w:rsidTr="000A66D7">
        <w:trPr>
          <w:trHeight w:val="720"/>
        </w:trPr>
        <w:tc>
          <w:tcPr>
            <w:tcW w:w="3684" w:type="dxa"/>
            <w:shd w:val="clear" w:color="auto" w:fill="D9D9D9" w:themeFill="background1" w:themeFillShade="D9"/>
            <w:vAlign w:val="center"/>
            <w:hideMark/>
          </w:tcPr>
          <w:p w14:paraId="66F1C2DC"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Additional cost to add air retarder to the chosen mix, locations within IDOT District 7.</w:t>
            </w:r>
          </w:p>
        </w:tc>
        <w:tc>
          <w:tcPr>
            <w:tcW w:w="1891" w:type="dxa"/>
            <w:shd w:val="clear" w:color="auto" w:fill="D9D9D9" w:themeFill="background1" w:themeFillShade="D9"/>
            <w:vAlign w:val="center"/>
            <w:hideMark/>
          </w:tcPr>
          <w:p w14:paraId="63CD5846" w14:textId="77777777" w:rsidR="003F7DC1" w:rsidRPr="003B5809" w:rsidRDefault="003F7DC1" w:rsidP="000A66D7">
            <w:pPr>
              <w:jc w:val="center"/>
              <w:rPr>
                <w:rFonts w:ascii="Arial" w:hAnsi="Arial" w:cs="Arial"/>
                <w:color w:val="000000"/>
                <w:sz w:val="18"/>
                <w:szCs w:val="18"/>
              </w:rPr>
            </w:pPr>
            <w:r>
              <w:rPr>
                <w:rFonts w:ascii="Arial" w:hAnsi="Arial" w:cs="Arial"/>
                <w:color w:val="000000"/>
                <w:sz w:val="18"/>
                <w:szCs w:val="18"/>
              </w:rPr>
              <w:t>50</w:t>
            </w:r>
          </w:p>
        </w:tc>
        <w:tc>
          <w:tcPr>
            <w:tcW w:w="1890" w:type="dxa"/>
            <w:shd w:val="clear" w:color="auto" w:fill="D9D9D9" w:themeFill="background1" w:themeFillShade="D9"/>
            <w:vAlign w:val="center"/>
            <w:hideMark/>
          </w:tcPr>
          <w:p w14:paraId="57C053EA"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shd w:val="clear" w:color="auto" w:fill="D9D9D9" w:themeFill="background1" w:themeFillShade="D9"/>
            <w:vAlign w:val="center"/>
            <w:hideMark/>
          </w:tcPr>
          <w:p w14:paraId="086013B9"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D9D9D9" w:themeFill="background1" w:themeFillShade="D9"/>
            <w:vAlign w:val="center"/>
            <w:hideMark/>
          </w:tcPr>
          <w:p w14:paraId="68E16045"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3B5809" w14:paraId="1E0E4696" w14:textId="77777777" w:rsidTr="000A66D7">
        <w:trPr>
          <w:trHeight w:val="720"/>
        </w:trPr>
        <w:tc>
          <w:tcPr>
            <w:tcW w:w="3684" w:type="dxa"/>
            <w:shd w:val="clear" w:color="auto" w:fill="FFFFFF" w:themeFill="background1"/>
            <w:vAlign w:val="center"/>
            <w:hideMark/>
          </w:tcPr>
          <w:p w14:paraId="424DF1E8"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Additional cost to add water reducer to the chosen mix, locations within IDOT District 7.</w:t>
            </w:r>
          </w:p>
        </w:tc>
        <w:tc>
          <w:tcPr>
            <w:tcW w:w="1891" w:type="dxa"/>
            <w:shd w:val="clear" w:color="auto" w:fill="FFFFFF" w:themeFill="background1"/>
            <w:vAlign w:val="center"/>
            <w:hideMark/>
          </w:tcPr>
          <w:p w14:paraId="43463815" w14:textId="77777777" w:rsidR="003F7DC1" w:rsidRPr="003B5809" w:rsidRDefault="003F7DC1" w:rsidP="000A66D7">
            <w:pPr>
              <w:jc w:val="center"/>
              <w:rPr>
                <w:rFonts w:ascii="Arial" w:hAnsi="Arial" w:cs="Arial"/>
                <w:color w:val="000000"/>
                <w:sz w:val="18"/>
                <w:szCs w:val="18"/>
              </w:rPr>
            </w:pPr>
            <w:r>
              <w:rPr>
                <w:rFonts w:ascii="Arial" w:hAnsi="Arial" w:cs="Arial"/>
                <w:color w:val="000000"/>
                <w:sz w:val="18"/>
                <w:szCs w:val="18"/>
              </w:rPr>
              <w:t>50</w:t>
            </w:r>
          </w:p>
        </w:tc>
        <w:tc>
          <w:tcPr>
            <w:tcW w:w="1890" w:type="dxa"/>
            <w:shd w:val="clear" w:color="auto" w:fill="FFFFFF" w:themeFill="background1"/>
            <w:vAlign w:val="center"/>
            <w:hideMark/>
          </w:tcPr>
          <w:p w14:paraId="77E25F8F" w14:textId="77777777" w:rsidR="003F7DC1" w:rsidRPr="003B5809" w:rsidRDefault="003F7DC1" w:rsidP="000A66D7">
            <w:pPr>
              <w:jc w:val="center"/>
              <w:rPr>
                <w:rFonts w:ascii="Arial" w:hAnsi="Arial" w:cs="Arial"/>
                <w:color w:val="000000"/>
                <w:sz w:val="18"/>
                <w:szCs w:val="18"/>
              </w:rPr>
            </w:pPr>
            <w:r w:rsidRPr="003B5809">
              <w:rPr>
                <w:rFonts w:ascii="Arial" w:hAnsi="Arial" w:cs="Arial"/>
                <w:color w:val="000000"/>
                <w:sz w:val="18"/>
                <w:szCs w:val="18"/>
              </w:rPr>
              <w:t>Cubic Yard</w:t>
            </w:r>
          </w:p>
        </w:tc>
        <w:tc>
          <w:tcPr>
            <w:tcW w:w="913" w:type="dxa"/>
            <w:shd w:val="clear" w:color="auto" w:fill="FFFFFF" w:themeFill="background1"/>
            <w:vAlign w:val="center"/>
            <w:hideMark/>
          </w:tcPr>
          <w:p w14:paraId="4278DA4C"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c>
          <w:tcPr>
            <w:tcW w:w="1760" w:type="dxa"/>
            <w:shd w:val="clear" w:color="auto" w:fill="FFFFFF" w:themeFill="background1"/>
            <w:vAlign w:val="center"/>
            <w:hideMark/>
          </w:tcPr>
          <w:p w14:paraId="315B7E6F" w14:textId="77777777" w:rsidR="003F7DC1" w:rsidRPr="003B5809" w:rsidRDefault="003F7DC1" w:rsidP="000A66D7">
            <w:pPr>
              <w:jc w:val="both"/>
              <w:rPr>
                <w:rFonts w:ascii="Arial" w:hAnsi="Arial" w:cs="Arial"/>
                <w:color w:val="000000"/>
                <w:sz w:val="18"/>
                <w:szCs w:val="18"/>
              </w:rPr>
            </w:pPr>
            <w:r w:rsidRPr="003B5809">
              <w:rPr>
                <w:rFonts w:ascii="Arial" w:hAnsi="Arial" w:cs="Arial"/>
                <w:color w:val="000000"/>
                <w:sz w:val="18"/>
                <w:szCs w:val="18"/>
              </w:rPr>
              <w:t> </w:t>
            </w:r>
          </w:p>
        </w:tc>
      </w:tr>
      <w:tr w:rsidR="003F7DC1" w:rsidRPr="000C7FD2" w14:paraId="0F6FE967" w14:textId="77777777" w:rsidTr="000A66D7">
        <w:trPr>
          <w:trHeight w:val="720"/>
        </w:trPr>
        <w:tc>
          <w:tcPr>
            <w:tcW w:w="1013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B6AF4D" w14:textId="77777777" w:rsidR="003F7DC1" w:rsidRPr="000C7FD2" w:rsidRDefault="003F7DC1" w:rsidP="000A66D7">
            <w:pPr>
              <w:jc w:val="center"/>
              <w:rPr>
                <w:rFonts w:ascii="Arial" w:hAnsi="Arial" w:cs="Arial"/>
                <w:b/>
                <w:bCs/>
                <w:color w:val="000000"/>
                <w:sz w:val="18"/>
                <w:szCs w:val="18"/>
              </w:rPr>
            </w:pPr>
            <w:r>
              <w:rPr>
                <w:rFonts w:ascii="Arial" w:hAnsi="Arial" w:cs="Arial"/>
                <w:b/>
                <w:bCs/>
                <w:color w:val="000000"/>
                <w:sz w:val="18"/>
                <w:szCs w:val="18"/>
              </w:rPr>
              <w:lastRenderedPageBreak/>
              <w:t>District 8</w:t>
            </w:r>
          </w:p>
        </w:tc>
      </w:tr>
      <w:tr w:rsidR="003F7DC1" w:rsidRPr="000C7FD2" w14:paraId="10D8C6EA"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9D262"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xml:space="preserve">Description of Items </w:t>
            </w:r>
            <w:proofErr w:type="gramStart"/>
            <w:r w:rsidRPr="000C7FD2">
              <w:rPr>
                <w:rFonts w:ascii="Arial" w:hAnsi="Arial" w:cs="Arial"/>
                <w:color w:val="000000"/>
                <w:sz w:val="18"/>
                <w:szCs w:val="18"/>
              </w:rPr>
              <w:t>To</w:t>
            </w:r>
            <w:proofErr w:type="gramEnd"/>
            <w:r w:rsidRPr="000C7FD2">
              <w:rPr>
                <w:rFonts w:ascii="Arial" w:hAnsi="Arial" w:cs="Arial"/>
                <w:color w:val="000000"/>
                <w:sz w:val="18"/>
                <w:szCs w:val="18"/>
              </w:rPr>
              <w:t xml:space="preserve"> Be Priced</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8DBC2"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Estimated Quantity</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3795D"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Unit of Measure</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3E775"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Per Unit Price</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236B50"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Extended Price</w:t>
            </w:r>
          </w:p>
        </w:tc>
      </w:tr>
      <w:tr w:rsidR="003F7DC1" w:rsidRPr="000C7FD2" w14:paraId="0D039E64" w14:textId="77777777" w:rsidTr="000A66D7">
        <w:trPr>
          <w:trHeight w:val="1493"/>
        </w:trPr>
        <w:tc>
          <w:tcPr>
            <w:tcW w:w="3684" w:type="dxa"/>
            <w:tcBorders>
              <w:top w:val="single" w:sz="4" w:space="0" w:color="auto"/>
              <w:left w:val="single" w:sz="4" w:space="0" w:color="auto"/>
              <w:right w:val="single" w:sz="4" w:space="0" w:color="auto"/>
            </w:tcBorders>
            <w:shd w:val="clear" w:color="auto" w:fill="auto"/>
            <w:vAlign w:val="center"/>
            <w:hideMark/>
          </w:tcPr>
          <w:p w14:paraId="6753B33B"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PV, locations within IDOT District 8.</w:t>
            </w:r>
          </w:p>
          <w:p w14:paraId="110FCF6E"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26955F2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xml:space="preserve">Please list the city location(s) of the mixing plant(s) within the above-referenced, geographic area: </w:t>
            </w:r>
          </w:p>
          <w:p w14:paraId="4B6FBA0D"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auto"/>
            <w:vAlign w:val="center"/>
            <w:hideMark/>
          </w:tcPr>
          <w:p w14:paraId="184153A0"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100</w:t>
            </w:r>
          </w:p>
        </w:tc>
        <w:tc>
          <w:tcPr>
            <w:tcW w:w="1890" w:type="dxa"/>
            <w:tcBorders>
              <w:top w:val="single" w:sz="4" w:space="0" w:color="auto"/>
              <w:left w:val="single" w:sz="4" w:space="0" w:color="auto"/>
              <w:right w:val="single" w:sz="4" w:space="0" w:color="auto"/>
            </w:tcBorders>
            <w:shd w:val="clear" w:color="auto" w:fill="auto"/>
            <w:vAlign w:val="center"/>
            <w:hideMark/>
          </w:tcPr>
          <w:p w14:paraId="1D31DEDE"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1D3FB7E7"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307ED6C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4A0D83FE" w14:textId="77777777" w:rsidTr="000A66D7">
        <w:trPr>
          <w:trHeight w:val="1421"/>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5EE017FA"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SI, locations within IDOT District 8.</w:t>
            </w:r>
          </w:p>
          <w:p w14:paraId="5604ADC2"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0C8AC073"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xml:space="preserve">Please list the city location(s) of the mixing plant(s) within the above-referenced, geographic area: </w:t>
            </w:r>
          </w:p>
          <w:p w14:paraId="4205AE81"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F046393" w14:textId="77777777" w:rsidR="003F7DC1" w:rsidRDefault="003F7DC1" w:rsidP="000A66D7">
            <w:pPr>
              <w:jc w:val="center"/>
              <w:rPr>
                <w:rFonts w:ascii="Arial" w:hAnsi="Arial" w:cs="Arial"/>
                <w:color w:val="000000"/>
                <w:sz w:val="18"/>
                <w:szCs w:val="18"/>
              </w:rPr>
            </w:pPr>
            <w:r>
              <w:rPr>
                <w:rFonts w:ascii="Arial" w:hAnsi="Arial" w:cs="Arial"/>
                <w:color w:val="000000"/>
                <w:sz w:val="18"/>
                <w:szCs w:val="18"/>
              </w:rPr>
              <w:t>150</w:t>
            </w:r>
          </w:p>
          <w:p w14:paraId="166D0101" w14:textId="77777777" w:rsidR="003F7DC1" w:rsidRPr="000C7FD2" w:rsidRDefault="003F7DC1" w:rsidP="000A66D7">
            <w:pPr>
              <w:rPr>
                <w:rFonts w:ascii="Arial" w:hAnsi="Arial" w:cs="Arial"/>
                <w:color w:val="000000"/>
                <w:sz w:val="18"/>
                <w:szCs w:val="18"/>
              </w:rPr>
            </w:pP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ECC4DEA"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ED5FFF2"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2C8BD2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7FE8DCB3" w14:textId="77777777" w:rsidTr="000A66D7">
        <w:trPr>
          <w:trHeight w:val="1610"/>
        </w:trPr>
        <w:tc>
          <w:tcPr>
            <w:tcW w:w="3684" w:type="dxa"/>
            <w:tcBorders>
              <w:top w:val="single" w:sz="4" w:space="0" w:color="auto"/>
              <w:left w:val="single" w:sz="4" w:space="0" w:color="auto"/>
              <w:right w:val="single" w:sz="4" w:space="0" w:color="auto"/>
            </w:tcBorders>
            <w:shd w:val="clear" w:color="auto" w:fill="auto"/>
            <w:vAlign w:val="center"/>
            <w:hideMark/>
          </w:tcPr>
          <w:p w14:paraId="038D86A9"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BS, locations within IDOT District 8.</w:t>
            </w:r>
          </w:p>
          <w:p w14:paraId="6773BDA3"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5E3EF18D"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xml:space="preserve">Please list the city location(s) of the mixing plant(s) within the above-referenced, geographic area: </w:t>
            </w:r>
          </w:p>
          <w:p w14:paraId="2FC5982C"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auto"/>
            <w:vAlign w:val="center"/>
            <w:hideMark/>
          </w:tcPr>
          <w:p w14:paraId="4A6BA3AE"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150</w:t>
            </w:r>
          </w:p>
        </w:tc>
        <w:tc>
          <w:tcPr>
            <w:tcW w:w="1890" w:type="dxa"/>
            <w:tcBorders>
              <w:top w:val="single" w:sz="4" w:space="0" w:color="auto"/>
              <w:left w:val="single" w:sz="4" w:space="0" w:color="auto"/>
              <w:right w:val="single" w:sz="4" w:space="0" w:color="auto"/>
            </w:tcBorders>
            <w:shd w:val="clear" w:color="auto" w:fill="auto"/>
            <w:vAlign w:val="center"/>
            <w:hideMark/>
          </w:tcPr>
          <w:p w14:paraId="1E731FEE"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419CBF82"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356BB41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032A6ADE" w14:textId="77777777" w:rsidTr="000A66D7">
        <w:trPr>
          <w:trHeight w:val="1691"/>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367B305"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PP-1, locations within IDOT District 8.</w:t>
            </w:r>
          </w:p>
          <w:p w14:paraId="5C4B812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57A7D505"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xml:space="preserve">Please list the city location(s) of the mixing plant(s) within the above-referenced, geographic area: </w:t>
            </w:r>
          </w:p>
          <w:p w14:paraId="5CA3FEB3" w14:textId="77777777" w:rsidR="003F7DC1"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1A6F09B9" w14:textId="77777777" w:rsidR="003F7DC1" w:rsidRPr="000C7FD2" w:rsidRDefault="003F7DC1" w:rsidP="000A66D7">
            <w:pPr>
              <w:jc w:val="both"/>
              <w:rPr>
                <w:rFonts w:ascii="Arial" w:hAnsi="Arial" w:cs="Arial"/>
                <w:color w:val="000000"/>
                <w:sz w:val="18"/>
                <w:szCs w:val="18"/>
              </w:rPr>
            </w:pP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30D4B8E1"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500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BC54BD4"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0AFAF7C9"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59007F8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143C70EF" w14:textId="77777777" w:rsidTr="000A66D7">
        <w:trPr>
          <w:trHeight w:val="1430"/>
        </w:trPr>
        <w:tc>
          <w:tcPr>
            <w:tcW w:w="3684" w:type="dxa"/>
            <w:tcBorders>
              <w:top w:val="single" w:sz="4" w:space="0" w:color="auto"/>
              <w:left w:val="single" w:sz="4" w:space="0" w:color="auto"/>
              <w:right w:val="single" w:sz="4" w:space="0" w:color="auto"/>
            </w:tcBorders>
            <w:shd w:val="clear" w:color="auto" w:fill="auto"/>
            <w:vAlign w:val="center"/>
            <w:hideMark/>
          </w:tcPr>
          <w:p w14:paraId="0D5278EE" w14:textId="77777777" w:rsidR="003F7DC1" w:rsidRPr="000C7FD2" w:rsidRDefault="003F7DC1" w:rsidP="000A66D7">
            <w:pPr>
              <w:rPr>
                <w:rFonts w:ascii="Arial" w:hAnsi="Arial" w:cs="Arial"/>
                <w:color w:val="000000"/>
                <w:sz w:val="18"/>
                <w:szCs w:val="18"/>
              </w:rPr>
            </w:pPr>
            <w:r w:rsidRPr="000C7FD2">
              <w:rPr>
                <w:rFonts w:ascii="Arial" w:hAnsi="Arial" w:cs="Arial"/>
                <w:color w:val="000000"/>
                <w:sz w:val="18"/>
                <w:szCs w:val="18"/>
              </w:rPr>
              <w:t>Ready-Mix Concrete, Class PP-2, locations within IDOT District 8.</w:t>
            </w:r>
          </w:p>
          <w:p w14:paraId="2FF5F15F" w14:textId="77777777" w:rsidR="003F7DC1" w:rsidRPr="000C7FD2" w:rsidRDefault="003F7DC1" w:rsidP="000A66D7">
            <w:pPr>
              <w:rPr>
                <w:rFonts w:ascii="Arial" w:hAnsi="Arial" w:cs="Arial"/>
                <w:color w:val="000000"/>
                <w:sz w:val="18"/>
                <w:szCs w:val="18"/>
              </w:rPr>
            </w:pPr>
          </w:p>
          <w:p w14:paraId="093988BF" w14:textId="77777777" w:rsidR="003F7DC1" w:rsidRPr="000C7FD2" w:rsidRDefault="003F7DC1" w:rsidP="000A66D7">
            <w:pPr>
              <w:rPr>
                <w:rFonts w:ascii="Arial" w:hAnsi="Arial" w:cs="Arial"/>
                <w:color w:val="000000"/>
                <w:sz w:val="18"/>
                <w:szCs w:val="18"/>
              </w:rPr>
            </w:pPr>
            <w:r w:rsidRPr="000C7FD2">
              <w:rPr>
                <w:rFonts w:ascii="Arial" w:hAnsi="Arial" w:cs="Arial"/>
                <w:color w:val="000000"/>
                <w:sz w:val="18"/>
                <w:szCs w:val="18"/>
              </w:rPr>
              <w:t>Please list the city location(s) of the mixing plant(s) within the above-referenced, geographic area:</w:t>
            </w:r>
          </w:p>
        </w:tc>
        <w:tc>
          <w:tcPr>
            <w:tcW w:w="1891" w:type="dxa"/>
            <w:tcBorders>
              <w:top w:val="single" w:sz="4" w:space="0" w:color="auto"/>
              <w:left w:val="single" w:sz="4" w:space="0" w:color="auto"/>
              <w:right w:val="single" w:sz="4" w:space="0" w:color="auto"/>
            </w:tcBorders>
            <w:shd w:val="clear" w:color="auto" w:fill="auto"/>
            <w:vAlign w:val="center"/>
            <w:hideMark/>
          </w:tcPr>
          <w:p w14:paraId="7F3FB74D"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100</w:t>
            </w:r>
          </w:p>
        </w:tc>
        <w:tc>
          <w:tcPr>
            <w:tcW w:w="1890" w:type="dxa"/>
            <w:tcBorders>
              <w:top w:val="single" w:sz="4" w:space="0" w:color="auto"/>
              <w:left w:val="single" w:sz="4" w:space="0" w:color="auto"/>
              <w:right w:val="single" w:sz="4" w:space="0" w:color="auto"/>
            </w:tcBorders>
            <w:shd w:val="clear" w:color="auto" w:fill="auto"/>
            <w:vAlign w:val="center"/>
            <w:hideMark/>
          </w:tcPr>
          <w:p w14:paraId="4A67F81A"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11A5C7B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1FEAF81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4BC97A10" w14:textId="77777777" w:rsidTr="000A66D7">
        <w:trPr>
          <w:trHeight w:val="1700"/>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DC54DD9"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PP-3, locations within IDOT District 8.</w:t>
            </w:r>
          </w:p>
          <w:p w14:paraId="4548738B"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07858320"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Please list the city location(s) of the mixing plant(s) within the above-referenced, geographic area:</w:t>
            </w:r>
          </w:p>
          <w:p w14:paraId="28041E1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1044748"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10</w:t>
            </w:r>
            <w:r w:rsidRPr="000C7FD2">
              <w:rPr>
                <w:rFonts w:ascii="Arial" w:hAnsi="Arial" w:cs="Arial"/>
                <w:color w:val="000000"/>
                <w:sz w:val="18"/>
                <w:szCs w:val="18"/>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5C2F5B96"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1FD97FCE"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608D467"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58BE3279" w14:textId="77777777" w:rsidTr="000A66D7">
        <w:trPr>
          <w:trHeight w:val="1880"/>
        </w:trPr>
        <w:tc>
          <w:tcPr>
            <w:tcW w:w="3684" w:type="dxa"/>
            <w:tcBorders>
              <w:top w:val="single" w:sz="4" w:space="0" w:color="auto"/>
              <w:left w:val="single" w:sz="4" w:space="0" w:color="auto"/>
              <w:right w:val="single" w:sz="4" w:space="0" w:color="auto"/>
            </w:tcBorders>
            <w:shd w:val="clear" w:color="auto" w:fill="FFFFFF" w:themeFill="background1"/>
            <w:vAlign w:val="center"/>
            <w:hideMark/>
          </w:tcPr>
          <w:p w14:paraId="0B5CA16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PP-4, locations within IDOT District 8.</w:t>
            </w:r>
          </w:p>
          <w:p w14:paraId="7BA82A2E"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7D67110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Please list the city location(s) of the mixing plant(s) within the above-referenced, geographic area:</w:t>
            </w:r>
          </w:p>
          <w:p w14:paraId="7605568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FFFFFF" w:themeFill="background1"/>
            <w:vAlign w:val="center"/>
            <w:hideMark/>
          </w:tcPr>
          <w:p w14:paraId="45D4F479"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10</w:t>
            </w:r>
            <w:r w:rsidRPr="000C7FD2">
              <w:rPr>
                <w:rFonts w:ascii="Arial" w:hAnsi="Arial" w:cs="Arial"/>
                <w:color w:val="000000"/>
                <w:sz w:val="18"/>
                <w:szCs w:val="18"/>
              </w:rPr>
              <w:t>0</w:t>
            </w:r>
          </w:p>
        </w:tc>
        <w:tc>
          <w:tcPr>
            <w:tcW w:w="1890" w:type="dxa"/>
            <w:tcBorders>
              <w:top w:val="single" w:sz="4" w:space="0" w:color="auto"/>
              <w:left w:val="single" w:sz="4" w:space="0" w:color="auto"/>
              <w:right w:val="single" w:sz="4" w:space="0" w:color="auto"/>
            </w:tcBorders>
            <w:shd w:val="clear" w:color="auto" w:fill="FFFFFF" w:themeFill="background1"/>
            <w:vAlign w:val="center"/>
            <w:hideMark/>
          </w:tcPr>
          <w:p w14:paraId="15B39CCD"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FFFFFF" w:themeFill="background1"/>
            <w:vAlign w:val="center"/>
            <w:hideMark/>
          </w:tcPr>
          <w:p w14:paraId="26932BF5"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FFFFFF" w:themeFill="background1"/>
            <w:vAlign w:val="center"/>
            <w:hideMark/>
          </w:tcPr>
          <w:p w14:paraId="770A146B"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76AE409A" w14:textId="77777777" w:rsidTr="000A66D7">
        <w:trPr>
          <w:trHeight w:val="720"/>
        </w:trPr>
        <w:tc>
          <w:tcPr>
            <w:tcW w:w="1013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A3317D" w14:textId="77777777" w:rsidR="003F7DC1" w:rsidRPr="000C7FD2" w:rsidRDefault="003F7DC1" w:rsidP="000A66D7">
            <w:pPr>
              <w:jc w:val="center"/>
              <w:rPr>
                <w:rFonts w:ascii="Arial" w:hAnsi="Arial" w:cs="Arial"/>
                <w:b/>
                <w:bCs/>
                <w:color w:val="000000"/>
                <w:sz w:val="18"/>
                <w:szCs w:val="18"/>
              </w:rPr>
            </w:pPr>
            <w:r>
              <w:rPr>
                <w:rFonts w:ascii="Arial" w:hAnsi="Arial" w:cs="Arial"/>
                <w:b/>
                <w:bCs/>
                <w:color w:val="000000"/>
                <w:sz w:val="18"/>
                <w:szCs w:val="18"/>
              </w:rPr>
              <w:lastRenderedPageBreak/>
              <w:t>District 8</w:t>
            </w:r>
          </w:p>
        </w:tc>
      </w:tr>
      <w:tr w:rsidR="003F7DC1" w:rsidRPr="000C7FD2" w14:paraId="252A7284" w14:textId="77777777" w:rsidTr="000A66D7">
        <w:trPr>
          <w:trHeight w:val="521"/>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15CFE"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xml:space="preserve">Description of Items </w:t>
            </w:r>
            <w:proofErr w:type="gramStart"/>
            <w:r w:rsidRPr="000C7FD2">
              <w:rPr>
                <w:rFonts w:ascii="Arial" w:hAnsi="Arial" w:cs="Arial"/>
                <w:color w:val="000000"/>
                <w:sz w:val="18"/>
                <w:szCs w:val="18"/>
              </w:rPr>
              <w:t>To</w:t>
            </w:r>
            <w:proofErr w:type="gramEnd"/>
            <w:r w:rsidRPr="000C7FD2">
              <w:rPr>
                <w:rFonts w:ascii="Arial" w:hAnsi="Arial" w:cs="Arial"/>
                <w:color w:val="000000"/>
                <w:sz w:val="18"/>
                <w:szCs w:val="18"/>
              </w:rPr>
              <w:t xml:space="preserve"> Be Priced</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9384A"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Estimated Quantity</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15BAE"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Unit of Measure</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6F22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Per Unit Price</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4E177"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Extended Price</w:t>
            </w:r>
          </w:p>
        </w:tc>
      </w:tr>
      <w:tr w:rsidR="003F7DC1" w:rsidRPr="000C7FD2" w14:paraId="441C7A5A" w14:textId="77777777" w:rsidTr="000A66D7">
        <w:trPr>
          <w:trHeight w:val="1340"/>
        </w:trPr>
        <w:tc>
          <w:tcPr>
            <w:tcW w:w="3684" w:type="dxa"/>
            <w:tcBorders>
              <w:top w:val="single" w:sz="4" w:space="0" w:color="auto"/>
              <w:left w:val="single" w:sz="4" w:space="0" w:color="auto"/>
              <w:right w:val="single" w:sz="4" w:space="0" w:color="auto"/>
            </w:tcBorders>
            <w:shd w:val="clear" w:color="auto" w:fill="auto"/>
            <w:vAlign w:val="center"/>
            <w:hideMark/>
          </w:tcPr>
          <w:p w14:paraId="6877F516"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Class PP-5, locations within IDOT District 8.</w:t>
            </w:r>
          </w:p>
          <w:p w14:paraId="5D02439A"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3AE8596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Please list the city location(s) of the mixing plant(s) within the above-referenced, geographic area:</w:t>
            </w:r>
          </w:p>
          <w:p w14:paraId="7EBA2120"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auto"/>
            <w:vAlign w:val="center"/>
            <w:hideMark/>
          </w:tcPr>
          <w:p w14:paraId="4595B39F"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10</w:t>
            </w:r>
            <w:r w:rsidRPr="000C7FD2">
              <w:rPr>
                <w:rFonts w:ascii="Arial" w:hAnsi="Arial" w:cs="Arial"/>
                <w:color w:val="000000"/>
                <w:sz w:val="18"/>
                <w:szCs w:val="18"/>
              </w:rPr>
              <w:t>0</w:t>
            </w:r>
          </w:p>
        </w:tc>
        <w:tc>
          <w:tcPr>
            <w:tcW w:w="1890" w:type="dxa"/>
            <w:tcBorders>
              <w:top w:val="single" w:sz="4" w:space="0" w:color="auto"/>
              <w:left w:val="single" w:sz="4" w:space="0" w:color="auto"/>
              <w:right w:val="single" w:sz="4" w:space="0" w:color="auto"/>
            </w:tcBorders>
            <w:shd w:val="clear" w:color="auto" w:fill="auto"/>
            <w:vAlign w:val="center"/>
            <w:hideMark/>
          </w:tcPr>
          <w:p w14:paraId="1B18C34A"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2008B046"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085F1E5D"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44D22FC9" w14:textId="77777777" w:rsidTr="000A66D7">
        <w:trPr>
          <w:trHeight w:val="1511"/>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138E9AC0"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Ready-Mix Concrete, CLSM (Controlled Low Strength Material), locations within IDOT District 8.</w:t>
            </w:r>
          </w:p>
          <w:p w14:paraId="60D3793C"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p w14:paraId="2BDEE98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Please list the city location(s) of the mixing plant(s) within the above-referenced, geographic area:</w:t>
            </w:r>
          </w:p>
          <w:p w14:paraId="21B2E8F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7A039A6"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3</w:t>
            </w:r>
            <w:r w:rsidRPr="000C7FD2">
              <w:rPr>
                <w:rFonts w:ascii="Arial" w:hAnsi="Arial" w:cs="Arial"/>
                <w:color w:val="000000"/>
                <w:sz w:val="18"/>
                <w:szCs w:val="18"/>
              </w:rPr>
              <w:t>00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08D0810E"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1F3B13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3CE1FDCB"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176D7785"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0001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Cost per mile from mixing plant to job site for the chosen mix, locations within IDOT District 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7CE6"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57C7"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Mile</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8270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6C60"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415F7FCC"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ED83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Additional cost to add hot water to the chosen mix, locations within IDOT District 8.</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9D14E"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25</w:t>
            </w:r>
            <w:r w:rsidRPr="000C7FD2">
              <w:rPr>
                <w:rFonts w:ascii="Arial" w:hAnsi="Arial" w:cs="Arial"/>
                <w:color w:val="000000"/>
                <w:sz w:val="18"/>
                <w:szCs w:val="18"/>
              </w:rPr>
              <w:t>0</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F8BEE"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80731"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8EBEB"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24E7AA72"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67E7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Additional cost to add to add calcium chloride to the chosen mix, locations within IDOT District 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E6E66"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2</w:t>
            </w:r>
            <w:r w:rsidRPr="000C7FD2">
              <w:rPr>
                <w:rFonts w:ascii="Arial" w:hAnsi="Arial" w:cs="Arial"/>
                <w:color w:val="000000"/>
                <w:sz w:val="18"/>
                <w:szCs w:val="18"/>
              </w:rPr>
              <w:t>50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E30B8"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F1C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C92C7"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4174599F" w14:textId="77777777" w:rsidTr="000A66D7">
        <w:trPr>
          <w:trHeight w:val="584"/>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29C32"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Additional cost to add plasticizer to the chosen mix, locations within IDOT District 8.</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F20A0" w14:textId="77777777" w:rsidR="003F7DC1" w:rsidRPr="000C7FD2" w:rsidRDefault="003F7DC1" w:rsidP="000A66D7">
            <w:pPr>
              <w:jc w:val="center"/>
              <w:rPr>
                <w:rFonts w:ascii="Arial" w:hAnsi="Arial" w:cs="Arial"/>
                <w:color w:val="000000"/>
                <w:sz w:val="18"/>
                <w:szCs w:val="18"/>
              </w:rPr>
            </w:pPr>
            <w:r>
              <w:rPr>
                <w:rFonts w:ascii="Arial" w:hAnsi="Arial" w:cs="Arial"/>
                <w:color w:val="000000"/>
                <w:sz w:val="18"/>
                <w:szCs w:val="18"/>
              </w:rPr>
              <w:t>2</w:t>
            </w:r>
            <w:r w:rsidRPr="000C7FD2">
              <w:rPr>
                <w:rFonts w:ascii="Arial" w:hAnsi="Arial" w:cs="Arial"/>
                <w:color w:val="000000"/>
                <w:sz w:val="18"/>
                <w:szCs w:val="18"/>
              </w:rPr>
              <w:t>50</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37AA2"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470E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BC515"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7AB9EA6E"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FBEF"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Additional cost to add air retarder to the chosen mix, locations within IDOT District 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D698"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50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C45BB"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FFD5"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2739C"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rsidRPr="000C7FD2" w14:paraId="6E93FD12"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37818"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Additional cost to add water reducer to the chosen mix, locations within IDOT District 8.</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30D8F"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50</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BDC72" w14:textId="77777777" w:rsidR="003F7DC1" w:rsidRPr="000C7FD2" w:rsidRDefault="003F7DC1" w:rsidP="000A66D7">
            <w:pPr>
              <w:jc w:val="center"/>
              <w:rPr>
                <w:rFonts w:ascii="Arial" w:hAnsi="Arial" w:cs="Arial"/>
                <w:color w:val="000000"/>
                <w:sz w:val="18"/>
                <w:szCs w:val="18"/>
              </w:rPr>
            </w:pPr>
            <w:r w:rsidRPr="000C7FD2">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4F5C7"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5B094" w14:textId="77777777" w:rsidR="003F7DC1" w:rsidRPr="000C7FD2" w:rsidRDefault="003F7DC1" w:rsidP="000A66D7">
            <w:pPr>
              <w:jc w:val="both"/>
              <w:rPr>
                <w:rFonts w:ascii="Arial" w:hAnsi="Arial" w:cs="Arial"/>
                <w:color w:val="000000"/>
                <w:sz w:val="18"/>
                <w:szCs w:val="18"/>
              </w:rPr>
            </w:pPr>
            <w:r w:rsidRPr="000C7FD2">
              <w:rPr>
                <w:rFonts w:ascii="Arial" w:hAnsi="Arial" w:cs="Arial"/>
                <w:color w:val="000000"/>
                <w:sz w:val="18"/>
                <w:szCs w:val="18"/>
              </w:rPr>
              <w:t> </w:t>
            </w:r>
          </w:p>
        </w:tc>
      </w:tr>
      <w:tr w:rsidR="003F7DC1" w14:paraId="119E36B8" w14:textId="77777777" w:rsidTr="000A66D7">
        <w:trPr>
          <w:trHeight w:val="720"/>
        </w:trPr>
        <w:tc>
          <w:tcPr>
            <w:tcW w:w="101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09D8A" w14:textId="77777777" w:rsidR="003F7DC1" w:rsidRDefault="003F7DC1" w:rsidP="000A66D7">
            <w:pPr>
              <w:jc w:val="center"/>
              <w:rPr>
                <w:rFonts w:ascii="Arial" w:hAnsi="Arial" w:cs="Arial"/>
                <w:b/>
                <w:bCs/>
                <w:color w:val="000000"/>
                <w:sz w:val="18"/>
                <w:szCs w:val="18"/>
              </w:rPr>
            </w:pPr>
          </w:p>
          <w:p w14:paraId="1B8896AB" w14:textId="77777777" w:rsidR="003F7DC1" w:rsidRDefault="003F7DC1" w:rsidP="000A66D7">
            <w:pPr>
              <w:jc w:val="center"/>
              <w:rPr>
                <w:rFonts w:ascii="Arial" w:hAnsi="Arial" w:cs="Arial"/>
                <w:b/>
                <w:bCs/>
                <w:color w:val="000000"/>
                <w:sz w:val="18"/>
                <w:szCs w:val="18"/>
              </w:rPr>
            </w:pPr>
          </w:p>
          <w:p w14:paraId="6208E84C" w14:textId="77777777" w:rsidR="003F7DC1" w:rsidRDefault="003F7DC1" w:rsidP="000A66D7">
            <w:pPr>
              <w:jc w:val="center"/>
              <w:rPr>
                <w:rFonts w:ascii="Arial" w:hAnsi="Arial" w:cs="Arial"/>
                <w:b/>
                <w:bCs/>
                <w:color w:val="000000"/>
                <w:sz w:val="18"/>
                <w:szCs w:val="18"/>
              </w:rPr>
            </w:pPr>
          </w:p>
          <w:p w14:paraId="0AC4A512" w14:textId="77777777" w:rsidR="003F7DC1" w:rsidRDefault="003F7DC1" w:rsidP="000A66D7">
            <w:pPr>
              <w:jc w:val="center"/>
              <w:rPr>
                <w:rFonts w:ascii="Arial" w:hAnsi="Arial" w:cs="Arial"/>
                <w:b/>
                <w:bCs/>
                <w:color w:val="000000"/>
                <w:sz w:val="18"/>
                <w:szCs w:val="18"/>
              </w:rPr>
            </w:pPr>
          </w:p>
          <w:p w14:paraId="34FD67E0" w14:textId="77777777" w:rsidR="003F7DC1" w:rsidRDefault="003F7DC1" w:rsidP="000A66D7">
            <w:pPr>
              <w:jc w:val="center"/>
              <w:rPr>
                <w:rFonts w:ascii="Arial" w:hAnsi="Arial" w:cs="Arial"/>
                <w:b/>
                <w:bCs/>
                <w:color w:val="000000"/>
                <w:sz w:val="18"/>
                <w:szCs w:val="18"/>
              </w:rPr>
            </w:pPr>
          </w:p>
          <w:p w14:paraId="7886C906" w14:textId="77777777" w:rsidR="003F7DC1" w:rsidRDefault="003F7DC1" w:rsidP="000A66D7">
            <w:pPr>
              <w:jc w:val="center"/>
              <w:rPr>
                <w:rFonts w:ascii="Arial" w:hAnsi="Arial" w:cs="Arial"/>
                <w:b/>
                <w:bCs/>
                <w:color w:val="000000"/>
                <w:sz w:val="18"/>
                <w:szCs w:val="18"/>
              </w:rPr>
            </w:pPr>
          </w:p>
          <w:p w14:paraId="65DAE469" w14:textId="77777777" w:rsidR="003F7DC1" w:rsidRDefault="003F7DC1" w:rsidP="000A66D7">
            <w:pPr>
              <w:jc w:val="center"/>
              <w:rPr>
                <w:rFonts w:ascii="Arial" w:hAnsi="Arial" w:cs="Arial"/>
                <w:b/>
                <w:bCs/>
                <w:color w:val="000000"/>
                <w:sz w:val="18"/>
                <w:szCs w:val="18"/>
              </w:rPr>
            </w:pPr>
          </w:p>
          <w:p w14:paraId="19798C74" w14:textId="77777777" w:rsidR="003F7DC1" w:rsidRDefault="003F7DC1" w:rsidP="000A66D7">
            <w:pPr>
              <w:jc w:val="center"/>
              <w:rPr>
                <w:rFonts w:ascii="Arial" w:hAnsi="Arial" w:cs="Arial"/>
                <w:b/>
                <w:bCs/>
                <w:color w:val="000000"/>
                <w:sz w:val="18"/>
                <w:szCs w:val="18"/>
              </w:rPr>
            </w:pPr>
          </w:p>
          <w:p w14:paraId="670DFEBA" w14:textId="77777777" w:rsidR="003F7DC1" w:rsidRDefault="003F7DC1" w:rsidP="000A66D7">
            <w:pPr>
              <w:jc w:val="center"/>
              <w:rPr>
                <w:rFonts w:ascii="Arial" w:hAnsi="Arial" w:cs="Arial"/>
                <w:b/>
                <w:bCs/>
                <w:color w:val="000000"/>
                <w:sz w:val="18"/>
                <w:szCs w:val="18"/>
              </w:rPr>
            </w:pPr>
          </w:p>
          <w:p w14:paraId="1EF21571" w14:textId="77777777" w:rsidR="003F7DC1" w:rsidRDefault="003F7DC1" w:rsidP="000A66D7">
            <w:pPr>
              <w:jc w:val="center"/>
              <w:rPr>
                <w:rFonts w:ascii="Arial" w:hAnsi="Arial" w:cs="Arial"/>
                <w:b/>
                <w:bCs/>
                <w:color w:val="000000"/>
                <w:sz w:val="18"/>
                <w:szCs w:val="18"/>
              </w:rPr>
            </w:pPr>
          </w:p>
          <w:p w14:paraId="482D4ACB" w14:textId="77777777" w:rsidR="003F7DC1" w:rsidRDefault="003F7DC1" w:rsidP="000A66D7">
            <w:pPr>
              <w:jc w:val="center"/>
              <w:rPr>
                <w:rFonts w:ascii="Arial" w:hAnsi="Arial" w:cs="Arial"/>
                <w:b/>
                <w:bCs/>
                <w:color w:val="000000"/>
                <w:sz w:val="18"/>
                <w:szCs w:val="18"/>
              </w:rPr>
            </w:pPr>
          </w:p>
          <w:p w14:paraId="0C9B372C" w14:textId="77777777" w:rsidR="003F7DC1" w:rsidRDefault="003F7DC1" w:rsidP="000A66D7">
            <w:pPr>
              <w:jc w:val="center"/>
              <w:rPr>
                <w:rFonts w:ascii="Arial" w:hAnsi="Arial" w:cs="Arial"/>
                <w:b/>
                <w:bCs/>
                <w:color w:val="000000"/>
                <w:sz w:val="18"/>
                <w:szCs w:val="18"/>
              </w:rPr>
            </w:pPr>
          </w:p>
          <w:p w14:paraId="39A05C44" w14:textId="77777777" w:rsidR="003F7DC1" w:rsidRDefault="003F7DC1" w:rsidP="000A66D7">
            <w:pPr>
              <w:jc w:val="center"/>
              <w:rPr>
                <w:rFonts w:ascii="Arial" w:hAnsi="Arial" w:cs="Arial"/>
                <w:b/>
                <w:bCs/>
                <w:color w:val="000000"/>
                <w:sz w:val="18"/>
                <w:szCs w:val="18"/>
              </w:rPr>
            </w:pPr>
          </w:p>
          <w:p w14:paraId="580068E7" w14:textId="77777777" w:rsidR="003F7DC1" w:rsidRDefault="003F7DC1" w:rsidP="000A66D7">
            <w:pPr>
              <w:jc w:val="center"/>
              <w:rPr>
                <w:rFonts w:ascii="Arial" w:hAnsi="Arial" w:cs="Arial"/>
                <w:b/>
                <w:bCs/>
                <w:color w:val="000000"/>
                <w:sz w:val="18"/>
                <w:szCs w:val="18"/>
              </w:rPr>
            </w:pPr>
          </w:p>
          <w:p w14:paraId="22C55BB5" w14:textId="77777777" w:rsidR="003F7DC1" w:rsidRDefault="003F7DC1" w:rsidP="000A66D7">
            <w:pPr>
              <w:jc w:val="center"/>
              <w:rPr>
                <w:rFonts w:ascii="Arial" w:hAnsi="Arial" w:cs="Arial"/>
                <w:b/>
                <w:bCs/>
                <w:color w:val="000000"/>
                <w:sz w:val="18"/>
                <w:szCs w:val="18"/>
              </w:rPr>
            </w:pPr>
          </w:p>
          <w:p w14:paraId="085BF6EA" w14:textId="77777777" w:rsidR="003F7DC1" w:rsidRDefault="003F7DC1" w:rsidP="000A66D7">
            <w:pPr>
              <w:jc w:val="center"/>
              <w:rPr>
                <w:rFonts w:ascii="Arial" w:hAnsi="Arial" w:cs="Arial"/>
                <w:b/>
                <w:bCs/>
                <w:color w:val="000000"/>
                <w:sz w:val="18"/>
                <w:szCs w:val="18"/>
              </w:rPr>
            </w:pPr>
          </w:p>
          <w:p w14:paraId="4B1C1F69" w14:textId="77777777" w:rsidR="003F7DC1" w:rsidRDefault="003F7DC1" w:rsidP="000A66D7">
            <w:pPr>
              <w:jc w:val="center"/>
              <w:rPr>
                <w:rFonts w:ascii="Arial" w:hAnsi="Arial" w:cs="Arial"/>
                <w:b/>
                <w:bCs/>
                <w:color w:val="000000"/>
                <w:sz w:val="18"/>
                <w:szCs w:val="18"/>
              </w:rPr>
            </w:pPr>
          </w:p>
          <w:p w14:paraId="10EDE606" w14:textId="77777777" w:rsidR="003F7DC1" w:rsidRDefault="003F7DC1" w:rsidP="000A66D7">
            <w:pPr>
              <w:jc w:val="center"/>
              <w:rPr>
                <w:rFonts w:ascii="Arial" w:hAnsi="Arial" w:cs="Arial"/>
                <w:b/>
                <w:bCs/>
                <w:color w:val="000000"/>
                <w:sz w:val="18"/>
                <w:szCs w:val="18"/>
              </w:rPr>
            </w:pPr>
          </w:p>
        </w:tc>
      </w:tr>
      <w:tr w:rsidR="003F7DC1" w:rsidRPr="00C81B63" w14:paraId="61E9DBCD" w14:textId="77777777" w:rsidTr="000A66D7">
        <w:trPr>
          <w:trHeight w:val="720"/>
        </w:trPr>
        <w:tc>
          <w:tcPr>
            <w:tcW w:w="1013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A5EFB5" w14:textId="77777777" w:rsidR="003F7DC1" w:rsidRPr="00C81B63" w:rsidRDefault="003F7DC1" w:rsidP="000A66D7">
            <w:pPr>
              <w:jc w:val="center"/>
              <w:rPr>
                <w:rFonts w:ascii="Arial" w:hAnsi="Arial" w:cs="Arial"/>
                <w:b/>
                <w:bCs/>
                <w:color w:val="000000"/>
                <w:sz w:val="18"/>
                <w:szCs w:val="18"/>
              </w:rPr>
            </w:pPr>
            <w:r>
              <w:rPr>
                <w:rFonts w:ascii="Arial" w:hAnsi="Arial" w:cs="Arial"/>
                <w:b/>
                <w:bCs/>
                <w:color w:val="000000"/>
                <w:sz w:val="18"/>
                <w:szCs w:val="18"/>
              </w:rPr>
              <w:lastRenderedPageBreak/>
              <w:t>District 9</w:t>
            </w:r>
          </w:p>
        </w:tc>
      </w:tr>
      <w:tr w:rsidR="003F7DC1" w:rsidRPr="00C81B63" w14:paraId="471C6842" w14:textId="77777777" w:rsidTr="000A66D7">
        <w:trPr>
          <w:trHeight w:val="341"/>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23AC9"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xml:space="preserve">Description of Items </w:t>
            </w:r>
            <w:proofErr w:type="gramStart"/>
            <w:r w:rsidRPr="00C81B63">
              <w:rPr>
                <w:rFonts w:ascii="Arial" w:hAnsi="Arial" w:cs="Arial"/>
                <w:color w:val="000000"/>
                <w:sz w:val="18"/>
                <w:szCs w:val="18"/>
              </w:rPr>
              <w:t>To</w:t>
            </w:r>
            <w:proofErr w:type="gramEnd"/>
            <w:r w:rsidRPr="00C81B63">
              <w:rPr>
                <w:rFonts w:ascii="Arial" w:hAnsi="Arial" w:cs="Arial"/>
                <w:color w:val="000000"/>
                <w:sz w:val="18"/>
                <w:szCs w:val="18"/>
              </w:rPr>
              <w:t xml:space="preserve"> Be Priced</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61FC3"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Estimated Quantity</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D6784"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Unit of Measure</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8E71B"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Per Unit Price</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6BA78"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Extended Price</w:t>
            </w:r>
          </w:p>
        </w:tc>
      </w:tr>
      <w:tr w:rsidR="003F7DC1" w:rsidRPr="00C81B63" w14:paraId="4F5A7BF2" w14:textId="77777777" w:rsidTr="000A66D7">
        <w:trPr>
          <w:trHeight w:val="2528"/>
        </w:trPr>
        <w:tc>
          <w:tcPr>
            <w:tcW w:w="3684" w:type="dxa"/>
            <w:tcBorders>
              <w:top w:val="single" w:sz="4" w:space="0" w:color="auto"/>
              <w:left w:val="single" w:sz="4" w:space="0" w:color="auto"/>
              <w:right w:val="single" w:sz="4" w:space="0" w:color="auto"/>
            </w:tcBorders>
            <w:shd w:val="clear" w:color="auto" w:fill="auto"/>
            <w:vAlign w:val="center"/>
            <w:hideMark/>
          </w:tcPr>
          <w:p w14:paraId="27D87D93" w14:textId="77777777" w:rsidR="003F7DC1" w:rsidRDefault="003F7DC1" w:rsidP="000A66D7">
            <w:pPr>
              <w:jc w:val="both"/>
              <w:rPr>
                <w:rFonts w:ascii="Arial" w:hAnsi="Arial" w:cs="Arial"/>
                <w:color w:val="000000"/>
                <w:sz w:val="18"/>
                <w:szCs w:val="18"/>
              </w:rPr>
            </w:pPr>
          </w:p>
          <w:p w14:paraId="375642D3"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Class PV, locations within IDOT District 9. Counties include:</w:t>
            </w:r>
          </w:p>
          <w:p w14:paraId="034E6B01"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726BAA60"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p w14:paraId="27741ABE"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p w14:paraId="2C32AACA" w14:textId="77777777" w:rsidR="003F7DC1" w:rsidRPr="00C81B63" w:rsidRDefault="003F7DC1" w:rsidP="000A66D7">
            <w:pPr>
              <w:jc w:val="both"/>
              <w:rPr>
                <w:rFonts w:ascii="Arial" w:hAnsi="Arial" w:cs="Arial"/>
                <w:color w:val="000000"/>
                <w:sz w:val="18"/>
                <w:szCs w:val="18"/>
              </w:rPr>
            </w:pPr>
          </w:p>
          <w:p w14:paraId="2ECED0F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auto"/>
            <w:vAlign w:val="center"/>
            <w:hideMark/>
          </w:tcPr>
          <w:p w14:paraId="4F335571"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1500</w:t>
            </w:r>
          </w:p>
        </w:tc>
        <w:tc>
          <w:tcPr>
            <w:tcW w:w="1890" w:type="dxa"/>
            <w:tcBorders>
              <w:top w:val="single" w:sz="4" w:space="0" w:color="auto"/>
              <w:left w:val="single" w:sz="4" w:space="0" w:color="auto"/>
              <w:right w:val="single" w:sz="4" w:space="0" w:color="auto"/>
            </w:tcBorders>
            <w:shd w:val="clear" w:color="auto" w:fill="auto"/>
            <w:vAlign w:val="center"/>
            <w:hideMark/>
          </w:tcPr>
          <w:p w14:paraId="7F61B55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62772DB6"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11218E3D"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73A480D0" w14:textId="77777777" w:rsidTr="000A66D7">
        <w:trPr>
          <w:trHeight w:val="2078"/>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5D51DF2F" w14:textId="77777777" w:rsidR="003F7DC1" w:rsidRDefault="003F7DC1" w:rsidP="000A66D7">
            <w:pPr>
              <w:jc w:val="both"/>
              <w:rPr>
                <w:rFonts w:ascii="Arial" w:hAnsi="Arial" w:cs="Arial"/>
                <w:color w:val="000000"/>
                <w:sz w:val="18"/>
                <w:szCs w:val="18"/>
              </w:rPr>
            </w:pPr>
          </w:p>
          <w:p w14:paraId="28EBF9F9"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Class SI, locations within IDOT District 9. Counties include</w:t>
            </w:r>
          </w:p>
          <w:p w14:paraId="7FE18E82"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0B251541"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p w14:paraId="28AD1430" w14:textId="77777777" w:rsidR="003F7DC1" w:rsidRPr="00C81B63" w:rsidRDefault="003F7DC1" w:rsidP="000A66D7">
            <w:pPr>
              <w:jc w:val="both"/>
              <w:rPr>
                <w:rFonts w:ascii="Arial" w:hAnsi="Arial" w:cs="Arial"/>
                <w:color w:val="000000"/>
                <w:sz w:val="18"/>
                <w:szCs w:val="18"/>
              </w:rPr>
            </w:pPr>
          </w:p>
          <w:p w14:paraId="12EC4A69"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0DEF50E0"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500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30FE53B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7DEE2C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CAFE9AE"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6FF38741" w14:textId="77777777" w:rsidTr="000A66D7">
        <w:trPr>
          <w:trHeight w:val="2285"/>
        </w:trPr>
        <w:tc>
          <w:tcPr>
            <w:tcW w:w="3684" w:type="dxa"/>
            <w:tcBorders>
              <w:top w:val="single" w:sz="4" w:space="0" w:color="auto"/>
              <w:left w:val="single" w:sz="4" w:space="0" w:color="auto"/>
              <w:right w:val="single" w:sz="4" w:space="0" w:color="auto"/>
            </w:tcBorders>
            <w:shd w:val="clear" w:color="auto" w:fill="auto"/>
            <w:vAlign w:val="center"/>
            <w:hideMark/>
          </w:tcPr>
          <w:p w14:paraId="08EEAC25" w14:textId="77777777" w:rsidR="003F7DC1" w:rsidRDefault="003F7DC1" w:rsidP="000A66D7">
            <w:pPr>
              <w:jc w:val="both"/>
              <w:rPr>
                <w:rFonts w:ascii="Arial" w:hAnsi="Arial" w:cs="Arial"/>
                <w:color w:val="000000"/>
                <w:sz w:val="18"/>
                <w:szCs w:val="18"/>
              </w:rPr>
            </w:pPr>
          </w:p>
          <w:p w14:paraId="474EAF3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Class BS, locations within IDOT District 9. Counties include:</w:t>
            </w:r>
          </w:p>
          <w:p w14:paraId="30A52F38"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4C114771"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p w14:paraId="4DEE9A8F"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p w14:paraId="55AC37FD" w14:textId="77777777" w:rsidR="003F7DC1" w:rsidRPr="00C81B63" w:rsidRDefault="003F7DC1" w:rsidP="000A66D7">
            <w:pPr>
              <w:jc w:val="both"/>
              <w:rPr>
                <w:rFonts w:ascii="Arial" w:hAnsi="Arial" w:cs="Arial"/>
                <w:color w:val="000000"/>
                <w:sz w:val="18"/>
                <w:szCs w:val="18"/>
              </w:rPr>
            </w:pPr>
          </w:p>
        </w:tc>
        <w:tc>
          <w:tcPr>
            <w:tcW w:w="1891" w:type="dxa"/>
            <w:tcBorders>
              <w:top w:val="single" w:sz="4" w:space="0" w:color="auto"/>
              <w:left w:val="single" w:sz="4" w:space="0" w:color="auto"/>
              <w:right w:val="single" w:sz="4" w:space="0" w:color="auto"/>
            </w:tcBorders>
            <w:shd w:val="clear" w:color="auto" w:fill="auto"/>
            <w:vAlign w:val="center"/>
            <w:hideMark/>
          </w:tcPr>
          <w:p w14:paraId="4AECCF28"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500</w:t>
            </w:r>
          </w:p>
        </w:tc>
        <w:tc>
          <w:tcPr>
            <w:tcW w:w="1890" w:type="dxa"/>
            <w:tcBorders>
              <w:top w:val="single" w:sz="4" w:space="0" w:color="auto"/>
              <w:left w:val="single" w:sz="4" w:space="0" w:color="auto"/>
              <w:right w:val="single" w:sz="4" w:space="0" w:color="auto"/>
            </w:tcBorders>
            <w:shd w:val="clear" w:color="auto" w:fill="auto"/>
            <w:vAlign w:val="center"/>
            <w:hideMark/>
          </w:tcPr>
          <w:p w14:paraId="79D42119"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5A06A7AE"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4C5B91C1"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0E1DA43F" w14:textId="77777777" w:rsidTr="000A66D7">
        <w:trPr>
          <w:trHeight w:val="2060"/>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C98C943" w14:textId="77777777" w:rsidR="003F7DC1" w:rsidRDefault="003F7DC1" w:rsidP="000A66D7">
            <w:pPr>
              <w:jc w:val="both"/>
              <w:rPr>
                <w:rFonts w:ascii="Arial" w:hAnsi="Arial" w:cs="Arial"/>
                <w:color w:val="000000"/>
                <w:sz w:val="18"/>
                <w:szCs w:val="18"/>
              </w:rPr>
            </w:pPr>
          </w:p>
          <w:p w14:paraId="3C6E0AE6"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Class PP-1, locations within IDOT District 9. Counties include:</w:t>
            </w:r>
          </w:p>
          <w:p w14:paraId="64A4E142"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24629AAA" w14:textId="77777777" w:rsidR="003F7DC1" w:rsidRDefault="003F7DC1" w:rsidP="000A66D7">
            <w:pPr>
              <w:jc w:val="both"/>
              <w:rPr>
                <w:rFonts w:ascii="Arial" w:hAnsi="Arial" w:cs="Arial"/>
                <w:color w:val="000000"/>
                <w:sz w:val="18"/>
                <w:szCs w:val="18"/>
              </w:rPr>
            </w:pPr>
          </w:p>
          <w:p w14:paraId="75D41EA2" w14:textId="77777777" w:rsidR="003F7DC1" w:rsidRPr="00C81B63" w:rsidRDefault="003F7DC1" w:rsidP="000A66D7">
            <w:pPr>
              <w:jc w:val="both"/>
              <w:rPr>
                <w:rFonts w:ascii="Arial" w:hAnsi="Arial" w:cs="Arial"/>
                <w:color w:val="000000"/>
                <w:sz w:val="18"/>
                <w:szCs w:val="18"/>
              </w:rPr>
            </w:pPr>
          </w:p>
          <w:p w14:paraId="65A81380"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p w14:paraId="7C011001" w14:textId="77777777" w:rsidR="003F7DC1" w:rsidRDefault="003F7DC1" w:rsidP="000A66D7">
            <w:pPr>
              <w:jc w:val="both"/>
              <w:rPr>
                <w:rFonts w:ascii="Arial" w:hAnsi="Arial" w:cs="Arial"/>
                <w:color w:val="000000"/>
                <w:sz w:val="18"/>
                <w:szCs w:val="18"/>
              </w:rPr>
            </w:pPr>
          </w:p>
          <w:p w14:paraId="4FCFF5E4" w14:textId="77777777" w:rsidR="003F7DC1" w:rsidRDefault="003F7DC1" w:rsidP="000A66D7">
            <w:pPr>
              <w:jc w:val="both"/>
              <w:rPr>
                <w:rFonts w:ascii="Arial" w:hAnsi="Arial" w:cs="Arial"/>
                <w:color w:val="000000"/>
                <w:sz w:val="18"/>
                <w:szCs w:val="18"/>
              </w:rPr>
            </w:pPr>
          </w:p>
          <w:p w14:paraId="78190BA9" w14:textId="77777777" w:rsidR="003F7DC1" w:rsidRDefault="003F7DC1" w:rsidP="000A66D7">
            <w:pPr>
              <w:jc w:val="both"/>
              <w:rPr>
                <w:rFonts w:ascii="Arial" w:hAnsi="Arial" w:cs="Arial"/>
                <w:color w:val="000000"/>
                <w:sz w:val="18"/>
                <w:szCs w:val="18"/>
              </w:rPr>
            </w:pPr>
          </w:p>
          <w:p w14:paraId="73E13872" w14:textId="77777777" w:rsidR="003F7DC1" w:rsidRPr="00C81B63" w:rsidRDefault="003F7DC1" w:rsidP="000A66D7">
            <w:pPr>
              <w:jc w:val="both"/>
              <w:rPr>
                <w:rFonts w:ascii="Arial" w:hAnsi="Arial" w:cs="Arial"/>
                <w:color w:val="000000"/>
                <w:sz w:val="18"/>
                <w:szCs w:val="18"/>
              </w:rPr>
            </w:pPr>
          </w:p>
          <w:p w14:paraId="223F568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2E7BFF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1500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3FBCBD7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6BDBB46"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7C650FB"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12752FD1" w14:textId="77777777" w:rsidTr="000A66D7">
        <w:trPr>
          <w:trHeight w:val="530"/>
        </w:trPr>
        <w:tc>
          <w:tcPr>
            <w:tcW w:w="10138" w:type="dxa"/>
            <w:gridSpan w:val="5"/>
            <w:tcBorders>
              <w:top w:val="single" w:sz="4" w:space="0" w:color="auto"/>
              <w:left w:val="single" w:sz="4" w:space="0" w:color="auto"/>
              <w:right w:val="single" w:sz="4" w:space="0" w:color="auto"/>
            </w:tcBorders>
            <w:shd w:val="clear" w:color="auto" w:fill="A6A6A6" w:themeFill="background1" w:themeFillShade="A6"/>
            <w:vAlign w:val="center"/>
          </w:tcPr>
          <w:p w14:paraId="2232D07E" w14:textId="77777777" w:rsidR="003F7DC1" w:rsidRPr="00C81B63" w:rsidRDefault="003F7DC1" w:rsidP="000A66D7">
            <w:pPr>
              <w:jc w:val="center"/>
              <w:rPr>
                <w:rFonts w:ascii="Arial" w:hAnsi="Arial" w:cs="Arial"/>
                <w:b/>
                <w:bCs/>
                <w:color w:val="000000"/>
                <w:sz w:val="18"/>
                <w:szCs w:val="18"/>
              </w:rPr>
            </w:pPr>
            <w:r>
              <w:rPr>
                <w:rFonts w:ascii="Arial" w:hAnsi="Arial" w:cs="Arial"/>
                <w:b/>
                <w:bCs/>
                <w:color w:val="000000"/>
                <w:sz w:val="18"/>
                <w:szCs w:val="18"/>
              </w:rPr>
              <w:t>District 9</w:t>
            </w:r>
          </w:p>
        </w:tc>
      </w:tr>
      <w:tr w:rsidR="003F7DC1" w:rsidRPr="00C81B63" w14:paraId="4C358146" w14:textId="77777777" w:rsidTr="000A66D7">
        <w:trPr>
          <w:trHeight w:val="620"/>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tcPr>
          <w:p w14:paraId="34B827B0"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lastRenderedPageBreak/>
              <w:t xml:space="preserve">Description of Items </w:t>
            </w:r>
            <w:proofErr w:type="gramStart"/>
            <w:r w:rsidRPr="00C81B63">
              <w:rPr>
                <w:rFonts w:ascii="Arial" w:hAnsi="Arial" w:cs="Arial"/>
                <w:color w:val="000000"/>
                <w:sz w:val="18"/>
                <w:szCs w:val="18"/>
              </w:rPr>
              <w:t>To</w:t>
            </w:r>
            <w:proofErr w:type="gramEnd"/>
            <w:r w:rsidRPr="00C81B63">
              <w:rPr>
                <w:rFonts w:ascii="Arial" w:hAnsi="Arial" w:cs="Arial"/>
                <w:color w:val="000000"/>
                <w:sz w:val="18"/>
                <w:szCs w:val="18"/>
              </w:rPr>
              <w:t xml:space="preserve"> Be Priced</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tcPr>
          <w:p w14:paraId="17D75EB6"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Estimated Quantity</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tcPr>
          <w:p w14:paraId="3C592271"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Unit of Measure</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tcPr>
          <w:p w14:paraId="428B16F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Per Unit Price</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tcPr>
          <w:p w14:paraId="6CFD4B0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Extended Price</w:t>
            </w:r>
          </w:p>
        </w:tc>
      </w:tr>
      <w:tr w:rsidR="003F7DC1" w:rsidRPr="00C81B63" w14:paraId="77D7BD6A" w14:textId="77777777" w:rsidTr="000A66D7">
        <w:trPr>
          <w:trHeight w:val="2690"/>
        </w:trPr>
        <w:tc>
          <w:tcPr>
            <w:tcW w:w="3684" w:type="dxa"/>
            <w:tcBorders>
              <w:top w:val="single" w:sz="4" w:space="0" w:color="auto"/>
              <w:left w:val="single" w:sz="4" w:space="0" w:color="auto"/>
              <w:right w:val="single" w:sz="4" w:space="0" w:color="auto"/>
            </w:tcBorders>
            <w:shd w:val="clear" w:color="auto" w:fill="auto"/>
            <w:vAlign w:val="center"/>
            <w:hideMark/>
          </w:tcPr>
          <w:p w14:paraId="3BAD39F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Class PP-2, locations within IDOT District 9. Counties include:</w:t>
            </w:r>
          </w:p>
          <w:p w14:paraId="7F9582E8"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25CBF7BE" w14:textId="77777777" w:rsidR="003F7DC1" w:rsidRDefault="003F7DC1" w:rsidP="000A66D7">
            <w:pPr>
              <w:jc w:val="both"/>
              <w:rPr>
                <w:rFonts w:ascii="Arial" w:hAnsi="Arial" w:cs="Arial"/>
                <w:color w:val="000000"/>
                <w:sz w:val="18"/>
                <w:szCs w:val="18"/>
              </w:rPr>
            </w:pPr>
          </w:p>
          <w:p w14:paraId="1CEBF86F" w14:textId="77777777" w:rsidR="003F7DC1" w:rsidRPr="00C81B63" w:rsidRDefault="003F7DC1" w:rsidP="000A66D7">
            <w:pPr>
              <w:jc w:val="both"/>
              <w:rPr>
                <w:rFonts w:ascii="Arial" w:hAnsi="Arial" w:cs="Arial"/>
                <w:color w:val="000000"/>
                <w:sz w:val="18"/>
                <w:szCs w:val="18"/>
              </w:rPr>
            </w:pPr>
          </w:p>
          <w:p w14:paraId="23A68DF2"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p w14:paraId="47A04BA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auto"/>
            <w:vAlign w:val="center"/>
            <w:hideMark/>
          </w:tcPr>
          <w:p w14:paraId="6B838EEC"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500</w:t>
            </w:r>
          </w:p>
        </w:tc>
        <w:tc>
          <w:tcPr>
            <w:tcW w:w="1890" w:type="dxa"/>
            <w:tcBorders>
              <w:top w:val="single" w:sz="4" w:space="0" w:color="auto"/>
              <w:left w:val="single" w:sz="4" w:space="0" w:color="auto"/>
              <w:right w:val="single" w:sz="4" w:space="0" w:color="auto"/>
            </w:tcBorders>
            <w:shd w:val="clear" w:color="auto" w:fill="auto"/>
            <w:vAlign w:val="center"/>
            <w:hideMark/>
          </w:tcPr>
          <w:p w14:paraId="310EEF98"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250A5770"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18C9268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1D9216F7" w14:textId="77777777" w:rsidTr="000A66D7">
        <w:trPr>
          <w:trHeight w:val="2910"/>
        </w:trPr>
        <w:tc>
          <w:tcPr>
            <w:tcW w:w="368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A8A8A70"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Class PP-3, locations within IDOT District 9. Counties include:</w:t>
            </w:r>
          </w:p>
          <w:p w14:paraId="1FEDB924"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7DE4545E" w14:textId="77777777" w:rsidR="003F7DC1" w:rsidRDefault="003F7DC1" w:rsidP="000A66D7">
            <w:pPr>
              <w:jc w:val="both"/>
              <w:rPr>
                <w:rFonts w:ascii="Arial" w:hAnsi="Arial" w:cs="Arial"/>
                <w:color w:val="000000"/>
                <w:sz w:val="18"/>
                <w:szCs w:val="18"/>
              </w:rPr>
            </w:pPr>
          </w:p>
          <w:p w14:paraId="3B85A67D" w14:textId="77777777" w:rsidR="003F7DC1" w:rsidRPr="00C81B63" w:rsidRDefault="003F7DC1" w:rsidP="000A66D7">
            <w:pPr>
              <w:jc w:val="both"/>
              <w:rPr>
                <w:rFonts w:ascii="Arial" w:hAnsi="Arial" w:cs="Arial"/>
                <w:color w:val="000000"/>
                <w:sz w:val="18"/>
                <w:szCs w:val="18"/>
              </w:rPr>
            </w:pPr>
          </w:p>
          <w:p w14:paraId="1150EB7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86711B2"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500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551EBA19"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16D62228"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FE9208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31D71E93" w14:textId="77777777" w:rsidTr="000A66D7">
        <w:trPr>
          <w:trHeight w:val="2910"/>
        </w:trPr>
        <w:tc>
          <w:tcPr>
            <w:tcW w:w="3684" w:type="dxa"/>
            <w:tcBorders>
              <w:top w:val="single" w:sz="4" w:space="0" w:color="auto"/>
              <w:left w:val="single" w:sz="4" w:space="0" w:color="auto"/>
              <w:right w:val="single" w:sz="4" w:space="0" w:color="auto"/>
            </w:tcBorders>
            <w:shd w:val="clear" w:color="auto" w:fill="auto"/>
            <w:vAlign w:val="center"/>
            <w:hideMark/>
          </w:tcPr>
          <w:p w14:paraId="0887CA7D"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Ready-Mix Concrete, CLSM (Controlled Low Strength Material), locations within IDOT District 9. Counties include:</w:t>
            </w:r>
          </w:p>
          <w:p w14:paraId="5C6FDF32" w14:textId="77777777" w:rsidR="003F7DC1" w:rsidRDefault="003F7DC1" w:rsidP="000A66D7">
            <w:pPr>
              <w:jc w:val="both"/>
              <w:rPr>
                <w:rFonts w:ascii="Arial" w:hAnsi="Arial" w:cs="Arial"/>
                <w:color w:val="000000"/>
                <w:sz w:val="18"/>
                <w:szCs w:val="18"/>
              </w:rPr>
            </w:pPr>
            <w:r w:rsidRPr="00C81B63">
              <w:rPr>
                <w:rFonts w:ascii="Arial" w:hAnsi="Arial" w:cs="Arial"/>
                <w:color w:val="000000"/>
                <w:sz w:val="18"/>
                <w:szCs w:val="18"/>
              </w:rPr>
              <w:t>Perry, Franklin, Jackson, Williamson, Hamilton, White, Saline, Hardin, Gallatin, Pope, Johnson, Massac, Alexander, Pulaski, Union, Jefferson</w:t>
            </w:r>
          </w:p>
          <w:p w14:paraId="4AD26D6F" w14:textId="77777777" w:rsidR="003F7DC1" w:rsidRPr="00C81B63" w:rsidRDefault="003F7DC1" w:rsidP="000A66D7">
            <w:pPr>
              <w:jc w:val="both"/>
              <w:rPr>
                <w:rFonts w:ascii="Arial" w:hAnsi="Arial" w:cs="Arial"/>
                <w:color w:val="000000"/>
                <w:sz w:val="18"/>
                <w:szCs w:val="18"/>
              </w:rPr>
            </w:pPr>
          </w:p>
          <w:p w14:paraId="05BD273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Please list the city location(s) of the mixing plant(s) within the above-referenced, geographic area:</w:t>
            </w:r>
          </w:p>
          <w:p w14:paraId="44967EC3"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891" w:type="dxa"/>
            <w:tcBorders>
              <w:top w:val="single" w:sz="4" w:space="0" w:color="auto"/>
              <w:left w:val="single" w:sz="4" w:space="0" w:color="auto"/>
              <w:right w:val="single" w:sz="4" w:space="0" w:color="auto"/>
            </w:tcBorders>
            <w:shd w:val="clear" w:color="auto" w:fill="auto"/>
            <w:vAlign w:val="center"/>
            <w:hideMark/>
          </w:tcPr>
          <w:p w14:paraId="5C89DC80"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200</w:t>
            </w:r>
          </w:p>
        </w:tc>
        <w:tc>
          <w:tcPr>
            <w:tcW w:w="1890" w:type="dxa"/>
            <w:tcBorders>
              <w:top w:val="single" w:sz="4" w:space="0" w:color="auto"/>
              <w:left w:val="single" w:sz="4" w:space="0" w:color="auto"/>
              <w:right w:val="single" w:sz="4" w:space="0" w:color="auto"/>
            </w:tcBorders>
            <w:shd w:val="clear" w:color="auto" w:fill="auto"/>
            <w:vAlign w:val="center"/>
            <w:hideMark/>
          </w:tcPr>
          <w:p w14:paraId="2FDCF64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right w:val="single" w:sz="4" w:space="0" w:color="auto"/>
            </w:tcBorders>
            <w:shd w:val="clear" w:color="auto" w:fill="auto"/>
            <w:vAlign w:val="center"/>
            <w:hideMark/>
          </w:tcPr>
          <w:p w14:paraId="4AE13BE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right w:val="single" w:sz="4" w:space="0" w:color="auto"/>
            </w:tcBorders>
            <w:shd w:val="clear" w:color="auto" w:fill="auto"/>
            <w:vAlign w:val="center"/>
            <w:hideMark/>
          </w:tcPr>
          <w:p w14:paraId="3DC4615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70AB7968"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AA52"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Cost per mile from mixing plant to job site for the chosen mix, locations within IDOT District 9.</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ED91D"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C18C2"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Mile</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A19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0DC0"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26D08D20"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D71F4"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Additional cost to add hot water to the chosen mix, locations within IDOT District 9.</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9A27E"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B7133"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2788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7E74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63D46B49"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2C18B"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Additional cost to add to add calcium chloride to the chosen mix, locations within IDOT District 9.</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7BED3"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6984"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9DA8"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9126B"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63E94315"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4B63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Additional cost to add plasticizer to the chosen mix, locations within IDOT District 9.</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069D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9974E"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E4D46"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74A4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401DCB" w14:paraId="78BDBBBA" w14:textId="77777777" w:rsidTr="000A66D7">
        <w:trPr>
          <w:trHeight w:val="720"/>
        </w:trPr>
        <w:tc>
          <w:tcPr>
            <w:tcW w:w="1013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6BF6CCD" w14:textId="77777777" w:rsidR="003F7DC1" w:rsidRPr="00401DCB" w:rsidRDefault="003F7DC1" w:rsidP="000A66D7">
            <w:pPr>
              <w:jc w:val="center"/>
              <w:rPr>
                <w:rFonts w:ascii="Arial" w:hAnsi="Arial" w:cs="Arial"/>
                <w:b/>
                <w:bCs/>
                <w:color w:val="000000"/>
                <w:sz w:val="18"/>
                <w:szCs w:val="18"/>
              </w:rPr>
            </w:pPr>
            <w:r w:rsidRPr="00401DCB">
              <w:rPr>
                <w:rFonts w:ascii="Arial" w:hAnsi="Arial" w:cs="Arial"/>
                <w:b/>
                <w:bCs/>
                <w:color w:val="000000"/>
                <w:sz w:val="18"/>
                <w:szCs w:val="18"/>
              </w:rPr>
              <w:t>District 9</w:t>
            </w:r>
          </w:p>
        </w:tc>
      </w:tr>
      <w:tr w:rsidR="003F7DC1" w:rsidRPr="00C81B63" w14:paraId="4B418A6C"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7C4CF"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lastRenderedPageBreak/>
              <w:t xml:space="preserve">Description of Items </w:t>
            </w:r>
            <w:proofErr w:type="gramStart"/>
            <w:r w:rsidRPr="00C81B63">
              <w:rPr>
                <w:rFonts w:ascii="Arial" w:hAnsi="Arial" w:cs="Arial"/>
                <w:color w:val="000000"/>
                <w:sz w:val="18"/>
                <w:szCs w:val="18"/>
              </w:rPr>
              <w:t>To</w:t>
            </w:r>
            <w:proofErr w:type="gramEnd"/>
            <w:r w:rsidRPr="00C81B63">
              <w:rPr>
                <w:rFonts w:ascii="Arial" w:hAnsi="Arial" w:cs="Arial"/>
                <w:color w:val="000000"/>
                <w:sz w:val="18"/>
                <w:szCs w:val="18"/>
              </w:rPr>
              <w:t xml:space="preserve"> Be Priced</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604F3"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Estimated Quantity</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8D09F"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Unit of Measure</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81E6D"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Per Unit Price</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4446A"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Extended Price</w:t>
            </w:r>
          </w:p>
        </w:tc>
      </w:tr>
      <w:tr w:rsidR="003F7DC1" w:rsidRPr="00C81B63" w14:paraId="1357C9AC"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2B13"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Additional cost to add air retarder to the chosen mix, locations within IDOT District 9.</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4993"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865CB"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EAF8"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41E35"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r w:rsidR="003F7DC1" w:rsidRPr="00C81B63" w14:paraId="6BBB4928" w14:textId="77777777" w:rsidTr="000A66D7">
        <w:trPr>
          <w:trHeight w:val="720"/>
        </w:trPr>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08D0C"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Additional cost to add water reducer to the chosen mix, locations within IDOT District 9.</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FDCBA"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39D77" w14:textId="77777777" w:rsidR="003F7DC1" w:rsidRPr="00C81B63" w:rsidRDefault="003F7DC1" w:rsidP="000A66D7">
            <w:pPr>
              <w:jc w:val="center"/>
              <w:rPr>
                <w:rFonts w:ascii="Arial" w:hAnsi="Arial" w:cs="Arial"/>
                <w:color w:val="000000"/>
                <w:sz w:val="18"/>
                <w:szCs w:val="18"/>
              </w:rPr>
            </w:pPr>
            <w:r w:rsidRPr="00C81B63">
              <w:rPr>
                <w:rFonts w:ascii="Arial" w:hAnsi="Arial" w:cs="Arial"/>
                <w:color w:val="000000"/>
                <w:sz w:val="18"/>
                <w:szCs w:val="18"/>
              </w:rPr>
              <w:t>Cubic Yard</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CCC8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F18E7" w14:textId="77777777" w:rsidR="003F7DC1" w:rsidRPr="00C81B63" w:rsidRDefault="003F7DC1" w:rsidP="000A66D7">
            <w:pPr>
              <w:jc w:val="both"/>
              <w:rPr>
                <w:rFonts w:ascii="Arial" w:hAnsi="Arial" w:cs="Arial"/>
                <w:color w:val="000000"/>
                <w:sz w:val="18"/>
                <w:szCs w:val="18"/>
              </w:rPr>
            </w:pPr>
            <w:r w:rsidRPr="00C81B63">
              <w:rPr>
                <w:rFonts w:ascii="Arial" w:hAnsi="Arial" w:cs="Arial"/>
                <w:color w:val="000000"/>
                <w:sz w:val="18"/>
                <w:szCs w:val="18"/>
              </w:rPr>
              <w:t> </w:t>
            </w:r>
          </w:p>
        </w:tc>
      </w:tr>
    </w:tbl>
    <w:p w14:paraId="51FCD69E" w14:textId="78F7DB71" w:rsidR="003F7DC1" w:rsidRPr="003F7DC1" w:rsidRDefault="003F7DC1" w:rsidP="003F7DC1">
      <w:pPr>
        <w:tabs>
          <w:tab w:val="left" w:pos="1440"/>
        </w:tabs>
        <w:spacing w:before="240" w:after="200" w:line="276" w:lineRule="auto"/>
        <w:jc w:val="both"/>
        <w:rPr>
          <w:rFonts w:asciiTheme="minorHAnsi" w:hAnsiTheme="minorHAnsi"/>
          <w:b/>
        </w:rPr>
      </w:pPr>
    </w:p>
    <w:p w14:paraId="650A1D6D" w14:textId="0CB4DB5A" w:rsidR="009742ED" w:rsidRPr="00531570" w:rsidRDefault="009742ED" w:rsidP="00DF51D1">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4AEF52B2" w:rsidR="00636D1B" w:rsidRPr="00636D1B"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3F7DC1">
            <w:rPr>
              <w:rStyle w:val="Style10"/>
              <w:rFonts w:cstheme="minorHAnsi"/>
            </w:rPr>
            <w:t>are not</w:t>
          </w:r>
        </w:sdtContent>
      </w:sdt>
      <w:r w:rsidR="00636D1B">
        <w:rPr>
          <w:rFonts w:asciiTheme="minorHAnsi" w:hAnsiTheme="minorHAnsi" w:cstheme="minorHAnsi"/>
        </w:rPr>
        <w:t xml:space="preserve"> </w:t>
      </w:r>
      <w:proofErr w:type="gramStart"/>
      <w:r w:rsidR="00636D1B" w:rsidRPr="00DE1EC7">
        <w:rPr>
          <w:rFonts w:asciiTheme="minorHAnsi" w:hAnsiTheme="minorHAnsi" w:cstheme="minorHAnsi"/>
        </w:rPr>
        <w:t xml:space="preserve">allowed </w:t>
      </w:r>
      <w:r w:rsidR="00636D1B">
        <w:rPr>
          <w:rFonts w:asciiTheme="minorHAnsi" w:hAnsiTheme="minorHAnsi" w:cs="Arial"/>
        </w:rPr>
        <w:t>.</w:t>
      </w:r>
      <w:proofErr w:type="gramEnd"/>
    </w:p>
    <w:p w14:paraId="39C929D3" w14:textId="2F17B729" w:rsidR="009742ED" w:rsidRPr="001A472C"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E66249"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3246D115" w14:textId="77777777" w:rsidR="002463CB" w:rsidRPr="002463CB" w:rsidRDefault="00E66249" w:rsidP="002463CB">
      <w:pPr>
        <w:pStyle w:val="ListParagraph"/>
        <w:numPr>
          <w:ilvl w:val="2"/>
          <w:numId w:val="43"/>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4126291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711DBBA1" w14:textId="77777777" w:rsidR="002463CB" w:rsidRPr="002463CB" w:rsidRDefault="002463CB" w:rsidP="002463CB">
      <w:pPr>
        <w:pStyle w:val="ListParagraph"/>
        <w:numPr>
          <w:ilvl w:val="2"/>
          <w:numId w:val="43"/>
        </w:numPr>
        <w:tabs>
          <w:tab w:val="left" w:pos="1440"/>
        </w:tabs>
        <w:spacing w:before="240" w:after="200" w:line="23" w:lineRule="atLeast"/>
        <w:jc w:val="both"/>
        <w:rPr>
          <w:rFonts w:asciiTheme="minorHAnsi" w:hAnsiTheme="minorHAnsi"/>
          <w:b/>
        </w:rPr>
      </w:pPr>
      <w:r w:rsidRPr="002463CB">
        <w:rPr>
          <w:rFonts w:asciiTheme="minorHAnsi" w:hAnsiTheme="minorHAnsi"/>
          <w:bCs/>
        </w:rPr>
        <w:t xml:space="preserve">Renewal Compensation: If the contract is renewal, the price shall be at the same rate as the initial term unless a different compensation or formula for determining the renewal compensation is stated in this section. </w:t>
      </w:r>
    </w:p>
    <w:p w14:paraId="2F449591" w14:textId="77777777" w:rsidR="002463CB" w:rsidRPr="002463CB" w:rsidRDefault="002463CB" w:rsidP="002463CB">
      <w:pPr>
        <w:pStyle w:val="ListParagraph"/>
        <w:numPr>
          <w:ilvl w:val="3"/>
          <w:numId w:val="43"/>
        </w:numPr>
        <w:tabs>
          <w:tab w:val="left" w:pos="1440"/>
        </w:tabs>
        <w:spacing w:before="240" w:after="200" w:line="23" w:lineRule="atLeast"/>
        <w:jc w:val="both"/>
        <w:rPr>
          <w:rStyle w:val="Style10"/>
          <w:b/>
        </w:rPr>
      </w:pPr>
      <w:r w:rsidRPr="002463CB">
        <w:rPr>
          <w:rFonts w:asciiTheme="minorHAnsi" w:hAnsiTheme="minorHAnsi" w:cstheme="minorHAnsi"/>
        </w:rPr>
        <w:t xml:space="preserve">Agency Formula for Determining Renewal Compensation: </w:t>
      </w:r>
      <w:sdt>
        <w:sdtPr>
          <w:rPr>
            <w:rStyle w:val="Style10"/>
          </w:rPr>
          <w:alias w:val="S:  Renewal Amount/Percentage Increase"/>
          <w:tag w:val=" "/>
          <w:id w:val="125834860"/>
          <w:showingPlcHdr/>
        </w:sdtPr>
        <w:sdtEndPr>
          <w:rPr>
            <w:rStyle w:val="DefaultParagraphFont"/>
            <w:rFonts w:ascii="Calibri" w:hAnsi="Calibri"/>
            <w:color w:val="FF0000"/>
          </w:rPr>
        </w:sdtEndPr>
        <w:sdtContent>
          <w:r>
            <w:rPr>
              <w:rStyle w:val="Style10"/>
            </w:rPr>
            <w:t xml:space="preserve">     </w:t>
          </w:r>
        </w:sdtContent>
      </w:sdt>
    </w:p>
    <w:p w14:paraId="18BC33BD" w14:textId="07B463C4" w:rsidR="002463CB" w:rsidRPr="002463CB" w:rsidRDefault="002463CB" w:rsidP="002463CB">
      <w:pPr>
        <w:pStyle w:val="ListParagraph"/>
        <w:numPr>
          <w:ilvl w:val="3"/>
          <w:numId w:val="43"/>
        </w:numPr>
        <w:tabs>
          <w:tab w:val="left" w:pos="1440"/>
        </w:tabs>
        <w:spacing w:before="240" w:after="200" w:line="23" w:lineRule="atLeast"/>
        <w:jc w:val="both"/>
        <w:rPr>
          <w:rStyle w:val="Style10"/>
          <w:b/>
        </w:rPr>
      </w:pPr>
      <w:r w:rsidRPr="002463CB">
        <w:rPr>
          <w:rFonts w:asciiTheme="minorHAnsi" w:hAnsiTheme="minorHAnsi" w:cstheme="minorHAnsi"/>
        </w:rPr>
        <w:t xml:space="preserve">Vendor’s Price for Renewal(s):  </w:t>
      </w:r>
      <w:sdt>
        <w:sdtPr>
          <w:rPr>
            <w:rStyle w:val="Style10"/>
          </w:rPr>
          <w:alias w:val="V:  Renewal Pricing Offer"/>
          <w:tag w:val=" "/>
          <w:id w:val="-1979829386"/>
        </w:sdtPr>
        <w:sdtEndPr>
          <w:rPr>
            <w:rStyle w:val="DefaultParagraphFont"/>
            <w:rFonts w:ascii="Calibri" w:hAnsi="Calibri"/>
            <w:color w:val="FF0000"/>
          </w:rPr>
        </w:sdtEndPr>
        <w:sdtContent>
          <w:r w:rsidR="003F5FFF">
            <w:rPr>
              <w:rStyle w:val="Style10"/>
            </w:rPr>
            <w:t>N/A</w:t>
          </w:r>
        </w:sdtContent>
      </w:sdt>
    </w:p>
    <w:p w14:paraId="7E9FC75E" w14:textId="32C5D06C" w:rsidR="002463CB" w:rsidRPr="002463CB" w:rsidRDefault="002463CB" w:rsidP="002463CB">
      <w:pPr>
        <w:pStyle w:val="ListParagraph"/>
        <w:numPr>
          <w:ilvl w:val="2"/>
          <w:numId w:val="43"/>
        </w:numPr>
        <w:tabs>
          <w:tab w:val="left" w:pos="1440"/>
        </w:tabs>
        <w:spacing w:before="240" w:after="200" w:line="23" w:lineRule="atLeast"/>
        <w:jc w:val="both"/>
        <w:rPr>
          <w:rStyle w:val="Style10"/>
          <w:b/>
        </w:rPr>
      </w:pPr>
      <w:r>
        <w:rPr>
          <w:rStyle w:val="Style10"/>
        </w:rPr>
        <w:t>Contract Ready Mix Concrete prices shall be firm for the first (12) months of the contract and then may be adjusted once during the final (12) months of the contract per the economic adjustment clause. All other contract prices must remain firm for the entire term of the contract.</w:t>
      </w:r>
    </w:p>
    <w:p w14:paraId="47CAA492" w14:textId="77777777" w:rsidR="002463CB" w:rsidRPr="0047352C" w:rsidRDefault="002463CB" w:rsidP="002463CB">
      <w:pPr>
        <w:pStyle w:val="ListParagraph"/>
        <w:numPr>
          <w:ilvl w:val="2"/>
          <w:numId w:val="43"/>
        </w:numPr>
        <w:tabs>
          <w:tab w:val="left" w:pos="1440"/>
        </w:tabs>
        <w:spacing w:before="240" w:after="200" w:line="23" w:lineRule="atLeast"/>
        <w:jc w:val="both"/>
        <w:rPr>
          <w:rStyle w:val="Style10"/>
        </w:rPr>
      </w:pPr>
      <w:r w:rsidRPr="0047352C">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September 2020, </w:t>
      </w:r>
      <w:r>
        <w:rPr>
          <w:rStyle w:val="Style10"/>
        </w:rPr>
        <w:lastRenderedPageBreak/>
        <w:t xml:space="preserve">then the base index value will be the September 2020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441853D3" w14:textId="77777777" w:rsidR="002463CB" w:rsidRPr="00060E2B" w:rsidRDefault="002463CB" w:rsidP="002463CB">
      <w:pPr>
        <w:pStyle w:val="ListParagraph"/>
        <w:tabs>
          <w:tab w:val="left" w:pos="720"/>
        </w:tabs>
        <w:spacing w:before="240" w:after="240" w:line="276" w:lineRule="auto"/>
        <w:ind w:left="2160"/>
        <w:jc w:val="both"/>
        <w:rPr>
          <w:rStyle w:val="Style10"/>
        </w:rPr>
      </w:pPr>
      <w:r w:rsidRPr="00060E2B">
        <w:rPr>
          <w:rStyle w:val="Style10"/>
        </w:rPr>
        <w:t xml:space="preserve">All economic adjustment claims shall be submitted in writing and sent via first class mail, overnight delivery or </w:t>
      </w:r>
      <w:r>
        <w:rPr>
          <w:rStyle w:val="Style10"/>
        </w:rPr>
        <w:t>emailed</w:t>
      </w:r>
      <w:r w:rsidRPr="00060E2B">
        <w:rPr>
          <w:rStyle w:val="Style10"/>
        </w:rPr>
        <w:t xml:space="preserve"> to:</w:t>
      </w:r>
    </w:p>
    <w:p w14:paraId="7454ADE0" w14:textId="77777777" w:rsidR="002463CB" w:rsidRPr="00060E2B" w:rsidRDefault="002463CB" w:rsidP="002463CB">
      <w:pPr>
        <w:pStyle w:val="NoSpacing"/>
        <w:rPr>
          <w:rStyle w:val="Style10"/>
        </w:rPr>
      </w:pPr>
      <w:r w:rsidRPr="00060E2B">
        <w:rPr>
          <w:rStyle w:val="Style10"/>
          <w:b/>
        </w:rPr>
        <w:tab/>
      </w:r>
      <w:r w:rsidRPr="00060E2B">
        <w:rPr>
          <w:rStyle w:val="Style10"/>
          <w:b/>
        </w:rPr>
        <w:tab/>
      </w:r>
      <w:r>
        <w:rPr>
          <w:rStyle w:val="Style10"/>
          <w:b/>
        </w:rPr>
        <w:tab/>
      </w:r>
      <w:r>
        <w:rPr>
          <w:rStyle w:val="Style10"/>
        </w:rPr>
        <w:t>Ashley Murphy</w:t>
      </w:r>
    </w:p>
    <w:p w14:paraId="6F9F5D9D" w14:textId="77777777" w:rsidR="002463CB" w:rsidRPr="00060E2B" w:rsidRDefault="002463CB" w:rsidP="002463CB">
      <w:pPr>
        <w:pStyle w:val="NoSpacing"/>
        <w:rPr>
          <w:rStyle w:val="Style10"/>
        </w:rPr>
      </w:pPr>
      <w:r w:rsidRPr="00060E2B">
        <w:rPr>
          <w:rStyle w:val="Style10"/>
        </w:rPr>
        <w:tab/>
      </w:r>
      <w:r w:rsidRPr="00060E2B">
        <w:rPr>
          <w:rStyle w:val="Style10"/>
        </w:rPr>
        <w:tab/>
      </w:r>
      <w:r>
        <w:rPr>
          <w:rStyle w:val="Style10"/>
        </w:rPr>
        <w:tab/>
      </w:r>
      <w:r w:rsidRPr="00060E2B">
        <w:rPr>
          <w:rStyle w:val="Style10"/>
        </w:rPr>
        <w:t>Illinois Department of Transportation</w:t>
      </w:r>
    </w:p>
    <w:p w14:paraId="4FD737F6" w14:textId="77777777" w:rsidR="002463CB" w:rsidRPr="00060E2B" w:rsidRDefault="002463CB" w:rsidP="002463CB">
      <w:pPr>
        <w:pStyle w:val="NoSpacing"/>
        <w:rPr>
          <w:rStyle w:val="Style10"/>
        </w:rPr>
      </w:pPr>
      <w:r w:rsidRPr="00060E2B">
        <w:rPr>
          <w:rStyle w:val="Style10"/>
        </w:rPr>
        <w:tab/>
      </w:r>
      <w:r w:rsidRPr="00060E2B">
        <w:rPr>
          <w:rStyle w:val="Style10"/>
        </w:rPr>
        <w:tab/>
      </w:r>
      <w:r>
        <w:rPr>
          <w:rStyle w:val="Style10"/>
        </w:rPr>
        <w:tab/>
      </w:r>
      <w:r w:rsidRPr="00060E2B">
        <w:rPr>
          <w:rStyle w:val="Style10"/>
        </w:rPr>
        <w:t>2300 S. Dirksen Parkway, Room #302</w:t>
      </w:r>
    </w:p>
    <w:p w14:paraId="0E8AAFD0" w14:textId="77777777" w:rsidR="002463CB" w:rsidRPr="00060E2B" w:rsidRDefault="002463CB" w:rsidP="002463CB">
      <w:pPr>
        <w:pStyle w:val="NoSpacing"/>
        <w:rPr>
          <w:rStyle w:val="Style10"/>
        </w:rPr>
      </w:pPr>
      <w:r w:rsidRPr="00060E2B">
        <w:rPr>
          <w:rStyle w:val="Style10"/>
        </w:rPr>
        <w:tab/>
      </w:r>
      <w:r w:rsidRPr="00060E2B">
        <w:rPr>
          <w:rStyle w:val="Style10"/>
        </w:rPr>
        <w:tab/>
      </w:r>
      <w:r>
        <w:rPr>
          <w:rStyle w:val="Style10"/>
        </w:rPr>
        <w:tab/>
      </w:r>
      <w:r w:rsidRPr="00060E2B">
        <w:rPr>
          <w:rStyle w:val="Style10"/>
        </w:rPr>
        <w:t>Springfield, IL 62764</w:t>
      </w:r>
    </w:p>
    <w:p w14:paraId="79877110" w14:textId="77777777" w:rsidR="002463CB" w:rsidRDefault="002463CB" w:rsidP="002463CB">
      <w:pPr>
        <w:pStyle w:val="NoSpacing"/>
        <w:rPr>
          <w:rStyle w:val="Style10"/>
        </w:rPr>
      </w:pPr>
      <w:r w:rsidRPr="00060E2B">
        <w:rPr>
          <w:rStyle w:val="Style10"/>
        </w:rPr>
        <w:tab/>
      </w:r>
      <w:r w:rsidRPr="00060E2B">
        <w:rPr>
          <w:rStyle w:val="Style10"/>
        </w:rPr>
        <w:tab/>
      </w:r>
      <w:r>
        <w:rPr>
          <w:rStyle w:val="Style10"/>
        </w:rPr>
        <w:tab/>
      </w:r>
      <w:r w:rsidRPr="00DF1A2B">
        <w:rPr>
          <w:rStyle w:val="Style10"/>
        </w:rPr>
        <w:t>ashley.l.murphy@illinois.go</w:t>
      </w:r>
      <w:r>
        <w:rPr>
          <w:rStyle w:val="Style10"/>
        </w:rPr>
        <w:t>v</w:t>
      </w:r>
    </w:p>
    <w:p w14:paraId="5C095CFC" w14:textId="77777777" w:rsidR="002463CB" w:rsidRPr="00060E2B" w:rsidRDefault="002463CB" w:rsidP="002463CB">
      <w:pPr>
        <w:pStyle w:val="NoSpacing"/>
        <w:rPr>
          <w:rStyle w:val="Style10"/>
        </w:rPr>
      </w:pPr>
    </w:p>
    <w:p w14:paraId="57AD8F4B" w14:textId="6E411838" w:rsidR="002463CB" w:rsidRPr="002463CB" w:rsidRDefault="002463CB" w:rsidP="002463CB">
      <w:pPr>
        <w:pStyle w:val="ListParagraph"/>
        <w:tabs>
          <w:tab w:val="left" w:pos="1440"/>
        </w:tabs>
        <w:spacing w:before="240" w:after="200" w:line="23" w:lineRule="atLeast"/>
        <w:ind w:left="2160"/>
        <w:jc w:val="both"/>
        <w:rPr>
          <w:rStyle w:val="Style10"/>
          <w:b/>
        </w:rPr>
      </w:pPr>
      <w:r>
        <w:rPr>
          <w:rStyle w:val="Style10"/>
        </w:rPr>
        <w:t>If the vendor has unresolved complaints filed against them for non-delivery or poor quality, the price adjustment request may be denied until which time all past complaints are resolved.</w:t>
      </w:r>
    </w:p>
    <w:p w14:paraId="4DE751CC" w14:textId="3ABFEEEA" w:rsidR="00A41126" w:rsidRPr="004B2BA0" w:rsidRDefault="00A41126" w:rsidP="00DF51D1">
      <w:pPr>
        <w:pStyle w:val="ListParagraph"/>
        <w:numPr>
          <w:ilvl w:val="1"/>
          <w:numId w:val="38"/>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51320352" w14:textId="77777777" w:rsidR="00DF6115" w:rsidRPr="00DF6115" w:rsidRDefault="00DF6115" w:rsidP="002463CB">
      <w:pPr>
        <w:pStyle w:val="ListParagraph"/>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DF40DD">
      <w:pPr>
        <w:pStyle w:val="ListParagraph"/>
        <w:numPr>
          <w:ilvl w:val="0"/>
          <w:numId w:val="47"/>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3DF08521"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2463CB" w:rsidRPr="002463CB">
        <w:rPr>
          <w:rStyle w:val="Style10"/>
          <w:b/>
          <w:bCs/>
        </w:rPr>
        <w:t>UPON EXECUTION to 12/31/2027</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35CA60B1"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2463CB">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Default="00DD7C00" w:rsidP="00DD7C00"/>
    <w:p w14:paraId="71D15BC6" w14:textId="77777777" w:rsidR="002463CB" w:rsidRDefault="002463CB" w:rsidP="00DD7C00"/>
    <w:p w14:paraId="1F4B5450" w14:textId="77777777" w:rsidR="002463CB" w:rsidRDefault="002463CB" w:rsidP="00DD7C00"/>
    <w:p w14:paraId="7C25587A" w14:textId="77777777" w:rsidR="002463CB" w:rsidRDefault="002463CB" w:rsidP="00DD7C00"/>
    <w:p w14:paraId="4D7B0639" w14:textId="77777777" w:rsidR="002463CB" w:rsidRDefault="002463CB" w:rsidP="00DD7C00"/>
    <w:p w14:paraId="41157E6C" w14:textId="77777777" w:rsidR="002463CB" w:rsidRDefault="002463CB" w:rsidP="00DD7C00"/>
    <w:p w14:paraId="3B345BF7" w14:textId="77777777" w:rsidR="002463CB" w:rsidRDefault="002463CB" w:rsidP="00DD7C00"/>
    <w:p w14:paraId="6CB15F30" w14:textId="77777777" w:rsidR="002463CB" w:rsidRDefault="002463CB" w:rsidP="00DD7C00"/>
    <w:p w14:paraId="1CB782DC" w14:textId="77777777" w:rsidR="002463CB" w:rsidRDefault="002463CB" w:rsidP="00DD7C00"/>
    <w:p w14:paraId="4BBED6B4" w14:textId="77777777" w:rsidR="002463CB" w:rsidRDefault="002463CB" w:rsidP="00DD7C00"/>
    <w:p w14:paraId="6862D9B9" w14:textId="77777777" w:rsidR="002463CB" w:rsidRDefault="002463CB" w:rsidP="00DD7C00"/>
    <w:p w14:paraId="5B2F23D1" w14:textId="77777777" w:rsidR="002463CB" w:rsidRDefault="002463CB" w:rsidP="00DD7C00"/>
    <w:p w14:paraId="0A600BA8" w14:textId="77777777" w:rsidR="002463CB" w:rsidRDefault="002463CB" w:rsidP="00DD7C00"/>
    <w:p w14:paraId="578DE836" w14:textId="77777777" w:rsidR="002463CB" w:rsidRDefault="002463CB" w:rsidP="00DD7C00"/>
    <w:p w14:paraId="29414305" w14:textId="77777777" w:rsidR="002463CB" w:rsidRDefault="002463CB" w:rsidP="00DD7C00"/>
    <w:p w14:paraId="02E035F3" w14:textId="77777777" w:rsidR="002463CB" w:rsidRDefault="002463CB" w:rsidP="00DD7C00"/>
    <w:p w14:paraId="1A7FA388" w14:textId="77777777" w:rsidR="002463CB" w:rsidRDefault="002463CB" w:rsidP="00DD7C00"/>
    <w:p w14:paraId="07E0D5F2" w14:textId="77777777" w:rsidR="002463CB" w:rsidRDefault="002463CB" w:rsidP="00DD7C00"/>
    <w:p w14:paraId="5A6E6DF2" w14:textId="77777777" w:rsidR="002463CB" w:rsidRDefault="002463CB" w:rsidP="00DD7C00"/>
    <w:p w14:paraId="20875B45" w14:textId="77777777" w:rsidR="002463CB" w:rsidRDefault="002463CB" w:rsidP="00DD7C00"/>
    <w:p w14:paraId="3EA7D62E" w14:textId="77777777" w:rsidR="002463CB" w:rsidRDefault="002463CB" w:rsidP="00DD7C00"/>
    <w:p w14:paraId="25CDED4F" w14:textId="77777777" w:rsidR="002463CB" w:rsidRDefault="002463CB" w:rsidP="00DD7C00"/>
    <w:p w14:paraId="234F6DEF" w14:textId="77777777" w:rsidR="002463CB" w:rsidRDefault="002463CB" w:rsidP="00DD7C00"/>
    <w:p w14:paraId="60005AD0" w14:textId="77777777" w:rsidR="002463CB" w:rsidRDefault="002463CB" w:rsidP="00DD7C00"/>
    <w:p w14:paraId="504DC583" w14:textId="77777777" w:rsidR="002463CB" w:rsidRDefault="002463CB" w:rsidP="00DD7C00"/>
    <w:p w14:paraId="3E727E2E" w14:textId="77777777" w:rsidR="002463CB" w:rsidRPr="00DD7C00" w:rsidRDefault="002463CB"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DF40DD">
      <w:pPr>
        <w:pStyle w:val="ListParagraph"/>
        <w:numPr>
          <w:ilvl w:val="0"/>
          <w:numId w:val="47"/>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672DE1F"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5"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395AED"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CC2A1B1" w:rsidR="009742ED" w:rsidRPr="00395AED" w:rsidRDefault="00C351C9" w:rsidP="00395AED">
      <w:pPr>
        <w:pStyle w:val="ListParagraph"/>
        <w:numPr>
          <w:ilvl w:val="3"/>
          <w:numId w:val="20"/>
        </w:numPr>
        <w:tabs>
          <w:tab w:val="left" w:pos="720"/>
          <w:tab w:val="left" w:pos="1440"/>
        </w:tabs>
        <w:spacing w:before="240" w:after="200" w:line="23" w:lineRule="atLeast"/>
        <w:ind w:left="2880" w:hanging="720"/>
        <w:rPr>
          <w:rFonts w:asciiTheme="minorHAnsi" w:hAnsiTheme="minorHAnsi" w:cstheme="minorHAnsi"/>
          <w:b/>
        </w:rPr>
      </w:pPr>
      <w:r w:rsidRPr="00395AED">
        <w:rPr>
          <w:rFonts w:asciiTheme="minorHAnsi" w:hAnsiTheme="minorHAnsi" w:cstheme="minorHAnsi"/>
          <w:highlight w:val="yellow"/>
        </w:rPr>
        <w:t>Send invoice</w:t>
      </w:r>
      <w:r w:rsidR="004B4FDC" w:rsidRPr="00395AED">
        <w:rPr>
          <w:rFonts w:asciiTheme="minorHAnsi" w:hAnsiTheme="minorHAnsi" w:cstheme="minorHAnsi"/>
          <w:highlight w:val="yellow"/>
        </w:rPr>
        <w:t>s</w:t>
      </w:r>
      <w:r w:rsidR="009742ED" w:rsidRPr="00395AED">
        <w:rPr>
          <w:rFonts w:asciiTheme="minorHAnsi" w:hAnsiTheme="minorHAnsi" w:cstheme="minorHAnsi"/>
          <w:highlight w:val="yellow"/>
        </w:rPr>
        <w:t xml:space="preserve"> to:</w:t>
      </w:r>
      <w:r w:rsidR="00395AED" w:rsidRPr="00395AED">
        <w:rPr>
          <w:rFonts w:asciiTheme="minorHAnsi" w:hAnsiTheme="minorHAnsi" w:cstheme="minorHAnsi"/>
        </w:rPr>
        <w:br/>
      </w:r>
      <w:r w:rsidR="00395AED" w:rsidRPr="00395AED">
        <w:rPr>
          <w:rFonts w:asciiTheme="minorHAnsi" w:hAnsiTheme="minorHAnsi" w:cstheme="minorHAnsi"/>
        </w:rPr>
        <w:br/>
        <w:t xml:space="preserve">District 2: </w:t>
      </w:r>
      <w:hyperlink r:id="rId36" w:history="1">
        <w:r w:rsidR="00395AED" w:rsidRPr="00395AED">
          <w:rPr>
            <w:rStyle w:val="Hyperlink"/>
            <w:rFonts w:asciiTheme="minorHAnsi" w:hAnsiTheme="minorHAnsi" w:cstheme="minorHAnsi"/>
            <w:sz w:val="22"/>
          </w:rPr>
          <w:t>dot.d2acctspayable@illinois.gov</w:t>
        </w:r>
      </w:hyperlink>
      <w:r w:rsidR="00395AED" w:rsidRPr="00395AED">
        <w:rPr>
          <w:rFonts w:asciiTheme="minorHAnsi" w:hAnsiTheme="minorHAnsi" w:cstheme="minorHAnsi"/>
        </w:rPr>
        <w:br/>
        <w:t xml:space="preserve">District 7: </w:t>
      </w:r>
      <w:hyperlink r:id="rId37" w:history="1">
        <w:r w:rsidR="00395AED" w:rsidRPr="00395AED">
          <w:rPr>
            <w:rStyle w:val="Hyperlink"/>
            <w:rFonts w:asciiTheme="minorHAnsi" w:hAnsiTheme="minorHAnsi" w:cstheme="minorHAnsi"/>
            <w:sz w:val="22"/>
          </w:rPr>
          <w:t>lana.hall@illinois.gov</w:t>
        </w:r>
      </w:hyperlink>
      <w:r w:rsidR="00395AED" w:rsidRPr="00395AED">
        <w:rPr>
          <w:rFonts w:asciiTheme="minorHAnsi" w:hAnsiTheme="minorHAnsi" w:cstheme="minorHAnsi"/>
        </w:rPr>
        <w:br/>
        <w:t xml:space="preserve">District 8: </w:t>
      </w:r>
      <w:hyperlink r:id="rId38" w:history="1">
        <w:r w:rsidR="00395AED" w:rsidRPr="00395AED">
          <w:rPr>
            <w:rStyle w:val="Hyperlink"/>
            <w:rFonts w:asciiTheme="minorHAnsi" w:hAnsiTheme="minorHAnsi" w:cstheme="minorHAnsi"/>
            <w:sz w:val="22"/>
          </w:rPr>
          <w:t>dot.d8.financialsvcs@illinois.gov</w:t>
        </w:r>
      </w:hyperlink>
      <w:r w:rsidR="00395AED" w:rsidRPr="00395AED">
        <w:rPr>
          <w:rFonts w:asciiTheme="minorHAnsi" w:hAnsiTheme="minorHAnsi" w:cstheme="minorHAnsi"/>
        </w:rPr>
        <w:br/>
        <w:t>District 9: IDOT, Attn: Jessica Krause, PO Box 100, Carbondale, IL 62901</w:t>
      </w: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w:t>
      </w:r>
      <w:r w:rsidRPr="000477FE">
        <w:rPr>
          <w:rFonts w:asciiTheme="minorHAnsi" w:hAnsiTheme="minorHAnsi"/>
        </w:rPr>
        <w:lastRenderedPageBreak/>
        <w:t xml:space="preserve">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9"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r w:rsidRPr="00DF6115">
        <w:rPr>
          <w:rFonts w:asciiTheme="minorHAnsi" w:hAnsiTheme="minorHAnsi"/>
        </w:rPr>
        <w:lastRenderedPageBreak/>
        <w:t>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07108E72" w:rsidR="001454C0" w:rsidRDefault="001454C0">
      <w:pPr>
        <w:spacing w:after="200" w:line="276" w:lineRule="auto"/>
      </w:pPr>
      <w:r>
        <w:br w:type="page"/>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563CB8">
        <w:rPr>
          <w:rFonts w:asciiTheme="minorHAnsi" w:hAnsiTheme="minorHAnsi" w:cstheme="minorHAnsi"/>
          <w:iCs/>
        </w:rPr>
      </w:r>
      <w:r w:rsidR="00563CB8">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lastRenderedPageBreak/>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0"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4E8698DB"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3F7FF7">
        <w:rPr>
          <w:rFonts w:asciiTheme="minorHAnsi" w:hAnsiTheme="minorHAnsi" w:cs="Arial"/>
          <w:u w:val="single"/>
        </w:rPr>
        <w:t>THIRD</w:t>
      </w:r>
      <w:r w:rsidR="003F7FF7" w:rsidRPr="003F7FF7">
        <w:rPr>
          <w:rFonts w:asciiTheme="minorHAnsi" w:hAnsiTheme="minorHAnsi" w:cs="Arial"/>
          <w:u w:val="single"/>
        </w:rPr>
        <w:t xml:space="preserve"> </w:t>
      </w:r>
      <w:r w:rsidRPr="003F7FF7">
        <w:rPr>
          <w:rFonts w:asciiTheme="minorHAnsi" w:hAnsiTheme="minorHAnsi" w:cs="Arial"/>
          <w:u w:val="single"/>
        </w:rPr>
        <w:t>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w:t>
      </w:r>
      <w:r w:rsidRPr="006E4211">
        <w:rPr>
          <w:rFonts w:asciiTheme="minorHAnsi" w:hAnsiTheme="minorHAnsi" w:cs="Arial"/>
          <w:spacing w:val="-7"/>
        </w:rPr>
        <w:lastRenderedPageBreak/>
        <w:t xml:space="preserve">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407F6E3F"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lastRenderedPageBreak/>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49BA0124" w14:textId="6A0D348C" w:rsidR="00E60CCA" w:rsidRDefault="00E60CCA">
      <w:pPr>
        <w:spacing w:after="200" w:line="276" w:lineRule="auto"/>
        <w:rPr>
          <w:rFonts w:asciiTheme="minorHAnsi" w:hAnsiTheme="minorHAnsi"/>
        </w:rPr>
      </w:pPr>
      <w:r>
        <w:rPr>
          <w:rFonts w:asciiTheme="minorHAnsi" w:hAnsiTheme="minorHAnsi"/>
        </w:rPr>
        <w:br w:type="page"/>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63CB8">
              <w:rPr>
                <w:rFonts w:ascii="Arial Narrow" w:hAnsi="Arial Narrow"/>
                <w:color w:val="000000" w:themeColor="text1"/>
                <w:sz w:val="20"/>
                <w:szCs w:val="20"/>
              </w:rPr>
            </w:r>
            <w:r w:rsidR="00563CB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63CB8">
              <w:rPr>
                <w:rFonts w:ascii="Arial Narrow" w:hAnsi="Arial Narrow"/>
                <w:color w:val="000000" w:themeColor="text1"/>
                <w:sz w:val="20"/>
                <w:szCs w:val="20"/>
              </w:rPr>
            </w:r>
            <w:r w:rsidR="00563CB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4C71E703" w14:textId="77777777" w:rsidR="006C6297" w:rsidRDefault="006C6297" w:rsidP="00312638">
      <w:pPr>
        <w:tabs>
          <w:tab w:val="left" w:pos="9360"/>
          <w:tab w:val="left" w:pos="10080"/>
        </w:tabs>
        <w:spacing w:before="240" w:after="240"/>
        <w:jc w:val="both"/>
        <w:rPr>
          <w:rStyle w:val="Style10"/>
          <w:b/>
          <w:sz w:val="24"/>
          <w:szCs w:val="24"/>
        </w:rPr>
      </w:pPr>
    </w:p>
    <w:p w14:paraId="4ED5D5AE" w14:textId="13804917" w:rsidR="00E60CCA" w:rsidRDefault="00E60CCA">
      <w:pPr>
        <w:spacing w:after="200" w:line="276" w:lineRule="auto"/>
        <w:rPr>
          <w:rStyle w:val="Style10"/>
          <w:b/>
          <w:sz w:val="24"/>
          <w:szCs w:val="24"/>
        </w:rPr>
      </w:pPr>
      <w:r>
        <w:rPr>
          <w:rStyle w:val="Style10"/>
          <w:b/>
          <w:sz w:val="24"/>
          <w:szCs w:val="24"/>
        </w:rPr>
        <w:br w:type="page"/>
      </w: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lastRenderedPageBreak/>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D31A72D" w14:textId="3F860526"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3"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63CB8">
        <w:rPr>
          <w:rFonts w:asciiTheme="minorHAnsi" w:hAnsiTheme="minorHAnsi" w:cs="Arial"/>
        </w:rPr>
      </w:r>
      <w:r w:rsidR="00563CB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7"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DF51D1">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is not in default on an educational loan.  5 ILCS 385/3.</w:t>
      </w:r>
    </w:p>
    <w:p w14:paraId="1461F134"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0" w:history="1">
        <w:r w:rsidRPr="00854C47">
          <w:rPr>
            <w:rFonts w:eastAsia="Calibri"/>
          </w:rPr>
          <w:t>www.dhs.state.il.us/iitaa</w:t>
        </w:r>
      </w:hyperlink>
      <w:r w:rsidRPr="00854C47">
        <w:rPr>
          <w:rFonts w:eastAsia="Calibri"/>
        </w:rPr>
        <w:t>).  30 ILCS 587.</w:t>
      </w:r>
    </w:p>
    <w:p w14:paraId="2FB7A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563CB8">
        <w:rPr>
          <w:rFonts w:eastAsia="Calibri"/>
        </w:rPr>
      </w:r>
      <w:r w:rsidR="00563CB8">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563CB8">
        <w:rPr>
          <w:rFonts w:eastAsia="Calibri"/>
        </w:rPr>
      </w:r>
      <w:r w:rsidR="00563CB8">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DF51D1">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DF51D1">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1"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DF51D1">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Default="00E31E94" w:rsidP="00DF51D1">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56267554" w14:textId="4C95FBF7" w:rsidR="006803C9" w:rsidRPr="006803C9" w:rsidRDefault="006803C9" w:rsidP="00DF51D1">
      <w:pPr>
        <w:pStyle w:val="ListParagraph"/>
        <w:numPr>
          <w:ilvl w:val="0"/>
          <w:numId w:val="41"/>
        </w:numPr>
        <w:spacing w:after="200" w:line="276" w:lineRule="auto"/>
        <w:jc w:val="both"/>
        <w:rPr>
          <w:rFonts w:eastAsia="Calibri"/>
        </w:rPr>
      </w:pPr>
      <w:r w:rsidRPr="006803C9">
        <w:rPr>
          <w:rFonts w:eastAsia="Calibri"/>
        </w:rPr>
        <w:t>Procurement Code 30 ILCS 500/25-210 (new): Public Act 104-159 provides that each</w:t>
      </w:r>
      <w:r>
        <w:rPr>
          <w:rFonts w:eastAsia="Calibri"/>
        </w:rPr>
        <w:t xml:space="preserve"> </w:t>
      </w:r>
      <w:r w:rsidRPr="006803C9">
        <w:rPr>
          <w:rFonts w:eastAsia="Calibri"/>
        </w:rPr>
        <w:t>contractor for the procurement of apparel or laundering of apparel shall certify that no work</w:t>
      </w:r>
      <w:r>
        <w:rPr>
          <w:rFonts w:eastAsia="Calibri"/>
        </w:rPr>
        <w:t xml:space="preserve"> </w:t>
      </w:r>
      <w:r w:rsidRPr="006803C9">
        <w:rPr>
          <w:rFonts w:eastAsia="Calibri"/>
        </w:rPr>
        <w:t xml:space="preserve">was provided </w:t>
      </w:r>
      <w:proofErr w:type="gramStart"/>
      <w:r w:rsidRPr="006803C9">
        <w:rPr>
          <w:rFonts w:eastAsia="Calibri"/>
        </w:rPr>
        <w:t>through the use of</w:t>
      </w:r>
      <w:proofErr w:type="gramEnd"/>
      <w:r w:rsidRPr="006803C9">
        <w:rPr>
          <w:rFonts w:eastAsia="Calibri"/>
        </w:rPr>
        <w:t xml:space="preserve"> forced labor exploitation.</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2"/>
          <w:footerReference w:type="default" r:id="rId5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6733A68E" w:rsidR="0005458A" w:rsidRPr="0005458A" w:rsidRDefault="0005458A" w:rsidP="007727DA">
      <w:pPr>
        <w:spacing w:before="16"/>
        <w:ind w:left="820" w:right="56" w:hanging="360"/>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7727DA" w:rsidRPr="0005458A">
        <w:rPr>
          <w:rFonts w:eastAsia="Calibri" w:cs="Calibri"/>
          <w:spacing w:val="-1"/>
        </w:rPr>
        <w:t>S</w:t>
      </w:r>
      <w:r w:rsidR="007727DA" w:rsidRPr="0005458A">
        <w:rPr>
          <w:rFonts w:eastAsia="Calibri" w:cs="Calibri"/>
        </w:rPr>
        <w:t>ecti</w:t>
      </w:r>
      <w:r w:rsidR="007727DA" w:rsidRPr="0005458A">
        <w:rPr>
          <w:rFonts w:eastAsia="Calibri" w:cs="Calibri"/>
          <w:spacing w:val="1"/>
        </w:rPr>
        <w:t>o</w:t>
      </w:r>
      <w:r w:rsidR="007727DA" w:rsidRPr="0005458A">
        <w:rPr>
          <w:rFonts w:eastAsia="Calibri" w:cs="Calibri"/>
        </w:rPr>
        <w:t xml:space="preserve">n </w:t>
      </w:r>
      <w:r w:rsidR="007727DA" w:rsidRPr="0005458A">
        <w:rPr>
          <w:rFonts w:eastAsia="Calibri" w:cs="Calibri"/>
          <w:spacing w:val="25"/>
        </w:rPr>
        <w:t>50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007727DA">
        <w:rPr>
          <w:rFonts w:eastAsia="Calibri" w:cs="Calibri"/>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is</w:t>
      </w:r>
      <w:r w:rsidR="007727DA">
        <w:rPr>
          <w:rFonts w:eastAsia="Calibri" w:cs="Calibri"/>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007727DA">
        <w:rPr>
          <w:rFonts w:eastAsia="Calibri" w:cs="Calibri"/>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w:t>
      </w:r>
      <w:r w:rsidR="007727DA">
        <w:rPr>
          <w:rFonts w:eastAsia="Calibri" w:cs="Calibri"/>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t</w:t>
      </w:r>
      <w:r w:rsidR="007727DA">
        <w:rPr>
          <w:rFonts w:eastAsia="Calibri" w:cs="Calibri"/>
        </w:rPr>
        <w:t xml:space="preserve"> </w:t>
      </w:r>
      <w:r w:rsidRPr="0005458A">
        <w:rPr>
          <w:rFonts w:eastAsia="Calibri" w:cs="Calibri"/>
        </w:rPr>
        <w:t>all</w:t>
      </w:r>
      <w:r w:rsidRPr="0005458A">
        <w:rPr>
          <w:rFonts w:eastAsia="Calibri" w:cs="Calibri"/>
          <w:spacing w:val="25"/>
        </w:rPr>
        <w:t xml:space="preserve"> </w:t>
      </w:r>
      <w:r w:rsidRPr="0005458A">
        <w:rPr>
          <w:rFonts w:eastAsia="Calibri" w:cs="Calibri"/>
          <w:spacing w:val="1"/>
        </w:rPr>
        <w:t>bids</w:t>
      </w:r>
      <w:r w:rsidR="007727D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007727DA">
        <w:rPr>
          <w:rFonts w:eastAsia="Calibri" w:cs="Calibri"/>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007727DA">
        <w:rPr>
          <w:rFonts w:eastAsia="Calibri" w:cs="Calibri"/>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9AA0D08"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FA7C14">
        <w:rPr>
          <w:rFonts w:eastAsia="Calibri" w:cs="Calibri"/>
          <w:spacing w:val="-2"/>
        </w:rPr>
        <w:t>2</w:t>
      </w:r>
      <w:r w:rsidR="00FA7C14">
        <w:rPr>
          <w:rFonts w:eastAsia="Calibri" w:cs="Calibri"/>
          <w:spacing w:val="1"/>
        </w:rPr>
        <w:t>26</w:t>
      </w:r>
      <w:r w:rsidR="00FA7C14">
        <w:rPr>
          <w:rFonts w:eastAsia="Calibri" w:cs="Calibri"/>
          <w:spacing w:val="-3"/>
        </w:rPr>
        <w:t>.</w:t>
      </w:r>
      <w:r w:rsidR="00FA7C14">
        <w:rPr>
          <w:rFonts w:eastAsia="Calibri" w:cs="Calibri"/>
          <w:spacing w:val="1"/>
        </w:rPr>
        <w:t>4</w:t>
      </w:r>
      <w:r w:rsidR="00FA7C14">
        <w:rPr>
          <w:rFonts w:eastAsia="Calibri" w:cs="Calibri"/>
          <w:spacing w:val="-1"/>
        </w:rPr>
        <w:t>0</w:t>
      </w:r>
      <w:r w:rsidR="00FA7C14">
        <w:rPr>
          <w:rFonts w:eastAsia="Calibri" w:cs="Calibri"/>
          <w:spacing w:val="1"/>
        </w:rPr>
        <w:t>1</w:t>
      </w:r>
      <w:r w:rsidR="00FA7C14">
        <w:rPr>
          <w:rFonts w:eastAsia="Calibri" w:cs="Calibri"/>
        </w:rPr>
        <w:t xml:space="preserve"> and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w:t>
      </w:r>
      <w:r w:rsidR="00FA7C14">
        <w:rPr>
          <w:rFonts w:eastAsia="Calibri" w:cs="Calibri"/>
          <w:b/>
          <w:bCs/>
          <w:spacing w:val="1"/>
        </w:rPr>
        <w:t>37,900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4"/>
          <w:footerReference w:type="default" r:id="rId5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63CB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Option 1 – Publicly Traded Entities</w:t>
      </w:r>
    </w:p>
    <w:p w14:paraId="35261A65" w14:textId="52568E9E"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0AC9772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7727DA">
        <w:rPr>
          <w:rFonts w:cstheme="minorHAnsi"/>
        </w:rPr>
        <w:t>K and</w:t>
      </w:r>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0C5DB58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20D9DD1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363EFA01"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4186EAC"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r w:rsidR="007727DA">
        <w:rPr>
          <w:rFonts w:cstheme="minorHAnsi"/>
          <w:color w:val="FFFFFF" w:themeColor="background1"/>
        </w:rPr>
        <w:t>All entity</w:t>
      </w:r>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62E64F3"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FA7C14">
        <w:rPr>
          <w:rFonts w:cstheme="minorHAnsi"/>
        </w:rPr>
        <w:t>142,740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965571D"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FA7C14">
        <w:rPr>
          <w:rFonts w:cstheme="minorHAnsi"/>
        </w:rPr>
        <w:t>142,740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6"/>
          <w:footerReference w:type="default" r:id="rId57"/>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0BDA07DD"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FA7C14">
        <w:rPr>
          <w:rFonts w:cstheme="minorHAnsi"/>
        </w:rPr>
        <w:t>142,740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241A9206"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FA7C14">
        <w:rPr>
          <w:rFonts w:cstheme="minorHAnsi"/>
        </w:rPr>
        <w:t xml:space="preserve">142,740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63CB8">
        <w:rPr>
          <w:rFonts w:cstheme="minorHAnsi"/>
          <w:bCs/>
        </w:rPr>
      </w:r>
      <w:r w:rsidR="00563CB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63CB8">
        <w:rPr>
          <w:rFonts w:cstheme="minorHAnsi"/>
          <w:bCs/>
        </w:rPr>
      </w:r>
      <w:r w:rsidR="00563CB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63CB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63CB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63CB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5C8986A1"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FA7C14">
              <w:rPr>
                <w:rFonts w:cstheme="minorHAnsi"/>
              </w:rPr>
              <w:t>142,740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30A5F70C"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w:t>
            </w:r>
            <w:r w:rsidR="00FA7C14">
              <w:rPr>
                <w:rFonts w:cstheme="minorHAnsi"/>
              </w:rPr>
              <w:t>37,900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BA7E7D9"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w:t>
            </w:r>
            <w:r w:rsidR="00FA7C14">
              <w:rPr>
                <w:rFonts w:cstheme="minorHAnsi"/>
              </w:rPr>
              <w:t>75,800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3CB8">
              <w:rPr>
                <w:rFonts w:cstheme="minorHAnsi"/>
              </w:rPr>
            </w:r>
            <w:r w:rsidR="00563CB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63CB8">
        <w:rPr>
          <w:rFonts w:cstheme="minorHAnsi"/>
          <w:bCs/>
        </w:rPr>
      </w:r>
      <w:r w:rsidR="00563CB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63CB8">
        <w:rPr>
          <w:rFonts w:cstheme="minorHAnsi"/>
          <w:bCs/>
        </w:rPr>
      </w:r>
      <w:r w:rsidR="00563CB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1DE5B7B1"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FA7C14">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58"/>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107086FF"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r w:rsidR="00BF162C" w:rsidRPr="007969B8">
        <w:rPr>
          <w:rFonts w:asciiTheme="minorHAnsi" w:hAnsiTheme="minorHAnsi" w:cs="Arial"/>
          <w:color w:val="000000"/>
        </w:rPr>
        <w:t>has</w:t>
      </w:r>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563CB8">
        <w:rPr>
          <w:rFonts w:asciiTheme="minorHAnsi" w:hAnsiTheme="minorHAnsi"/>
        </w:rPr>
      </w:r>
      <w:r w:rsidR="00563C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9"/>
          <w:footerReference w:type="default" r:id="rId6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1F3D0E7B" w14:textId="77777777" w:rsidR="000B3B28" w:rsidRDefault="000B3B28" w:rsidP="000B3B28">
      <w:pPr>
        <w:tabs>
          <w:tab w:val="left" w:pos="840"/>
        </w:tabs>
        <w:spacing w:before="33"/>
        <w:ind w:left="120" w:right="-20"/>
        <w:rPr>
          <w:rFonts w:eastAsia="Calibri" w:cs="Calibri"/>
        </w:rPr>
      </w:pPr>
      <w:r w:rsidRPr="000B3B28">
        <w:rPr>
          <w:rFonts w:eastAsia="Calibri" w:cs="Calibri"/>
          <w:b/>
          <w:spacing w:val="-1"/>
        </w:rPr>
        <w:t>1.</w:t>
      </w:r>
      <w:r>
        <w:rPr>
          <w:rFonts w:eastAsia="Calibri" w:cs="Calibri"/>
          <w:spacing w:val="-1"/>
        </w:rPr>
        <w:tab/>
      </w:r>
      <w:r w:rsidR="00647E09" w:rsidRPr="000B3B28">
        <w:rPr>
          <w:rFonts w:eastAsia="Calibri" w:cs="Calibri"/>
          <w:spacing w:val="-1"/>
        </w:rPr>
        <w:t>N</w:t>
      </w:r>
      <w:r w:rsidR="00647E09" w:rsidRPr="000B3B28">
        <w:rPr>
          <w:rFonts w:eastAsia="Calibri" w:cs="Calibri"/>
        </w:rPr>
        <w:t>a</w:t>
      </w:r>
      <w:r w:rsidR="00647E09" w:rsidRPr="000B3B28">
        <w:rPr>
          <w:rFonts w:eastAsia="Calibri" w:cs="Calibri"/>
          <w:spacing w:val="1"/>
        </w:rPr>
        <w:t>m</w:t>
      </w:r>
      <w:r w:rsidR="00647E09" w:rsidRPr="000B3B28">
        <w:rPr>
          <w:rFonts w:eastAsia="Calibri" w:cs="Calibri"/>
        </w:rPr>
        <w:t>e</w:t>
      </w:r>
      <w:r w:rsidR="00647E09" w:rsidRPr="000B3B28">
        <w:rPr>
          <w:rFonts w:eastAsia="Calibri" w:cs="Calibri"/>
          <w:spacing w:val="-1"/>
        </w:rPr>
        <w:t xml:space="preserve"> </w:t>
      </w:r>
      <w:r w:rsidR="00647E09" w:rsidRPr="000B3B28">
        <w:rPr>
          <w:rFonts w:eastAsia="Calibri" w:cs="Calibri"/>
          <w:spacing w:val="1"/>
        </w:rPr>
        <w:t>o</w:t>
      </w:r>
      <w:r w:rsidR="00647E09" w:rsidRPr="000B3B28">
        <w:rPr>
          <w:rFonts w:eastAsia="Calibri" w:cs="Calibri"/>
        </w:rPr>
        <w:t>f B</w:t>
      </w:r>
      <w:r w:rsidR="00647E09" w:rsidRPr="000B3B28">
        <w:rPr>
          <w:rFonts w:eastAsia="Calibri" w:cs="Calibri"/>
          <w:spacing w:val="-1"/>
        </w:rPr>
        <w:t>u</w:t>
      </w:r>
      <w:r w:rsidR="00647E09" w:rsidRPr="000B3B28">
        <w:rPr>
          <w:rFonts w:eastAsia="Calibri" w:cs="Calibri"/>
        </w:rPr>
        <w:t>si</w:t>
      </w:r>
      <w:r w:rsidR="00647E09" w:rsidRPr="000B3B28">
        <w:rPr>
          <w:rFonts w:eastAsia="Calibri" w:cs="Calibri"/>
          <w:spacing w:val="-3"/>
        </w:rPr>
        <w:t>n</w:t>
      </w:r>
      <w:r w:rsidR="00647E09" w:rsidRPr="000B3B28">
        <w:rPr>
          <w:rFonts w:eastAsia="Calibri" w:cs="Calibri"/>
          <w:spacing w:val="1"/>
        </w:rPr>
        <w:t>e</w:t>
      </w:r>
      <w:r w:rsidR="00647E09" w:rsidRPr="000B3B28">
        <w:rPr>
          <w:rFonts w:eastAsia="Calibri" w:cs="Calibri"/>
        </w:rPr>
        <w:t>ss</w:t>
      </w:r>
      <w:r w:rsidR="00647E09" w:rsidRPr="000B3B28">
        <w:rPr>
          <w:rFonts w:eastAsia="Calibri" w:cs="Calibri"/>
          <w:spacing w:val="1"/>
        </w:rPr>
        <w:t xml:space="preserve"> </w:t>
      </w:r>
      <w:r w:rsidR="00647E09" w:rsidRPr="000B3B28">
        <w:rPr>
          <w:rFonts w:eastAsia="Calibri" w:cs="Calibri"/>
          <w:spacing w:val="-2"/>
        </w:rPr>
        <w:t>(</w:t>
      </w:r>
      <w:r w:rsidR="00647E09" w:rsidRPr="000B3B28">
        <w:rPr>
          <w:rFonts w:eastAsia="Calibri" w:cs="Calibri"/>
          <w:spacing w:val="1"/>
        </w:rPr>
        <w:t>o</w:t>
      </w:r>
      <w:r w:rsidR="00647E09" w:rsidRPr="000B3B28">
        <w:rPr>
          <w:rFonts w:eastAsia="Calibri" w:cs="Calibri"/>
        </w:rPr>
        <w:t>fficial</w:t>
      </w:r>
      <w:r w:rsidR="00647E09" w:rsidRPr="000B3B28">
        <w:rPr>
          <w:rFonts w:eastAsia="Calibri" w:cs="Calibri"/>
          <w:spacing w:val="-4"/>
        </w:rPr>
        <w:t xml:space="preserve"> </w:t>
      </w:r>
      <w:r w:rsidR="00647E09" w:rsidRPr="000B3B28">
        <w:rPr>
          <w:rFonts w:eastAsia="Calibri" w:cs="Calibri"/>
          <w:spacing w:val="-1"/>
        </w:rPr>
        <w:t>n</w:t>
      </w:r>
      <w:r w:rsidR="00647E09" w:rsidRPr="000B3B28">
        <w:rPr>
          <w:rFonts w:eastAsia="Calibri" w:cs="Calibri"/>
        </w:rPr>
        <w:t>a</w:t>
      </w:r>
      <w:r w:rsidR="00647E09" w:rsidRPr="000B3B28">
        <w:rPr>
          <w:rFonts w:eastAsia="Calibri" w:cs="Calibri"/>
          <w:spacing w:val="1"/>
        </w:rPr>
        <w:t>m</w:t>
      </w:r>
      <w:r w:rsidR="00647E09" w:rsidRPr="000B3B28">
        <w:rPr>
          <w:rFonts w:eastAsia="Calibri" w:cs="Calibri"/>
        </w:rPr>
        <w:t>e</w:t>
      </w:r>
      <w:r w:rsidR="00647E09" w:rsidRPr="000B3B28">
        <w:rPr>
          <w:rFonts w:eastAsia="Calibri" w:cs="Calibri"/>
          <w:spacing w:val="1"/>
        </w:rPr>
        <w:t xml:space="preserve"> </w:t>
      </w:r>
      <w:r w:rsidR="00647E09" w:rsidRPr="000B3B28">
        <w:rPr>
          <w:rFonts w:eastAsia="Calibri" w:cs="Calibri"/>
        </w:rPr>
        <w:t>a</w:t>
      </w:r>
      <w:r w:rsidR="00647E09" w:rsidRPr="000B3B28">
        <w:rPr>
          <w:rFonts w:eastAsia="Calibri" w:cs="Calibri"/>
          <w:spacing w:val="-1"/>
        </w:rPr>
        <w:t>n</w:t>
      </w:r>
      <w:r w:rsidR="00647E09" w:rsidRPr="000B3B28">
        <w:rPr>
          <w:rFonts w:eastAsia="Calibri" w:cs="Calibri"/>
        </w:rPr>
        <w:t>d</w:t>
      </w:r>
      <w:r w:rsidR="00647E09" w:rsidRPr="000B3B28">
        <w:rPr>
          <w:rFonts w:eastAsia="Calibri" w:cs="Calibri"/>
          <w:spacing w:val="-3"/>
        </w:rPr>
        <w:t xml:space="preserve"> </w:t>
      </w:r>
      <w:r w:rsidR="00647E09" w:rsidRPr="000B3B28">
        <w:rPr>
          <w:rFonts w:eastAsia="Calibri" w:cs="Calibri"/>
          <w:spacing w:val="1"/>
        </w:rPr>
        <w:t>D</w:t>
      </w:r>
      <w:r w:rsidR="00647E09" w:rsidRPr="000B3B28">
        <w:rPr>
          <w:rFonts w:eastAsia="Calibri" w:cs="Calibri"/>
        </w:rPr>
        <w:t>B</w:t>
      </w:r>
      <w:r w:rsidR="00647E09" w:rsidRPr="000B3B28">
        <w:rPr>
          <w:rFonts w:eastAsia="Calibri" w:cs="Calibri"/>
          <w:spacing w:val="-1"/>
        </w:rPr>
        <w:t>A</w:t>
      </w:r>
      <w:r w:rsidR="00647E09" w:rsidRPr="000B3B28">
        <w:rPr>
          <w:rFonts w:eastAsia="Calibri" w:cs="Calibri"/>
        </w:rPr>
        <w:t>)</w:t>
      </w:r>
      <w:r w:rsidR="00647E09" w:rsidRPr="000B3B28">
        <w:rPr>
          <w:rFonts w:eastAsia="Calibri" w:cs="Calibri"/>
          <w:color w:val="FF0000"/>
        </w:rPr>
        <w:t xml:space="preserve"> Click</w:t>
      </w:r>
      <w:r w:rsidR="00647E09" w:rsidRPr="000B3B28">
        <w:rPr>
          <w:rFonts w:eastAsia="Calibri" w:cs="Calibri"/>
          <w:color w:val="FF0000"/>
          <w:spacing w:val="1"/>
        </w:rPr>
        <w:t xml:space="preserve"> </w:t>
      </w:r>
      <w:r w:rsidR="00647E09" w:rsidRPr="000B3B28">
        <w:rPr>
          <w:rFonts w:eastAsia="Calibri" w:cs="Calibri"/>
          <w:color w:val="FF0000"/>
          <w:spacing w:val="-1"/>
        </w:rPr>
        <w:t>h</w:t>
      </w:r>
      <w:r w:rsidR="00647E09" w:rsidRPr="000B3B28">
        <w:rPr>
          <w:rFonts w:eastAsia="Calibri" w:cs="Calibri"/>
          <w:color w:val="FF0000"/>
        </w:rPr>
        <w:t>e</w:t>
      </w:r>
      <w:r w:rsidR="00647E09" w:rsidRPr="000B3B28">
        <w:rPr>
          <w:rFonts w:eastAsia="Calibri" w:cs="Calibri"/>
          <w:color w:val="FF0000"/>
          <w:spacing w:val="-2"/>
        </w:rPr>
        <w:t>r</w:t>
      </w:r>
      <w:r w:rsidR="00647E09" w:rsidRPr="000B3B28">
        <w:rPr>
          <w:rFonts w:eastAsia="Calibri" w:cs="Calibri"/>
          <w:color w:val="FF0000"/>
        </w:rPr>
        <w:t>e</w:t>
      </w:r>
      <w:r w:rsidR="00647E09" w:rsidRPr="000B3B28">
        <w:rPr>
          <w:rFonts w:eastAsia="Calibri" w:cs="Calibri"/>
          <w:color w:val="FF0000"/>
          <w:spacing w:val="1"/>
        </w:rPr>
        <w:t xml:space="preserve"> </w:t>
      </w:r>
      <w:r w:rsidR="00647E09" w:rsidRPr="000B3B28">
        <w:rPr>
          <w:rFonts w:eastAsia="Calibri" w:cs="Calibri"/>
          <w:color w:val="FF0000"/>
          <w:spacing w:val="-2"/>
        </w:rPr>
        <w:t>t</w:t>
      </w:r>
      <w:r w:rsidR="00647E09" w:rsidRPr="000B3B28">
        <w:rPr>
          <w:rFonts w:eastAsia="Calibri" w:cs="Calibri"/>
          <w:color w:val="FF0000"/>
        </w:rPr>
        <w:t>o</w:t>
      </w:r>
      <w:r w:rsidR="00647E09" w:rsidRPr="000B3B28">
        <w:rPr>
          <w:rFonts w:eastAsia="Calibri" w:cs="Calibri"/>
          <w:color w:val="FF0000"/>
          <w:spacing w:val="2"/>
        </w:rPr>
        <w:t xml:space="preserve"> </w:t>
      </w:r>
      <w:r w:rsidR="00647E09" w:rsidRPr="000B3B28">
        <w:rPr>
          <w:rFonts w:eastAsia="Calibri" w:cs="Calibri"/>
          <w:color w:val="FF0000"/>
        </w:rPr>
        <w:t>e</w:t>
      </w:r>
      <w:r w:rsidR="00647E09" w:rsidRPr="000B3B28">
        <w:rPr>
          <w:rFonts w:eastAsia="Calibri" w:cs="Calibri"/>
          <w:color w:val="FF0000"/>
          <w:spacing w:val="-3"/>
        </w:rPr>
        <w:t>n</w:t>
      </w:r>
      <w:r w:rsidR="00647E09" w:rsidRPr="000B3B28">
        <w:rPr>
          <w:rFonts w:eastAsia="Calibri" w:cs="Calibri"/>
          <w:color w:val="FF0000"/>
        </w:rPr>
        <w:t>ter</w:t>
      </w:r>
      <w:r w:rsidR="00647E09" w:rsidRPr="000B3B28">
        <w:rPr>
          <w:rFonts w:eastAsia="Calibri" w:cs="Calibri"/>
          <w:color w:val="FF0000"/>
          <w:spacing w:val="-2"/>
        </w:rPr>
        <w:t xml:space="preserve"> </w:t>
      </w:r>
      <w:r w:rsidR="00647E09" w:rsidRPr="000B3B28">
        <w:rPr>
          <w:rFonts w:eastAsia="Calibri" w:cs="Calibri"/>
          <w:color w:val="FF0000"/>
        </w:rPr>
        <w:t>te</w:t>
      </w:r>
      <w:r w:rsidR="00647E09" w:rsidRPr="000B3B28">
        <w:rPr>
          <w:rFonts w:eastAsia="Calibri" w:cs="Calibri"/>
          <w:color w:val="FF0000"/>
          <w:spacing w:val="-2"/>
        </w:rPr>
        <w:t>x</w:t>
      </w:r>
      <w:r w:rsidR="00647E09" w:rsidRPr="000B3B28">
        <w:rPr>
          <w:rFonts w:eastAsia="Calibri" w:cs="Calibri"/>
          <w:color w:val="FF0000"/>
        </w:rPr>
        <w:t>t</w:t>
      </w:r>
    </w:p>
    <w:p w14:paraId="58D63439" w14:textId="77777777" w:rsidR="000B3B28" w:rsidRDefault="000B3B28" w:rsidP="000B3B28">
      <w:pPr>
        <w:tabs>
          <w:tab w:val="left" w:pos="840"/>
        </w:tabs>
        <w:spacing w:before="33"/>
        <w:ind w:left="120" w:right="-20"/>
        <w:rPr>
          <w:rFonts w:eastAsia="Calibri"/>
          <w:color w:val="000000"/>
        </w:rPr>
      </w:pPr>
    </w:p>
    <w:p w14:paraId="5A72C41C" w14:textId="556D7102" w:rsidR="00647E09" w:rsidRPr="000B3B28" w:rsidRDefault="000B3B28" w:rsidP="000B3B28">
      <w:pPr>
        <w:tabs>
          <w:tab w:val="left" w:pos="840"/>
        </w:tabs>
        <w:spacing w:before="33"/>
        <w:ind w:left="120" w:right="-20"/>
        <w:rPr>
          <w:rFonts w:eastAsia="Calibri" w:cs="Calibri"/>
        </w:rPr>
      </w:pPr>
      <w:r w:rsidRPr="000B3B28">
        <w:rPr>
          <w:rFonts w:eastAsia="Calibri"/>
          <w:b/>
          <w:bCs/>
          <w:color w:val="000000"/>
        </w:rPr>
        <w:t>2.</w:t>
      </w:r>
      <w:r>
        <w:rPr>
          <w:rFonts w:eastAsia="Calibri"/>
          <w:color w:val="000000"/>
        </w:rPr>
        <w:tab/>
      </w:r>
      <w:r w:rsidR="00647E09" w:rsidRPr="000B3B28">
        <w:rPr>
          <w:rFonts w:eastAsia="Calibri"/>
          <w:color w:val="000000"/>
        </w:rPr>
        <w:t>B</w:t>
      </w:r>
      <w:r w:rsidR="00647E09" w:rsidRPr="000B3B28">
        <w:rPr>
          <w:rFonts w:eastAsia="Calibri"/>
          <w:color w:val="000000"/>
          <w:spacing w:val="-1"/>
        </w:rPr>
        <w:t>u</w:t>
      </w:r>
      <w:r w:rsidR="00647E09" w:rsidRPr="000B3B28">
        <w:rPr>
          <w:rFonts w:eastAsia="Calibri"/>
          <w:color w:val="000000"/>
          <w:spacing w:val="-2"/>
        </w:rPr>
        <w:t>s</w:t>
      </w:r>
      <w:r w:rsidR="00647E09" w:rsidRPr="000B3B28">
        <w:rPr>
          <w:rFonts w:eastAsia="Calibri"/>
          <w:color w:val="000000"/>
        </w:rPr>
        <w:t>i</w:t>
      </w:r>
      <w:r w:rsidR="00647E09" w:rsidRPr="000B3B28">
        <w:rPr>
          <w:rFonts w:eastAsia="Calibri"/>
          <w:color w:val="000000"/>
          <w:spacing w:val="-1"/>
        </w:rPr>
        <w:t>n</w:t>
      </w:r>
      <w:r w:rsidR="00647E09" w:rsidRPr="000B3B28">
        <w:rPr>
          <w:rFonts w:eastAsia="Calibri"/>
          <w:color w:val="000000"/>
          <w:spacing w:val="1"/>
        </w:rPr>
        <w:t>e</w:t>
      </w:r>
      <w:r w:rsidR="00647E09" w:rsidRPr="000B3B28">
        <w:rPr>
          <w:rFonts w:eastAsia="Calibri"/>
          <w:color w:val="000000"/>
        </w:rPr>
        <w:t>ss</w:t>
      </w:r>
      <w:r w:rsidR="00647E09" w:rsidRPr="000B3B28">
        <w:rPr>
          <w:rFonts w:eastAsia="Calibri"/>
          <w:color w:val="000000"/>
          <w:spacing w:val="1"/>
        </w:rPr>
        <w:t xml:space="preserve"> </w:t>
      </w:r>
      <w:r w:rsidR="00647E09" w:rsidRPr="000B3B28">
        <w:rPr>
          <w:rFonts w:eastAsia="Calibri"/>
          <w:color w:val="000000"/>
          <w:spacing w:val="-1"/>
        </w:rPr>
        <w:t>H</w:t>
      </w:r>
      <w:r w:rsidR="00647E09" w:rsidRPr="000B3B28">
        <w:rPr>
          <w:rFonts w:eastAsia="Calibri"/>
          <w:color w:val="000000"/>
          <w:spacing w:val="1"/>
        </w:rPr>
        <w:t>e</w:t>
      </w:r>
      <w:r w:rsidR="00647E09" w:rsidRPr="000B3B28">
        <w:rPr>
          <w:rFonts w:eastAsia="Calibri"/>
          <w:color w:val="000000"/>
        </w:rPr>
        <w:t>a</w:t>
      </w:r>
      <w:r w:rsidR="00647E09" w:rsidRPr="000B3B28">
        <w:rPr>
          <w:rFonts w:eastAsia="Calibri"/>
          <w:color w:val="000000"/>
          <w:spacing w:val="-1"/>
        </w:rPr>
        <w:t>dqu</w:t>
      </w:r>
      <w:r w:rsidR="00647E09" w:rsidRPr="000B3B28">
        <w:rPr>
          <w:rFonts w:eastAsia="Calibri"/>
          <w:color w:val="000000"/>
        </w:rPr>
        <w:t>art</w:t>
      </w:r>
      <w:r w:rsidR="00647E09" w:rsidRPr="000B3B28">
        <w:rPr>
          <w:rFonts w:eastAsia="Calibri"/>
          <w:color w:val="000000"/>
          <w:spacing w:val="1"/>
        </w:rPr>
        <w:t>e</w:t>
      </w:r>
      <w:r w:rsidR="00647E09" w:rsidRPr="000B3B28">
        <w:rPr>
          <w:rFonts w:eastAsia="Calibri"/>
          <w:color w:val="000000"/>
          <w:spacing w:val="-3"/>
        </w:rPr>
        <w:t>r</w:t>
      </w:r>
      <w:r w:rsidR="00647E09" w:rsidRPr="000B3B28">
        <w:rPr>
          <w:rFonts w:eastAsia="Calibri"/>
          <w:color w:val="000000"/>
        </w:rPr>
        <w:t>s</w:t>
      </w:r>
      <w:r w:rsidR="00647E09" w:rsidRPr="000B3B28">
        <w:rPr>
          <w:rFonts w:eastAsia="Calibri"/>
          <w:color w:val="000000"/>
          <w:spacing w:val="1"/>
        </w:rPr>
        <w:t xml:space="preserve"> </w:t>
      </w:r>
      <w:r w:rsidR="00647E09" w:rsidRPr="000B3B28">
        <w:rPr>
          <w:rFonts w:eastAsia="Calibri"/>
          <w:color w:val="000000"/>
        </w:rPr>
        <w:t>(a</w:t>
      </w:r>
      <w:r w:rsidR="00647E09" w:rsidRPr="000B3B28">
        <w:rPr>
          <w:rFonts w:eastAsia="Calibri"/>
          <w:color w:val="000000"/>
          <w:spacing w:val="-1"/>
        </w:rPr>
        <w:t>dd</w:t>
      </w:r>
      <w:r w:rsidR="00647E09" w:rsidRPr="000B3B28">
        <w:rPr>
          <w:rFonts w:eastAsia="Calibri"/>
          <w:color w:val="000000"/>
        </w:rPr>
        <w:t>r</w:t>
      </w:r>
      <w:r w:rsidR="00647E09" w:rsidRPr="000B3B28">
        <w:rPr>
          <w:rFonts w:eastAsia="Calibri"/>
          <w:color w:val="000000"/>
          <w:spacing w:val="1"/>
        </w:rPr>
        <w:t>e</w:t>
      </w:r>
      <w:r w:rsidR="00647E09" w:rsidRPr="000B3B28">
        <w:rPr>
          <w:rFonts w:eastAsia="Calibri"/>
          <w:color w:val="000000"/>
          <w:spacing w:val="-2"/>
        </w:rPr>
        <w:t>s</w:t>
      </w:r>
      <w:r w:rsidR="00647E09" w:rsidRPr="000B3B28">
        <w:rPr>
          <w:rFonts w:eastAsia="Calibri"/>
          <w:color w:val="000000"/>
        </w:rPr>
        <w:t>s,</w:t>
      </w:r>
      <w:r w:rsidR="00647E09" w:rsidRPr="000B3B28">
        <w:rPr>
          <w:rFonts w:eastAsia="Calibri"/>
          <w:color w:val="000000"/>
          <w:spacing w:val="1"/>
        </w:rPr>
        <w:t xml:space="preserve"> </w:t>
      </w:r>
      <w:r w:rsidR="00647E09" w:rsidRPr="000B3B28">
        <w:rPr>
          <w:rFonts w:eastAsia="Calibri"/>
          <w:color w:val="000000"/>
          <w:spacing w:val="-1"/>
        </w:rPr>
        <w:t>ph</w:t>
      </w:r>
      <w:r w:rsidR="00647E09" w:rsidRPr="000B3B28">
        <w:rPr>
          <w:rFonts w:eastAsia="Calibri"/>
          <w:color w:val="000000"/>
          <w:spacing w:val="1"/>
        </w:rPr>
        <w:t>o</w:t>
      </w:r>
      <w:r w:rsidR="00647E09" w:rsidRPr="000B3B28">
        <w:rPr>
          <w:rFonts w:eastAsia="Calibri"/>
          <w:color w:val="000000"/>
          <w:spacing w:val="-1"/>
        </w:rPr>
        <w:t>n</w:t>
      </w:r>
      <w:r w:rsidR="00647E09" w:rsidRPr="000B3B28">
        <w:rPr>
          <w:rFonts w:eastAsia="Calibri"/>
          <w:color w:val="000000"/>
        </w:rPr>
        <w:t>e</w:t>
      </w:r>
      <w:r w:rsidR="00647E09" w:rsidRPr="000B3B28">
        <w:rPr>
          <w:rFonts w:eastAsia="Calibri"/>
          <w:color w:val="000000"/>
          <w:spacing w:val="1"/>
        </w:rPr>
        <w:t xml:space="preserve"> </w:t>
      </w:r>
      <w:r w:rsidR="00647E09" w:rsidRPr="000B3B28">
        <w:rPr>
          <w:rFonts w:eastAsia="Calibri"/>
          <w:color w:val="000000"/>
        </w:rPr>
        <w:t>a</w:t>
      </w:r>
      <w:r w:rsidR="00647E09" w:rsidRPr="000B3B28">
        <w:rPr>
          <w:rFonts w:eastAsia="Calibri"/>
          <w:color w:val="000000"/>
          <w:spacing w:val="-1"/>
        </w:rPr>
        <w:t>n</w:t>
      </w:r>
      <w:r w:rsidR="00647E09" w:rsidRPr="000B3B28">
        <w:rPr>
          <w:rFonts w:eastAsia="Calibri"/>
          <w:color w:val="000000"/>
        </w:rPr>
        <w:t xml:space="preserve">d </w:t>
      </w:r>
      <w:r w:rsidR="00647E09" w:rsidRPr="000B3B28">
        <w:rPr>
          <w:rFonts w:eastAsia="Calibri"/>
          <w:color w:val="000000"/>
          <w:spacing w:val="-3"/>
        </w:rPr>
        <w:t>f</w:t>
      </w:r>
      <w:r w:rsidR="00647E09" w:rsidRPr="000B3B28">
        <w:rPr>
          <w:rFonts w:eastAsia="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1"/>
          <w:footerReference w:type="default" r:id="rId6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63CB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63CB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4"/>
          <w:footerReference w:type="default" r:id="rId65"/>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77777777" w:rsidR="00647E09" w:rsidRDefault="00647E09" w:rsidP="00312638">
      <w:pPr>
        <w:sectPr w:rsidR="00647E09">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63CB8">
        <w:rPr>
          <w:rFonts w:eastAsia="Calibri"/>
          <w:sz w:val="20"/>
          <w:szCs w:val="20"/>
        </w:rPr>
      </w:r>
      <w:r w:rsidR="00563CB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61425252"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sidR="00CC3C49">
            <w:rPr>
              <w:rFonts w:eastAsia="Calibri" w:cs="Arial"/>
            </w:rPr>
            <w:t xml:space="preserve">     </w:t>
          </w:r>
        </w:sdtContent>
      </w:sdt>
    </w:p>
    <w:p w14:paraId="1D5EBB62" w14:textId="77777777" w:rsidR="001100A9" w:rsidRPr="0057216A" w:rsidRDefault="001100A9" w:rsidP="00CC3C49">
      <w:pPr>
        <w:rPr>
          <w:rFonts w:ascii="Arial" w:hAnsi="Arial" w:cs="Arial"/>
        </w:rPr>
      </w:pPr>
    </w:p>
    <w:sectPr w:rsidR="001100A9" w:rsidRPr="0057216A" w:rsidSect="00A53117">
      <w:headerReference w:type="default" r:id="rId70"/>
      <w:footerReference w:type="default" r:id="rId71"/>
      <w:headerReference w:type="first" r:id="rId7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78CF" w14:textId="77777777" w:rsidR="00860D23" w:rsidRDefault="00860D23" w:rsidP="003C7B4A">
      <w:r>
        <w:separator/>
      </w:r>
    </w:p>
  </w:endnote>
  <w:endnote w:type="continuationSeparator" w:id="0">
    <w:p w14:paraId="1977DAF0" w14:textId="77777777" w:rsidR="00860D23" w:rsidRDefault="00860D23"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5ED3B9DD" w:rsidR="003765ED" w:rsidRDefault="003F5FFF" w:rsidP="001671B2">
        <w:pPr>
          <w:pStyle w:val="Footer"/>
          <w:rPr>
            <w:rFonts w:asciiTheme="minorHAnsi" w:hAnsiTheme="minorHAnsi"/>
            <w:sz w:val="16"/>
            <w:szCs w:val="16"/>
          </w:rPr>
        </w:pPr>
        <w:r>
          <w:rPr>
            <w:rFonts w:asciiTheme="minorHAnsi" w:hAnsiTheme="minorHAnsi"/>
            <w:sz w:val="16"/>
            <w:szCs w:val="16"/>
          </w:rPr>
          <w:t>Contract</w:t>
        </w:r>
        <w:r w:rsidR="004D594B">
          <w:rPr>
            <w:rFonts w:asciiTheme="minorHAnsi" w:hAnsiTheme="minorHAnsi"/>
            <w:sz w:val="16"/>
            <w:szCs w:val="16"/>
          </w:rPr>
          <w:t>:</w:t>
        </w:r>
        <w:r>
          <w:rPr>
            <w:rFonts w:asciiTheme="minorHAnsi" w:hAnsiTheme="minorHAnsi"/>
            <w:sz w:val="16"/>
            <w:szCs w:val="16"/>
          </w:rPr>
          <w:t xml:space="preserve"> Terms and Conditions</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FDE4" w14:textId="77777777" w:rsidR="003765ED" w:rsidRPr="00E60CCA" w:rsidRDefault="003765ED" w:rsidP="00E60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AA77" w14:textId="77777777" w:rsidR="00860D23" w:rsidRDefault="00860D23" w:rsidP="003C7B4A">
      <w:r>
        <w:separator/>
      </w:r>
    </w:p>
  </w:footnote>
  <w:footnote w:type="continuationSeparator" w:id="0">
    <w:p w14:paraId="4D456AD1" w14:textId="77777777" w:rsidR="00860D23" w:rsidRDefault="00860D23"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13B79987" w:rsidR="003765ED" w:rsidRDefault="003765ED" w:rsidP="003C7B4A">
        <w:pPr>
          <w:pStyle w:val="Header"/>
          <w:spacing w:before="40"/>
          <w:jc w:val="center"/>
          <w:rPr>
            <w:rStyle w:val="Style10"/>
          </w:rPr>
        </w:pPr>
      </w:p>
      <w:p w14:paraId="7FEA9114" w14:textId="77777777" w:rsidR="001B32E3" w:rsidRPr="007967A7" w:rsidRDefault="001B32E3" w:rsidP="001B32E3">
        <w:pPr>
          <w:pStyle w:val="Header"/>
          <w:spacing w:before="40"/>
          <w:jc w:val="center"/>
          <w:rPr>
            <w:rStyle w:val="Style10"/>
            <w:color w:val="000000" w:themeColor="text1"/>
          </w:rPr>
        </w:pPr>
        <w:r w:rsidRPr="007967A7">
          <w:rPr>
            <w:rStyle w:val="Style10"/>
            <w:color w:val="000000" w:themeColor="text1"/>
          </w:rPr>
          <w:t xml:space="preserve">Concrete </w:t>
        </w:r>
        <w:proofErr w:type="gramStart"/>
        <w:r w:rsidRPr="007967A7">
          <w:rPr>
            <w:rStyle w:val="Style10"/>
            <w:color w:val="000000" w:themeColor="text1"/>
          </w:rPr>
          <w:t>Ready Mix</w:t>
        </w:r>
        <w:proofErr w:type="gramEnd"/>
        <w:r w:rsidRPr="007967A7">
          <w:rPr>
            <w:rStyle w:val="Style10"/>
            <w:color w:val="000000" w:themeColor="text1"/>
          </w:rPr>
          <w:t xml:space="preserve"> Coverage for Districts 2, 7, 8 and 9</w:t>
        </w:r>
      </w:p>
      <w:p w14:paraId="64CCB4DC" w14:textId="77777777" w:rsidR="001B32E3" w:rsidRPr="007967A7" w:rsidRDefault="001B32E3" w:rsidP="001B32E3">
        <w:pPr>
          <w:pStyle w:val="Header"/>
          <w:spacing w:before="40"/>
          <w:jc w:val="center"/>
          <w:rPr>
            <w:rStyle w:val="Style10"/>
            <w:color w:val="000000" w:themeColor="text1"/>
          </w:rPr>
        </w:pPr>
        <w:r w:rsidRPr="007967A7">
          <w:rPr>
            <w:rStyle w:val="Style10"/>
            <w:color w:val="000000" w:themeColor="text1"/>
          </w:rPr>
          <w:t>2026-03</w:t>
        </w:r>
      </w:p>
      <w:p w14:paraId="2CC65967" w14:textId="601AC262" w:rsidR="003765ED" w:rsidRDefault="00563CB8"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rPr>
        <w:color w:val="000000" w:themeColor="text1"/>
      </w:rPr>
    </w:sdtEndPr>
    <w:sdtContent>
      <w:p w14:paraId="34D06951" w14:textId="4483984A" w:rsidR="003765ED" w:rsidRPr="007967A7" w:rsidRDefault="001B32E3" w:rsidP="00533AF5">
        <w:pPr>
          <w:pStyle w:val="Header"/>
          <w:spacing w:before="40"/>
          <w:jc w:val="center"/>
          <w:rPr>
            <w:rFonts w:asciiTheme="minorHAnsi" w:hAnsiTheme="minorHAnsi"/>
            <w:color w:val="000000" w:themeColor="text1"/>
          </w:rPr>
        </w:pPr>
        <w:r w:rsidRPr="007967A7">
          <w:rPr>
            <w:rFonts w:asciiTheme="minorHAnsi" w:hAnsiTheme="minorHAnsi"/>
            <w:color w:val="000000" w:themeColor="text1"/>
          </w:rPr>
          <w:t>Concrete Ready Mix for Districts 2, 7, 8 and 9</w:t>
        </w:r>
      </w:p>
    </w:sdtContent>
  </w:sdt>
  <w:sdt>
    <w:sdtPr>
      <w:rPr>
        <w:rFonts w:asciiTheme="minorHAnsi" w:hAnsiTheme="minorHAnsi"/>
        <w:color w:val="000000" w:themeColor="text1"/>
      </w:rPr>
      <w:alias w:val="S:  Contract #"/>
      <w:tag w:val="Agency"/>
      <w:id w:val="2129043601"/>
    </w:sdtPr>
    <w:sdtEndPr>
      <w:rPr>
        <w:color w:val="808080"/>
      </w:rPr>
    </w:sdtEndPr>
    <w:sdtContent>
      <w:p w14:paraId="3A651CCC" w14:textId="0946131C" w:rsidR="003765ED" w:rsidRPr="007967A7" w:rsidRDefault="001B32E3" w:rsidP="00533AF5">
        <w:pPr>
          <w:pStyle w:val="Header"/>
          <w:spacing w:before="40"/>
          <w:jc w:val="center"/>
          <w:rPr>
            <w:rFonts w:asciiTheme="minorHAnsi" w:hAnsiTheme="minorHAnsi"/>
            <w:color w:val="808080"/>
          </w:rPr>
        </w:pPr>
        <w:r w:rsidRPr="007967A7">
          <w:rPr>
            <w:rFonts w:asciiTheme="minorHAnsi" w:hAnsiTheme="minorHAnsi"/>
            <w:color w:val="000000" w:themeColor="text1"/>
          </w:rPr>
          <w:t>2026-03</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07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0E0D15"/>
    <w:multiLevelType w:val="multilevel"/>
    <w:tmpl w:val="4BF436C4"/>
    <w:lvl w:ilvl="0">
      <w:start w:val="1"/>
      <w:numFmt w:val="decimal"/>
      <w:lvlText w:val="%1."/>
      <w:lvlJc w:val="left"/>
      <w:pPr>
        <w:ind w:left="360" w:hanging="360"/>
      </w:pPr>
      <w:rPr>
        <w:rFonts w:hint="default"/>
        <w:sz w:val="24"/>
        <w:szCs w:val="24"/>
      </w:rPr>
    </w:lvl>
    <w:lvl w:ilvl="1">
      <w:start w:val="7"/>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28961A7"/>
    <w:multiLevelType w:val="multilevel"/>
    <w:tmpl w:val="91D2C9B4"/>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EB19A0"/>
    <w:multiLevelType w:val="multilevel"/>
    <w:tmpl w:val="D05C1794"/>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4D22335"/>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0"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2121C9"/>
    <w:multiLevelType w:val="multilevel"/>
    <w:tmpl w:val="BD2E2F2A"/>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2"/>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2" w15:restartNumberingAfterBreak="0">
    <w:nsid w:val="527D3E9B"/>
    <w:multiLevelType w:val="multilevel"/>
    <w:tmpl w:val="0409001F"/>
    <w:numStyleLink w:val="Style6"/>
  </w:abstractNum>
  <w:abstractNum w:abstractNumId="33" w15:restartNumberingAfterBreak="0">
    <w:nsid w:val="53536DCD"/>
    <w:multiLevelType w:val="multilevel"/>
    <w:tmpl w:val="5D5AC6A4"/>
    <w:lvl w:ilvl="0">
      <w:start w:val="2"/>
      <w:numFmt w:val="decimal"/>
      <w:lvlText w:val="%1."/>
      <w:lvlJc w:val="left"/>
      <w:pPr>
        <w:ind w:left="720" w:hanging="720"/>
      </w:pPr>
      <w:rPr>
        <w:rFonts w:hint="default"/>
      </w:rPr>
    </w:lvl>
    <w:lvl w:ilvl="1">
      <w:start w:val="7"/>
      <w:numFmt w:val="none"/>
      <w:lvlText w:val="2.6"/>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2A4B12"/>
    <w:multiLevelType w:val="hybridMultilevel"/>
    <w:tmpl w:val="8AD21B78"/>
    <w:lvl w:ilvl="0" w:tplc="2FAE7862">
      <w:start w:val="1"/>
      <w:numFmt w:val="decimal"/>
      <w:lvlText w:val="%1."/>
      <w:lvlJc w:val="left"/>
      <w:pPr>
        <w:ind w:left="720" w:hanging="360"/>
      </w:pPr>
      <w:rPr>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20"/>
  </w:num>
  <w:num w:numId="2" w16cid:durableId="257523433">
    <w:abstractNumId w:val="31"/>
  </w:num>
  <w:num w:numId="3" w16cid:durableId="2060745983">
    <w:abstractNumId w:val="39"/>
  </w:num>
  <w:num w:numId="4" w16cid:durableId="22174579">
    <w:abstractNumId w:val="34"/>
  </w:num>
  <w:num w:numId="5" w16cid:durableId="1296257537">
    <w:abstractNumId w:val="11"/>
  </w:num>
  <w:num w:numId="6" w16cid:durableId="1502038177">
    <w:abstractNumId w:val="42"/>
  </w:num>
  <w:num w:numId="7" w16cid:durableId="1821727020">
    <w:abstractNumId w:val="15"/>
  </w:num>
  <w:num w:numId="8" w16cid:durableId="1987931092">
    <w:abstractNumId w:val="43"/>
  </w:num>
  <w:num w:numId="9" w16cid:durableId="1366099630">
    <w:abstractNumId w:val="36"/>
  </w:num>
  <w:num w:numId="10" w16cid:durableId="674459095">
    <w:abstractNumId w:val="14"/>
  </w:num>
  <w:num w:numId="11" w16cid:durableId="1989821294">
    <w:abstractNumId w:val="25"/>
  </w:num>
  <w:num w:numId="12" w16cid:durableId="1080099420">
    <w:abstractNumId w:val="3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7"/>
  </w:num>
  <w:num w:numId="14" w16cid:durableId="200437065">
    <w:abstractNumId w:val="22"/>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1"/>
  </w:num>
  <w:num w:numId="17" w16cid:durableId="593442011">
    <w:abstractNumId w:val="26"/>
  </w:num>
  <w:num w:numId="18" w16cid:durableId="110514169">
    <w:abstractNumId w:val="23"/>
  </w:num>
  <w:num w:numId="19" w16cid:durableId="365713622">
    <w:abstractNumId w:val="44"/>
  </w:num>
  <w:num w:numId="20" w16cid:durableId="615528877">
    <w:abstractNumId w:val="8"/>
  </w:num>
  <w:num w:numId="21" w16cid:durableId="169026427">
    <w:abstractNumId w:val="10"/>
  </w:num>
  <w:num w:numId="22" w16cid:durableId="68963844">
    <w:abstractNumId w:val="7"/>
  </w:num>
  <w:num w:numId="23" w16cid:durableId="716976834">
    <w:abstractNumId w:val="38"/>
  </w:num>
  <w:num w:numId="24" w16cid:durableId="1980570544">
    <w:abstractNumId w:val="27"/>
  </w:num>
  <w:num w:numId="25" w16cid:durableId="1132290446">
    <w:abstractNumId w:val="41"/>
  </w:num>
  <w:num w:numId="26" w16cid:durableId="127710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9"/>
  </w:num>
  <w:num w:numId="32" w16cid:durableId="965234428">
    <w:abstractNumId w:val="9"/>
  </w:num>
  <w:num w:numId="33" w16cid:durableId="397943872">
    <w:abstractNumId w:val="16"/>
  </w:num>
  <w:num w:numId="34" w16cid:durableId="1599634541">
    <w:abstractNumId w:val="28"/>
  </w:num>
  <w:num w:numId="35" w16cid:durableId="909534426">
    <w:abstractNumId w:val="35"/>
  </w:num>
  <w:num w:numId="36" w16cid:durableId="459495186">
    <w:abstractNumId w:val="12"/>
  </w:num>
  <w:num w:numId="37" w16cid:durableId="1753744067">
    <w:abstractNumId w:val="4"/>
  </w:num>
  <w:num w:numId="38" w16cid:durableId="1286693719">
    <w:abstractNumId w:val="33"/>
  </w:num>
  <w:num w:numId="39" w16cid:durableId="1649479458">
    <w:abstractNumId w:val="5"/>
  </w:num>
  <w:num w:numId="40" w16cid:durableId="676691270">
    <w:abstractNumId w:val="30"/>
  </w:num>
  <w:num w:numId="41" w16cid:durableId="894584876">
    <w:abstractNumId w:val="45"/>
  </w:num>
  <w:num w:numId="42" w16cid:durableId="1899702459">
    <w:abstractNumId w:val="24"/>
  </w:num>
  <w:num w:numId="43" w16cid:durableId="1507791390">
    <w:abstractNumId w:val="18"/>
  </w:num>
  <w:num w:numId="44" w16cid:durableId="951593462">
    <w:abstractNumId w:val="40"/>
  </w:num>
  <w:num w:numId="45" w16cid:durableId="311256281">
    <w:abstractNumId w:val="3"/>
  </w:num>
  <w:num w:numId="46" w16cid:durableId="1726446113">
    <w:abstractNumId w:val="19"/>
  </w:num>
  <w:num w:numId="47" w16cid:durableId="816066610">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25AFF"/>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5BA9"/>
    <w:rsid w:val="000A79D2"/>
    <w:rsid w:val="000B1269"/>
    <w:rsid w:val="000B147B"/>
    <w:rsid w:val="000B3B28"/>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EC3"/>
    <w:rsid w:val="00120F9B"/>
    <w:rsid w:val="001228DF"/>
    <w:rsid w:val="00127CEC"/>
    <w:rsid w:val="001454C0"/>
    <w:rsid w:val="001475A6"/>
    <w:rsid w:val="00150C75"/>
    <w:rsid w:val="00151BE1"/>
    <w:rsid w:val="001603E6"/>
    <w:rsid w:val="0016497C"/>
    <w:rsid w:val="00165B65"/>
    <w:rsid w:val="001671B2"/>
    <w:rsid w:val="001700A8"/>
    <w:rsid w:val="001777F4"/>
    <w:rsid w:val="0018133A"/>
    <w:rsid w:val="00184BE9"/>
    <w:rsid w:val="00185349"/>
    <w:rsid w:val="0018628F"/>
    <w:rsid w:val="00193851"/>
    <w:rsid w:val="00194F4F"/>
    <w:rsid w:val="00195D3C"/>
    <w:rsid w:val="001A0650"/>
    <w:rsid w:val="001B32E3"/>
    <w:rsid w:val="001B3C37"/>
    <w:rsid w:val="001B71A1"/>
    <w:rsid w:val="001B7B4D"/>
    <w:rsid w:val="001C02C0"/>
    <w:rsid w:val="001C1384"/>
    <w:rsid w:val="001C73B0"/>
    <w:rsid w:val="001D5DDB"/>
    <w:rsid w:val="001E0BA5"/>
    <w:rsid w:val="001E27AF"/>
    <w:rsid w:val="001E50A2"/>
    <w:rsid w:val="001F22A2"/>
    <w:rsid w:val="001F796A"/>
    <w:rsid w:val="002009D3"/>
    <w:rsid w:val="0020209C"/>
    <w:rsid w:val="00204302"/>
    <w:rsid w:val="002076A7"/>
    <w:rsid w:val="00210AAF"/>
    <w:rsid w:val="0021110E"/>
    <w:rsid w:val="00213095"/>
    <w:rsid w:val="00213BBE"/>
    <w:rsid w:val="00214B4F"/>
    <w:rsid w:val="00221BF1"/>
    <w:rsid w:val="00237EC0"/>
    <w:rsid w:val="0024027C"/>
    <w:rsid w:val="0024234B"/>
    <w:rsid w:val="00245F4C"/>
    <w:rsid w:val="002463CB"/>
    <w:rsid w:val="002464C6"/>
    <w:rsid w:val="00246C5C"/>
    <w:rsid w:val="00262AEA"/>
    <w:rsid w:val="00266632"/>
    <w:rsid w:val="002719A2"/>
    <w:rsid w:val="002811FD"/>
    <w:rsid w:val="0029531C"/>
    <w:rsid w:val="002A1506"/>
    <w:rsid w:val="002A194E"/>
    <w:rsid w:val="002A6D27"/>
    <w:rsid w:val="002B5EC7"/>
    <w:rsid w:val="002B70AF"/>
    <w:rsid w:val="002C535F"/>
    <w:rsid w:val="002C587D"/>
    <w:rsid w:val="002D7697"/>
    <w:rsid w:val="002E524A"/>
    <w:rsid w:val="002F0BCD"/>
    <w:rsid w:val="002F662B"/>
    <w:rsid w:val="00304403"/>
    <w:rsid w:val="00305DFE"/>
    <w:rsid w:val="003076EA"/>
    <w:rsid w:val="00312638"/>
    <w:rsid w:val="003126E1"/>
    <w:rsid w:val="00315FC3"/>
    <w:rsid w:val="0032338F"/>
    <w:rsid w:val="00327F0F"/>
    <w:rsid w:val="00332A0E"/>
    <w:rsid w:val="003341B1"/>
    <w:rsid w:val="00335FCE"/>
    <w:rsid w:val="00336321"/>
    <w:rsid w:val="003376A4"/>
    <w:rsid w:val="00347F1B"/>
    <w:rsid w:val="00350AFD"/>
    <w:rsid w:val="00354E7A"/>
    <w:rsid w:val="00366646"/>
    <w:rsid w:val="003716DE"/>
    <w:rsid w:val="00372F07"/>
    <w:rsid w:val="003765ED"/>
    <w:rsid w:val="003814EA"/>
    <w:rsid w:val="00385D6F"/>
    <w:rsid w:val="003925BF"/>
    <w:rsid w:val="00395AED"/>
    <w:rsid w:val="003A2904"/>
    <w:rsid w:val="003A3EB0"/>
    <w:rsid w:val="003B06A3"/>
    <w:rsid w:val="003B2665"/>
    <w:rsid w:val="003B2CE4"/>
    <w:rsid w:val="003B7AB5"/>
    <w:rsid w:val="003C5FB2"/>
    <w:rsid w:val="003C7B4A"/>
    <w:rsid w:val="003D09D8"/>
    <w:rsid w:val="003E3CDA"/>
    <w:rsid w:val="003F1E7C"/>
    <w:rsid w:val="003F3864"/>
    <w:rsid w:val="003F5FFF"/>
    <w:rsid w:val="003F69F0"/>
    <w:rsid w:val="003F7DC1"/>
    <w:rsid w:val="003F7FF7"/>
    <w:rsid w:val="00405ECA"/>
    <w:rsid w:val="00410517"/>
    <w:rsid w:val="004149C4"/>
    <w:rsid w:val="0042525D"/>
    <w:rsid w:val="004310D8"/>
    <w:rsid w:val="00450162"/>
    <w:rsid w:val="00451C21"/>
    <w:rsid w:val="004578D8"/>
    <w:rsid w:val="004639C8"/>
    <w:rsid w:val="00463E7D"/>
    <w:rsid w:val="004713BF"/>
    <w:rsid w:val="004732DE"/>
    <w:rsid w:val="004734C0"/>
    <w:rsid w:val="00474ACC"/>
    <w:rsid w:val="004750A4"/>
    <w:rsid w:val="0048244F"/>
    <w:rsid w:val="00484670"/>
    <w:rsid w:val="00490AFB"/>
    <w:rsid w:val="00494690"/>
    <w:rsid w:val="00495BF7"/>
    <w:rsid w:val="004A20C0"/>
    <w:rsid w:val="004A2F32"/>
    <w:rsid w:val="004A2FE2"/>
    <w:rsid w:val="004A42B8"/>
    <w:rsid w:val="004A5CEC"/>
    <w:rsid w:val="004A6256"/>
    <w:rsid w:val="004B4FDC"/>
    <w:rsid w:val="004C081C"/>
    <w:rsid w:val="004C318C"/>
    <w:rsid w:val="004D594B"/>
    <w:rsid w:val="004E1E92"/>
    <w:rsid w:val="004F04AE"/>
    <w:rsid w:val="004F28B9"/>
    <w:rsid w:val="004F43C2"/>
    <w:rsid w:val="004F7E47"/>
    <w:rsid w:val="005071C9"/>
    <w:rsid w:val="005110F6"/>
    <w:rsid w:val="00520511"/>
    <w:rsid w:val="00531230"/>
    <w:rsid w:val="00533AF5"/>
    <w:rsid w:val="00536B46"/>
    <w:rsid w:val="005403EA"/>
    <w:rsid w:val="00541093"/>
    <w:rsid w:val="00542936"/>
    <w:rsid w:val="005462F1"/>
    <w:rsid w:val="00554C20"/>
    <w:rsid w:val="00556C05"/>
    <w:rsid w:val="00563746"/>
    <w:rsid w:val="00563CB8"/>
    <w:rsid w:val="00565B8A"/>
    <w:rsid w:val="00572051"/>
    <w:rsid w:val="0057216A"/>
    <w:rsid w:val="00580BE5"/>
    <w:rsid w:val="00585BC5"/>
    <w:rsid w:val="00586DFB"/>
    <w:rsid w:val="005A01CF"/>
    <w:rsid w:val="005A7153"/>
    <w:rsid w:val="005B0FD0"/>
    <w:rsid w:val="005B1680"/>
    <w:rsid w:val="005B5BBB"/>
    <w:rsid w:val="005C023E"/>
    <w:rsid w:val="005C4842"/>
    <w:rsid w:val="005C7791"/>
    <w:rsid w:val="005D3A72"/>
    <w:rsid w:val="005D40CF"/>
    <w:rsid w:val="005E1AFB"/>
    <w:rsid w:val="005E393C"/>
    <w:rsid w:val="005F1E47"/>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3D18"/>
    <w:rsid w:val="00664EF6"/>
    <w:rsid w:val="0066538B"/>
    <w:rsid w:val="006711F5"/>
    <w:rsid w:val="00673D3C"/>
    <w:rsid w:val="006773EA"/>
    <w:rsid w:val="006803C9"/>
    <w:rsid w:val="00683D05"/>
    <w:rsid w:val="00685DE5"/>
    <w:rsid w:val="00687C38"/>
    <w:rsid w:val="006901DB"/>
    <w:rsid w:val="006A4409"/>
    <w:rsid w:val="006A4E35"/>
    <w:rsid w:val="006A761A"/>
    <w:rsid w:val="006B62F3"/>
    <w:rsid w:val="006B6521"/>
    <w:rsid w:val="006C0EB0"/>
    <w:rsid w:val="006C1CA5"/>
    <w:rsid w:val="006C3E18"/>
    <w:rsid w:val="006C6297"/>
    <w:rsid w:val="006C79BA"/>
    <w:rsid w:val="006D0497"/>
    <w:rsid w:val="006D30B3"/>
    <w:rsid w:val="006D62F9"/>
    <w:rsid w:val="006E3515"/>
    <w:rsid w:val="006E4211"/>
    <w:rsid w:val="00705D3E"/>
    <w:rsid w:val="00706585"/>
    <w:rsid w:val="007113A0"/>
    <w:rsid w:val="00714BDC"/>
    <w:rsid w:val="00714C45"/>
    <w:rsid w:val="00714CC5"/>
    <w:rsid w:val="00716CE3"/>
    <w:rsid w:val="00720956"/>
    <w:rsid w:val="007230ED"/>
    <w:rsid w:val="007269E1"/>
    <w:rsid w:val="007326B6"/>
    <w:rsid w:val="0074031E"/>
    <w:rsid w:val="007523AA"/>
    <w:rsid w:val="00765CF9"/>
    <w:rsid w:val="0076690F"/>
    <w:rsid w:val="00767960"/>
    <w:rsid w:val="007727DA"/>
    <w:rsid w:val="0077658E"/>
    <w:rsid w:val="0077672F"/>
    <w:rsid w:val="00776C9D"/>
    <w:rsid w:val="0077716B"/>
    <w:rsid w:val="007831C0"/>
    <w:rsid w:val="00790500"/>
    <w:rsid w:val="007967A7"/>
    <w:rsid w:val="007A01B7"/>
    <w:rsid w:val="007A0359"/>
    <w:rsid w:val="007A0ABF"/>
    <w:rsid w:val="007A0BE4"/>
    <w:rsid w:val="007A0FDB"/>
    <w:rsid w:val="007A3629"/>
    <w:rsid w:val="007A72B3"/>
    <w:rsid w:val="007A792C"/>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5429"/>
    <w:rsid w:val="008171F8"/>
    <w:rsid w:val="00817E21"/>
    <w:rsid w:val="008218CC"/>
    <w:rsid w:val="00827C97"/>
    <w:rsid w:val="00835B3B"/>
    <w:rsid w:val="00836AA1"/>
    <w:rsid w:val="00836BE4"/>
    <w:rsid w:val="00844E43"/>
    <w:rsid w:val="00844FF3"/>
    <w:rsid w:val="00846289"/>
    <w:rsid w:val="00846403"/>
    <w:rsid w:val="00854C47"/>
    <w:rsid w:val="00860D23"/>
    <w:rsid w:val="0087093E"/>
    <w:rsid w:val="008716D1"/>
    <w:rsid w:val="00886D80"/>
    <w:rsid w:val="00897822"/>
    <w:rsid w:val="008A0376"/>
    <w:rsid w:val="008A0CD2"/>
    <w:rsid w:val="008A2DDC"/>
    <w:rsid w:val="008B305D"/>
    <w:rsid w:val="008B43B1"/>
    <w:rsid w:val="008B5CB8"/>
    <w:rsid w:val="008B7229"/>
    <w:rsid w:val="008B791C"/>
    <w:rsid w:val="008C6C0B"/>
    <w:rsid w:val="008D7DC9"/>
    <w:rsid w:val="008D7FC1"/>
    <w:rsid w:val="008E155C"/>
    <w:rsid w:val="008F10C4"/>
    <w:rsid w:val="008F1D57"/>
    <w:rsid w:val="008F1E80"/>
    <w:rsid w:val="00901BE6"/>
    <w:rsid w:val="00901C0A"/>
    <w:rsid w:val="00913962"/>
    <w:rsid w:val="0092660B"/>
    <w:rsid w:val="0092757F"/>
    <w:rsid w:val="00937218"/>
    <w:rsid w:val="00942266"/>
    <w:rsid w:val="00943FC5"/>
    <w:rsid w:val="00945037"/>
    <w:rsid w:val="00951ADF"/>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A29D6"/>
    <w:rsid w:val="009A763E"/>
    <w:rsid w:val="009D3B39"/>
    <w:rsid w:val="009D4E23"/>
    <w:rsid w:val="009F2220"/>
    <w:rsid w:val="009F285D"/>
    <w:rsid w:val="009F77D0"/>
    <w:rsid w:val="00A03147"/>
    <w:rsid w:val="00A12835"/>
    <w:rsid w:val="00A2344E"/>
    <w:rsid w:val="00A27B9F"/>
    <w:rsid w:val="00A331F5"/>
    <w:rsid w:val="00A400AF"/>
    <w:rsid w:val="00A41126"/>
    <w:rsid w:val="00A42A72"/>
    <w:rsid w:val="00A42C2F"/>
    <w:rsid w:val="00A50D95"/>
    <w:rsid w:val="00A52681"/>
    <w:rsid w:val="00A53117"/>
    <w:rsid w:val="00A564E9"/>
    <w:rsid w:val="00A56B16"/>
    <w:rsid w:val="00A63732"/>
    <w:rsid w:val="00A7112F"/>
    <w:rsid w:val="00A768C6"/>
    <w:rsid w:val="00A77486"/>
    <w:rsid w:val="00A90D32"/>
    <w:rsid w:val="00AA166D"/>
    <w:rsid w:val="00AB2C31"/>
    <w:rsid w:val="00AB6002"/>
    <w:rsid w:val="00AB780E"/>
    <w:rsid w:val="00AC519E"/>
    <w:rsid w:val="00AC61DB"/>
    <w:rsid w:val="00AD1020"/>
    <w:rsid w:val="00AD3909"/>
    <w:rsid w:val="00AD78DD"/>
    <w:rsid w:val="00AF3821"/>
    <w:rsid w:val="00AF58A2"/>
    <w:rsid w:val="00B04BF1"/>
    <w:rsid w:val="00B23199"/>
    <w:rsid w:val="00B25EBE"/>
    <w:rsid w:val="00B25EBF"/>
    <w:rsid w:val="00B30C75"/>
    <w:rsid w:val="00B332DF"/>
    <w:rsid w:val="00B33777"/>
    <w:rsid w:val="00B5035B"/>
    <w:rsid w:val="00B50D85"/>
    <w:rsid w:val="00B51930"/>
    <w:rsid w:val="00B5455B"/>
    <w:rsid w:val="00B644EF"/>
    <w:rsid w:val="00B74906"/>
    <w:rsid w:val="00B75182"/>
    <w:rsid w:val="00B832BE"/>
    <w:rsid w:val="00B872C7"/>
    <w:rsid w:val="00B87790"/>
    <w:rsid w:val="00B92986"/>
    <w:rsid w:val="00B92D86"/>
    <w:rsid w:val="00B9358B"/>
    <w:rsid w:val="00B94379"/>
    <w:rsid w:val="00B94E5F"/>
    <w:rsid w:val="00BA1A1F"/>
    <w:rsid w:val="00BB2347"/>
    <w:rsid w:val="00BB54CE"/>
    <w:rsid w:val="00BB61B5"/>
    <w:rsid w:val="00BC02E2"/>
    <w:rsid w:val="00BD0F2F"/>
    <w:rsid w:val="00BD7CA6"/>
    <w:rsid w:val="00BE27EE"/>
    <w:rsid w:val="00BE4354"/>
    <w:rsid w:val="00BE5E03"/>
    <w:rsid w:val="00BE74DC"/>
    <w:rsid w:val="00BE7630"/>
    <w:rsid w:val="00BF162C"/>
    <w:rsid w:val="00BF1D7B"/>
    <w:rsid w:val="00C02E41"/>
    <w:rsid w:val="00C05D07"/>
    <w:rsid w:val="00C104C7"/>
    <w:rsid w:val="00C23DEE"/>
    <w:rsid w:val="00C26607"/>
    <w:rsid w:val="00C34040"/>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7A61"/>
    <w:rsid w:val="00C92858"/>
    <w:rsid w:val="00CA00F5"/>
    <w:rsid w:val="00CA27CA"/>
    <w:rsid w:val="00CB10BB"/>
    <w:rsid w:val="00CC3C49"/>
    <w:rsid w:val="00CC459C"/>
    <w:rsid w:val="00CC744B"/>
    <w:rsid w:val="00CD5465"/>
    <w:rsid w:val="00CE70D9"/>
    <w:rsid w:val="00CF0A96"/>
    <w:rsid w:val="00CF168E"/>
    <w:rsid w:val="00CF1A65"/>
    <w:rsid w:val="00CF57E7"/>
    <w:rsid w:val="00CF7A35"/>
    <w:rsid w:val="00CF7F0D"/>
    <w:rsid w:val="00D013D7"/>
    <w:rsid w:val="00D02F0C"/>
    <w:rsid w:val="00D11AD7"/>
    <w:rsid w:val="00D12CC0"/>
    <w:rsid w:val="00D161C0"/>
    <w:rsid w:val="00D1799E"/>
    <w:rsid w:val="00D23B9E"/>
    <w:rsid w:val="00D242D3"/>
    <w:rsid w:val="00D279E2"/>
    <w:rsid w:val="00D31A74"/>
    <w:rsid w:val="00D31EFF"/>
    <w:rsid w:val="00D47D32"/>
    <w:rsid w:val="00D50171"/>
    <w:rsid w:val="00D62540"/>
    <w:rsid w:val="00D72E1E"/>
    <w:rsid w:val="00D741C1"/>
    <w:rsid w:val="00D80D5B"/>
    <w:rsid w:val="00D83814"/>
    <w:rsid w:val="00D857C7"/>
    <w:rsid w:val="00D90D52"/>
    <w:rsid w:val="00D9615A"/>
    <w:rsid w:val="00DA039D"/>
    <w:rsid w:val="00DB31E4"/>
    <w:rsid w:val="00DB3849"/>
    <w:rsid w:val="00DB5603"/>
    <w:rsid w:val="00DB7F92"/>
    <w:rsid w:val="00DC2EC4"/>
    <w:rsid w:val="00DC7883"/>
    <w:rsid w:val="00DD1B4B"/>
    <w:rsid w:val="00DD7C00"/>
    <w:rsid w:val="00DE2CBC"/>
    <w:rsid w:val="00DF40DD"/>
    <w:rsid w:val="00DF51D1"/>
    <w:rsid w:val="00DF6115"/>
    <w:rsid w:val="00E04A42"/>
    <w:rsid w:val="00E124ED"/>
    <w:rsid w:val="00E15757"/>
    <w:rsid w:val="00E20F4A"/>
    <w:rsid w:val="00E23784"/>
    <w:rsid w:val="00E31E94"/>
    <w:rsid w:val="00E35742"/>
    <w:rsid w:val="00E5031D"/>
    <w:rsid w:val="00E52420"/>
    <w:rsid w:val="00E60CCA"/>
    <w:rsid w:val="00E63992"/>
    <w:rsid w:val="00E6536B"/>
    <w:rsid w:val="00E66249"/>
    <w:rsid w:val="00E703BD"/>
    <w:rsid w:val="00E7161C"/>
    <w:rsid w:val="00E72351"/>
    <w:rsid w:val="00E7634F"/>
    <w:rsid w:val="00E84CD8"/>
    <w:rsid w:val="00E86EFD"/>
    <w:rsid w:val="00E904C3"/>
    <w:rsid w:val="00E94265"/>
    <w:rsid w:val="00E94F01"/>
    <w:rsid w:val="00E97FB0"/>
    <w:rsid w:val="00EA2E03"/>
    <w:rsid w:val="00EC2CCC"/>
    <w:rsid w:val="00EE4E5E"/>
    <w:rsid w:val="00EF2527"/>
    <w:rsid w:val="00EF49B4"/>
    <w:rsid w:val="00EF7207"/>
    <w:rsid w:val="00F037CB"/>
    <w:rsid w:val="00F07388"/>
    <w:rsid w:val="00F12FEB"/>
    <w:rsid w:val="00F14B7E"/>
    <w:rsid w:val="00F15566"/>
    <w:rsid w:val="00F4158E"/>
    <w:rsid w:val="00F50896"/>
    <w:rsid w:val="00F51E11"/>
    <w:rsid w:val="00F52466"/>
    <w:rsid w:val="00F53935"/>
    <w:rsid w:val="00F54315"/>
    <w:rsid w:val="00F60411"/>
    <w:rsid w:val="00F6671C"/>
    <w:rsid w:val="00F71108"/>
    <w:rsid w:val="00F83959"/>
    <w:rsid w:val="00F84D97"/>
    <w:rsid w:val="00FA7C14"/>
    <w:rsid w:val="00FB0138"/>
    <w:rsid w:val="00FB2ED8"/>
    <w:rsid w:val="00FB7C90"/>
    <w:rsid w:val="00FC10F6"/>
    <w:rsid w:val="00FC3838"/>
    <w:rsid w:val="00FC4BCA"/>
    <w:rsid w:val="00FC747E"/>
    <w:rsid w:val="00FD79B9"/>
    <w:rsid w:val="00FE1013"/>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aliases w:val="LTRhead Bullet,L1"/>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aliases w:val="LTRhead Bullet Char,L1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s://www.ilga.gov/Legislation/ILCS/Articles?ActID=532&amp;ChapterID=7" TargetMode="External"/><Relationship Id="rId26" Type="http://schemas.openxmlformats.org/officeDocument/2006/relationships/header" Target="header6.xml"/><Relationship Id="rId39" Type="http://schemas.openxmlformats.org/officeDocument/2006/relationships/hyperlink" Target="http://www.ilga.gov/legislation/ilcs/ilcs.asp" TargetMode="External"/><Relationship Id="rId21" Type="http://schemas.openxmlformats.org/officeDocument/2006/relationships/hyperlink" Target="https://supplierdiversitymanagementportal.illinois.gov/home.aspx" TargetMode="External"/><Relationship Id="rId34" Type="http://schemas.openxmlformats.org/officeDocument/2006/relationships/footer" Target="footer12.xml"/><Relationship Id="rId42" Type="http://schemas.openxmlformats.org/officeDocument/2006/relationships/footer" Target="footer13.xml"/><Relationship Id="rId47" Type="http://schemas.openxmlformats.org/officeDocument/2006/relationships/hyperlink" Target="https://dhr.illinois.gov/" TargetMode="External"/><Relationship Id="rId50" Type="http://schemas.openxmlformats.org/officeDocument/2006/relationships/hyperlink" Target="http://www.dhs.state.il.us/iitaa" TargetMode="External"/><Relationship Id="rId55" Type="http://schemas.openxmlformats.org/officeDocument/2006/relationships/footer" Target="footer17.xml"/><Relationship Id="rId63" Type="http://schemas.openxmlformats.org/officeDocument/2006/relationships/header" Target="header17.xml"/><Relationship Id="rId68" Type="http://schemas.openxmlformats.org/officeDocument/2006/relationships/header" Target="header20.xml"/><Relationship Id="rId7" Type="http://schemas.openxmlformats.org/officeDocument/2006/relationships/endnotes" Target="endnotes.xml"/><Relationship Id="rId71"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yperlink" Target="mailto:lana.hall@illinois.gov" TargetMode="External"/><Relationship Id="rId40" Type="http://schemas.openxmlformats.org/officeDocument/2006/relationships/hyperlink" Target="http://www.ecfr.gov/cgi-bin/text-idx?SID=cbb7305b43e022815d30aeaf7b642744&amp;node=pt48.1.31&amp;rgn=div5" TargetMode="External"/><Relationship Id="rId45" Type="http://schemas.openxmlformats.org/officeDocument/2006/relationships/footer" Target="footer14.xml"/><Relationship Id="rId53" Type="http://schemas.openxmlformats.org/officeDocument/2006/relationships/footer" Target="footer16.xm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mailto:dot.d2acctspayable@illinois.gov" TargetMode="External"/><Relationship Id="rId49" Type="http://schemas.openxmlformats.org/officeDocument/2006/relationships/footer" Target="footer15.xml"/><Relationship Id="rId57" Type="http://schemas.openxmlformats.org/officeDocument/2006/relationships/footer" Target="footer18.xml"/><Relationship Id="rId61" Type="http://schemas.openxmlformats.org/officeDocument/2006/relationships/header" Target="header16.xml"/><Relationship Id="rId10" Type="http://schemas.openxmlformats.org/officeDocument/2006/relationships/footer" Target="footer2.xm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31" Type="http://schemas.openxmlformats.org/officeDocument/2006/relationships/hyperlink" Target="https://idot.illinois.gov/doing-business/material-approvals/idot-material-labs/concrete.html" TargetMode="External"/><Relationship Id="rId44" Type="http://schemas.openxmlformats.org/officeDocument/2006/relationships/header" Target="header9.xml"/><Relationship Id="rId52" Type="http://schemas.openxmlformats.org/officeDocument/2006/relationships/header" Target="header11.xml"/><Relationship Id="rId60" Type="http://schemas.openxmlformats.org/officeDocument/2006/relationships/footer" Target="footer19.xml"/><Relationship Id="rId65" Type="http://schemas.openxmlformats.org/officeDocument/2006/relationships/footer" Target="footer2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labor.illinois.gov/"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0.xml"/><Relationship Id="rId56" Type="http://schemas.openxmlformats.org/officeDocument/2006/relationships/header" Target="header13.xml"/><Relationship Id="rId64" Type="http://schemas.openxmlformats.org/officeDocument/2006/relationships/header" Target="header18.xml"/><Relationship Id="rId69" Type="http://schemas.openxmlformats.org/officeDocument/2006/relationships/footer" Target="footer23.xml"/><Relationship Id="rId8" Type="http://schemas.openxmlformats.org/officeDocument/2006/relationships/header" Target="header1.xml"/><Relationship Id="rId51" Type="http://schemas.openxmlformats.org/officeDocument/2006/relationships/hyperlink" Target="https://illinoisjoblink.illinois.gov/" TargetMode="External"/><Relationship Id="rId72"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ilga.gov/Legislation/ILCS/Articles?ActID=532&amp;ChapterID=7"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yperlink" Target="mailto:dot.d8.financialsvcs@illinois.gov" TargetMode="External"/><Relationship Id="rId46" Type="http://schemas.openxmlformats.org/officeDocument/2006/relationships/image" Target="media/image1.jpeg"/><Relationship Id="rId59" Type="http://schemas.openxmlformats.org/officeDocument/2006/relationships/header" Target="header15.xml"/><Relationship Id="rId67" Type="http://schemas.openxmlformats.org/officeDocument/2006/relationships/footer" Target="footer22.xml"/><Relationship Id="rId20" Type="http://schemas.openxmlformats.org/officeDocument/2006/relationships/hyperlink" Target="https://cei.illinois.gov/purchasing-entity-resources/compliance.html" TargetMode="Externa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footer" Target="footer20.xml"/><Relationship Id="rId70" Type="http://schemas.openxmlformats.org/officeDocument/2006/relationships/header" Target="header2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D911D5" w:rsidRDefault="00DA7218" w:rsidP="00DA7218">
          <w:pPr>
            <w:pStyle w:val="E06D079506994CCFB46A3472AE665A24"/>
          </w:pPr>
          <w:r w:rsidRPr="00DE1EC7">
            <w:rPr>
              <w:rStyle w:val="PlaceholderText"/>
              <w:rFonts w:cstheme="minorHAnsi"/>
              <w:color w:val="00B050"/>
            </w:rPr>
            <w:t>Choose an item.</w:t>
          </w:r>
        </w:p>
      </w:docPartBody>
    </w:docPart>
    <w:docPart>
      <w:docPartPr>
        <w:name w:val="3EB09030949249C4A9B30E221EADE530"/>
        <w:category>
          <w:name w:val="General"/>
          <w:gallery w:val="placeholder"/>
        </w:category>
        <w:types>
          <w:type w:val="bbPlcHdr"/>
        </w:types>
        <w:behaviors>
          <w:behavior w:val="content"/>
        </w:behaviors>
        <w:guid w:val="{4A32E534-0309-4419-80E9-968A7C872EC9}"/>
      </w:docPartPr>
      <w:docPartBody>
        <w:p w:rsidR="009812DD" w:rsidRDefault="009812DD" w:rsidP="009812DD">
          <w:pPr>
            <w:pStyle w:val="3EB09030949249C4A9B30E221EADE530"/>
          </w:pPr>
          <w:r w:rsidRPr="00B2180F">
            <w:rPr>
              <w:color w:val="00B050"/>
            </w:rPr>
            <w:t>Click here to enter text</w:t>
          </w:r>
        </w:p>
      </w:docPartBody>
    </w:docPart>
    <w:docPart>
      <w:docPartPr>
        <w:name w:val="757BF65E5F304498AA20742A184C8BF6"/>
        <w:category>
          <w:name w:val="General"/>
          <w:gallery w:val="placeholder"/>
        </w:category>
        <w:types>
          <w:type w:val="bbPlcHdr"/>
        </w:types>
        <w:behaviors>
          <w:behavior w:val="content"/>
        </w:behaviors>
        <w:guid w:val="{CD80F9DE-7008-49AB-9663-0907C7E3A6C6}"/>
      </w:docPartPr>
      <w:docPartBody>
        <w:p w:rsidR="009812DD" w:rsidRDefault="009812DD" w:rsidP="009812DD">
          <w:pPr>
            <w:pStyle w:val="757BF65E5F304498AA20742A184C8BF6"/>
          </w:pPr>
          <w:r w:rsidRPr="00B2180F">
            <w:rPr>
              <w:color w:val="00B050"/>
            </w:rPr>
            <w:t>Click here to enter text</w:t>
          </w:r>
        </w:p>
      </w:docPartBody>
    </w:docPart>
    <w:docPart>
      <w:docPartPr>
        <w:name w:val="71F4500BB8A44CD0BDE5ED4D95B0B7B6"/>
        <w:category>
          <w:name w:val="General"/>
          <w:gallery w:val="placeholder"/>
        </w:category>
        <w:types>
          <w:type w:val="bbPlcHdr"/>
        </w:types>
        <w:behaviors>
          <w:behavior w:val="content"/>
        </w:behaviors>
        <w:guid w:val="{A013A9AD-F2C2-4654-B83A-19D048960556}"/>
      </w:docPartPr>
      <w:docPartBody>
        <w:p w:rsidR="009812DD" w:rsidRDefault="009812DD" w:rsidP="009812DD">
          <w:pPr>
            <w:pStyle w:val="71F4500BB8A44CD0BDE5ED4D95B0B7B6"/>
          </w:pPr>
          <w:r w:rsidRPr="00E773BE">
            <w:rPr>
              <w:rStyle w:val="PlaceholderText"/>
              <w:rFonts w:cstheme="minorHAnsi"/>
              <w:color w:val="00B050"/>
            </w:rPr>
            <w:t>Click here to enter a date</w:t>
          </w:r>
        </w:p>
      </w:docPartBody>
    </w:docPart>
    <w:docPart>
      <w:docPartPr>
        <w:name w:val="58F6B92C19CA41C098DB6CB9F9AF0698"/>
        <w:category>
          <w:name w:val="General"/>
          <w:gallery w:val="placeholder"/>
        </w:category>
        <w:types>
          <w:type w:val="bbPlcHdr"/>
        </w:types>
        <w:behaviors>
          <w:behavior w:val="content"/>
        </w:behaviors>
        <w:guid w:val="{45D47E13-C148-4D41-8628-5748F5F80BA9}"/>
      </w:docPartPr>
      <w:docPartBody>
        <w:p w:rsidR="009812DD" w:rsidRDefault="009812DD" w:rsidP="009812DD">
          <w:pPr>
            <w:pStyle w:val="58F6B92C19CA41C098DB6CB9F9AF0698"/>
          </w:pPr>
          <w:r w:rsidRPr="00FD1BD0">
            <w:rPr>
              <w:rStyle w:val="PlaceholderText"/>
              <w:rFonts w:cstheme="minorHAnsi"/>
              <w:color w:val="00B050"/>
            </w:rPr>
            <w:t>Click here to enter text.</w:t>
          </w:r>
        </w:p>
      </w:docPartBody>
    </w:docPart>
    <w:docPart>
      <w:docPartPr>
        <w:name w:val="B35BD7E122404EA5A6F3F93634B51B42"/>
        <w:category>
          <w:name w:val="General"/>
          <w:gallery w:val="placeholder"/>
        </w:category>
        <w:types>
          <w:type w:val="bbPlcHdr"/>
        </w:types>
        <w:behaviors>
          <w:behavior w:val="content"/>
        </w:behaviors>
        <w:guid w:val="{0239526E-6EAF-4F84-BB6F-7997FFDE967D}"/>
      </w:docPartPr>
      <w:docPartBody>
        <w:p w:rsidR="009812DD" w:rsidRDefault="009812DD" w:rsidP="009812DD">
          <w:pPr>
            <w:pStyle w:val="B35BD7E122404EA5A6F3F93634B51B42"/>
          </w:pPr>
          <w:r w:rsidRPr="00DA69EB">
            <w:rPr>
              <w:color w:val="00B050"/>
            </w:rPr>
            <w:t>Click here to enter text</w:t>
          </w:r>
        </w:p>
      </w:docPartBody>
    </w:docPart>
    <w:docPart>
      <w:docPartPr>
        <w:name w:val="A01C2576BA2944649DFD2638D1C0FDA8"/>
        <w:category>
          <w:name w:val="General"/>
          <w:gallery w:val="placeholder"/>
        </w:category>
        <w:types>
          <w:type w:val="bbPlcHdr"/>
        </w:types>
        <w:behaviors>
          <w:behavior w:val="content"/>
        </w:behaviors>
        <w:guid w:val="{91B1C3D7-BABF-4F49-9DF0-7565FB4E1A18}"/>
      </w:docPartPr>
      <w:docPartBody>
        <w:p w:rsidR="009812DD" w:rsidRDefault="009812DD" w:rsidP="009812DD">
          <w:pPr>
            <w:pStyle w:val="A01C2576BA2944649DFD2638D1C0FDA8"/>
          </w:pPr>
          <w:r w:rsidRPr="00DA69EB">
            <w:rPr>
              <w:color w:val="00B050"/>
            </w:rPr>
            <w:t>Click here to enter text</w:t>
          </w:r>
        </w:p>
      </w:docPartBody>
    </w:docPart>
    <w:docPart>
      <w:docPartPr>
        <w:name w:val="F1D7A9F5D1A04E369C10E9BA3477470E"/>
        <w:category>
          <w:name w:val="General"/>
          <w:gallery w:val="placeholder"/>
        </w:category>
        <w:types>
          <w:type w:val="bbPlcHdr"/>
        </w:types>
        <w:behaviors>
          <w:behavior w:val="content"/>
        </w:behaviors>
        <w:guid w:val="{C61CBD5D-9D32-42A9-9F32-005E8CE1BDA4}"/>
      </w:docPartPr>
      <w:docPartBody>
        <w:p w:rsidR="009812DD" w:rsidRDefault="009812DD" w:rsidP="009812DD">
          <w:pPr>
            <w:pStyle w:val="F1D7A9F5D1A04E369C10E9BA3477470E"/>
          </w:pPr>
          <w:r w:rsidRPr="00DA69EB">
            <w:rPr>
              <w:color w:val="00B050"/>
            </w:rPr>
            <w:t>Click here to enter text</w:t>
          </w:r>
        </w:p>
      </w:docPartBody>
    </w:docPart>
    <w:docPart>
      <w:docPartPr>
        <w:name w:val="DDEB8E810152451188245A289CBE92FF"/>
        <w:category>
          <w:name w:val="General"/>
          <w:gallery w:val="placeholder"/>
        </w:category>
        <w:types>
          <w:type w:val="bbPlcHdr"/>
        </w:types>
        <w:behaviors>
          <w:behavior w:val="content"/>
        </w:behaviors>
        <w:guid w:val="{676E04B4-9936-42F6-B481-953D1C19E367}"/>
      </w:docPartPr>
      <w:docPartBody>
        <w:p w:rsidR="006950B2" w:rsidRDefault="006950B2" w:rsidP="006950B2">
          <w:pPr>
            <w:pStyle w:val="DDEB8E810152451188245A289CBE92FF"/>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22B85"/>
    <w:rsid w:val="00042A7B"/>
    <w:rsid w:val="00084E18"/>
    <w:rsid w:val="00090E56"/>
    <w:rsid w:val="000A1096"/>
    <w:rsid w:val="000F1810"/>
    <w:rsid w:val="001603E6"/>
    <w:rsid w:val="00190D30"/>
    <w:rsid w:val="001F2F63"/>
    <w:rsid w:val="002076A7"/>
    <w:rsid w:val="00210AAF"/>
    <w:rsid w:val="00233EF1"/>
    <w:rsid w:val="00245F4C"/>
    <w:rsid w:val="00274110"/>
    <w:rsid w:val="00282BBD"/>
    <w:rsid w:val="00284F6A"/>
    <w:rsid w:val="002D6454"/>
    <w:rsid w:val="00367C18"/>
    <w:rsid w:val="00377A60"/>
    <w:rsid w:val="00387701"/>
    <w:rsid w:val="00394CF5"/>
    <w:rsid w:val="00436E50"/>
    <w:rsid w:val="004A5560"/>
    <w:rsid w:val="004C1AFE"/>
    <w:rsid w:val="004C31DE"/>
    <w:rsid w:val="00531230"/>
    <w:rsid w:val="00536B46"/>
    <w:rsid w:val="005400E3"/>
    <w:rsid w:val="005403EA"/>
    <w:rsid w:val="005B5BBB"/>
    <w:rsid w:val="006512B7"/>
    <w:rsid w:val="00683D05"/>
    <w:rsid w:val="006950B2"/>
    <w:rsid w:val="006B7B71"/>
    <w:rsid w:val="007112F9"/>
    <w:rsid w:val="00753294"/>
    <w:rsid w:val="00770E8F"/>
    <w:rsid w:val="007D4255"/>
    <w:rsid w:val="0082711E"/>
    <w:rsid w:val="008B791B"/>
    <w:rsid w:val="008C24FF"/>
    <w:rsid w:val="00900585"/>
    <w:rsid w:val="00930204"/>
    <w:rsid w:val="00933567"/>
    <w:rsid w:val="00942266"/>
    <w:rsid w:val="009812DD"/>
    <w:rsid w:val="00990171"/>
    <w:rsid w:val="009C653B"/>
    <w:rsid w:val="009E3F57"/>
    <w:rsid w:val="009E620B"/>
    <w:rsid w:val="00A21544"/>
    <w:rsid w:val="00A7505D"/>
    <w:rsid w:val="00AB4336"/>
    <w:rsid w:val="00AC487B"/>
    <w:rsid w:val="00B05DDF"/>
    <w:rsid w:val="00B82857"/>
    <w:rsid w:val="00BA7D82"/>
    <w:rsid w:val="00BB2347"/>
    <w:rsid w:val="00BE40AE"/>
    <w:rsid w:val="00C17E96"/>
    <w:rsid w:val="00C21662"/>
    <w:rsid w:val="00C37D6D"/>
    <w:rsid w:val="00D339C5"/>
    <w:rsid w:val="00D41144"/>
    <w:rsid w:val="00D41368"/>
    <w:rsid w:val="00D47995"/>
    <w:rsid w:val="00D669E2"/>
    <w:rsid w:val="00D911D5"/>
    <w:rsid w:val="00D94F8D"/>
    <w:rsid w:val="00DA7218"/>
    <w:rsid w:val="00DD4C3E"/>
    <w:rsid w:val="00DF39C3"/>
    <w:rsid w:val="00E2323F"/>
    <w:rsid w:val="00E37EF2"/>
    <w:rsid w:val="00E52420"/>
    <w:rsid w:val="00E7634F"/>
    <w:rsid w:val="00EA2E03"/>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2DD"/>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E06D079506994CCFB46A3472AE665A24">
    <w:name w:val="E06D079506994CCFB46A3472AE665A24"/>
    <w:rsid w:val="00DA7218"/>
  </w:style>
  <w:style w:type="paragraph" w:customStyle="1" w:styleId="3EB09030949249C4A9B30E221EADE530">
    <w:name w:val="3EB09030949249C4A9B30E221EADE530"/>
    <w:rsid w:val="009812DD"/>
    <w:pPr>
      <w:spacing w:line="278" w:lineRule="auto"/>
    </w:pPr>
    <w:rPr>
      <w:kern w:val="2"/>
      <w:sz w:val="24"/>
      <w:szCs w:val="24"/>
      <w14:ligatures w14:val="standardContextual"/>
    </w:rPr>
  </w:style>
  <w:style w:type="paragraph" w:customStyle="1" w:styleId="757BF65E5F304498AA20742A184C8BF6">
    <w:name w:val="757BF65E5F304498AA20742A184C8BF6"/>
    <w:rsid w:val="009812DD"/>
    <w:pPr>
      <w:spacing w:line="278" w:lineRule="auto"/>
    </w:pPr>
    <w:rPr>
      <w:kern w:val="2"/>
      <w:sz w:val="24"/>
      <w:szCs w:val="24"/>
      <w14:ligatures w14:val="standardContextual"/>
    </w:rPr>
  </w:style>
  <w:style w:type="paragraph" w:customStyle="1" w:styleId="71F4500BB8A44CD0BDE5ED4D95B0B7B6">
    <w:name w:val="71F4500BB8A44CD0BDE5ED4D95B0B7B6"/>
    <w:rsid w:val="009812DD"/>
    <w:pPr>
      <w:spacing w:line="278" w:lineRule="auto"/>
    </w:pPr>
    <w:rPr>
      <w:kern w:val="2"/>
      <w:sz w:val="24"/>
      <w:szCs w:val="24"/>
      <w14:ligatures w14:val="standardContextual"/>
    </w:rPr>
  </w:style>
  <w:style w:type="paragraph" w:customStyle="1" w:styleId="58F6B92C19CA41C098DB6CB9F9AF0698">
    <w:name w:val="58F6B92C19CA41C098DB6CB9F9AF0698"/>
    <w:rsid w:val="009812DD"/>
    <w:pPr>
      <w:spacing w:line="278" w:lineRule="auto"/>
    </w:pPr>
    <w:rPr>
      <w:kern w:val="2"/>
      <w:sz w:val="24"/>
      <w:szCs w:val="24"/>
      <w14:ligatures w14:val="standardContextual"/>
    </w:rPr>
  </w:style>
  <w:style w:type="paragraph" w:customStyle="1" w:styleId="B35BD7E122404EA5A6F3F93634B51B42">
    <w:name w:val="B35BD7E122404EA5A6F3F93634B51B42"/>
    <w:rsid w:val="009812DD"/>
    <w:pPr>
      <w:spacing w:line="278" w:lineRule="auto"/>
    </w:pPr>
    <w:rPr>
      <w:kern w:val="2"/>
      <w:sz w:val="24"/>
      <w:szCs w:val="24"/>
      <w14:ligatures w14:val="standardContextual"/>
    </w:rPr>
  </w:style>
  <w:style w:type="paragraph" w:customStyle="1" w:styleId="A01C2576BA2944649DFD2638D1C0FDA8">
    <w:name w:val="A01C2576BA2944649DFD2638D1C0FDA8"/>
    <w:rsid w:val="009812DD"/>
    <w:pPr>
      <w:spacing w:line="278" w:lineRule="auto"/>
    </w:pPr>
    <w:rPr>
      <w:kern w:val="2"/>
      <w:sz w:val="24"/>
      <w:szCs w:val="24"/>
      <w14:ligatures w14:val="standardContextual"/>
    </w:rPr>
  </w:style>
  <w:style w:type="paragraph" w:customStyle="1" w:styleId="F1D7A9F5D1A04E369C10E9BA3477470E">
    <w:name w:val="F1D7A9F5D1A04E369C10E9BA3477470E"/>
    <w:rsid w:val="009812DD"/>
    <w:pPr>
      <w:spacing w:line="278" w:lineRule="auto"/>
    </w:pPr>
    <w:rPr>
      <w:kern w:val="2"/>
      <w:sz w:val="24"/>
      <w:szCs w:val="24"/>
      <w14:ligatures w14:val="standardContextual"/>
    </w:rPr>
  </w:style>
  <w:style w:type="paragraph" w:customStyle="1" w:styleId="DDEB8E810152451188245A289CBE92FF">
    <w:name w:val="DDEB8E810152451188245A289CBE92FF"/>
    <w:rsid w:val="006950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22230</Words>
  <Characters>126717</Characters>
  <Application>Microsoft Office Word</Application>
  <DocSecurity>4</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2025-10-30T13:25:00Z</cp:lastPrinted>
  <dcterms:created xsi:type="dcterms:W3CDTF">2026-03-30T13:13:00Z</dcterms:created>
  <dcterms:modified xsi:type="dcterms:W3CDTF">2026-03-30T13:13:00Z</dcterms:modified>
</cp:coreProperties>
</file>