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6C195" w14:textId="77777777" w:rsidR="008D3491" w:rsidRDefault="008D3491" w:rsidP="004B069A">
      <w:pPr>
        <w:autoSpaceDE w:val="0"/>
        <w:autoSpaceDN w:val="0"/>
        <w:ind w:left="720" w:hanging="360"/>
        <w:jc w:val="both"/>
      </w:pPr>
      <w:bookmarkStart w:id="0" w:name="_Hlk510446419"/>
      <w:bookmarkStart w:id="1" w:name="_Hlk510432808"/>
      <w:bookmarkStart w:id="2" w:name="_GoBack"/>
      <w:bookmarkEnd w:id="2"/>
    </w:p>
    <w:p w14:paraId="75CB627B" w14:textId="77777777" w:rsidR="004B069A" w:rsidRPr="008D3491" w:rsidRDefault="004B069A" w:rsidP="004B069A">
      <w:pPr>
        <w:pStyle w:val="ListParagraph"/>
        <w:numPr>
          <w:ilvl w:val="0"/>
          <w:numId w:val="23"/>
        </w:numPr>
        <w:autoSpaceDE w:val="0"/>
        <w:autoSpaceDN w:val="0"/>
        <w:ind w:left="720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8D3491">
        <w:rPr>
          <w:rFonts w:asciiTheme="minorHAnsi" w:hAnsiTheme="minorHAnsi" w:cs="Arial"/>
          <w:bCs/>
          <w:color w:val="000000"/>
          <w:sz w:val="22"/>
          <w:szCs w:val="22"/>
        </w:rPr>
        <w:t>On the R12 Rover Bundle Package A</w:t>
      </w:r>
    </w:p>
    <w:p w14:paraId="168E0345" w14:textId="77777777" w:rsidR="004B069A" w:rsidRPr="008D3491" w:rsidRDefault="004B069A" w:rsidP="004B069A">
      <w:pPr>
        <w:pStyle w:val="ListParagraph"/>
        <w:autoSpaceDE w:val="0"/>
        <w:autoSpaceDN w:val="0"/>
        <w:ind w:left="1440" w:hanging="720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8D3491">
        <w:rPr>
          <w:rFonts w:asciiTheme="minorHAnsi" w:hAnsiTheme="minorHAnsi" w:cs="Arial"/>
          <w:bCs/>
          <w:color w:val="000000"/>
          <w:sz w:val="22"/>
          <w:szCs w:val="22"/>
        </w:rPr>
        <w:t xml:space="preserve">               Rod-Bdl-GPS is a Precision Midwest part number.  I would like to substitute 43169-20 for that.  43169-20 is the Trimble part and the one that we carry.</w:t>
      </w:r>
    </w:p>
    <w:p w14:paraId="612027D6" w14:textId="77777777" w:rsidR="004B069A" w:rsidRPr="008D3491" w:rsidRDefault="004B069A" w:rsidP="004B069A">
      <w:pPr>
        <w:pStyle w:val="ListParagraph"/>
        <w:autoSpaceDE w:val="0"/>
        <w:autoSpaceDN w:val="0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</w:p>
    <w:p w14:paraId="29A5184E" w14:textId="77777777" w:rsidR="004B069A" w:rsidRPr="008D3491" w:rsidRDefault="004B069A" w:rsidP="004B069A">
      <w:pPr>
        <w:pStyle w:val="ListParagraph"/>
        <w:autoSpaceDE w:val="0"/>
        <w:autoSpaceDN w:val="0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8D3491">
        <w:rPr>
          <w:rFonts w:asciiTheme="minorHAnsi" w:hAnsiTheme="minorHAnsi" w:cs="Arial"/>
          <w:bCs/>
          <w:color w:val="000000"/>
          <w:sz w:val="22"/>
          <w:szCs w:val="22"/>
        </w:rPr>
        <w:t>On the S7 Robotic Total Station Package  B</w:t>
      </w:r>
    </w:p>
    <w:p w14:paraId="73B128AF" w14:textId="28E439B7" w:rsidR="004B069A" w:rsidRPr="008D3491" w:rsidRDefault="004B069A" w:rsidP="004B069A">
      <w:pPr>
        <w:pStyle w:val="ListParagraph"/>
        <w:autoSpaceDE w:val="0"/>
        <w:autoSpaceDN w:val="0"/>
        <w:ind w:left="1440" w:hanging="720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8D3491">
        <w:rPr>
          <w:rFonts w:asciiTheme="minorHAnsi" w:hAnsiTheme="minorHAnsi" w:cs="Arial"/>
          <w:bCs/>
          <w:color w:val="000000"/>
          <w:sz w:val="22"/>
          <w:szCs w:val="22"/>
        </w:rPr>
        <w:t xml:space="preserve">               5115-00-FLY and 8154-00-ORG are GPS parts.  As this is a robotic total station, we need to substitute parts 51003007 rod and 5217-04-YEL bipod for </w:t>
      </w:r>
      <w:r w:rsidR="008D3491" w:rsidRPr="008D3491">
        <w:rPr>
          <w:rFonts w:asciiTheme="minorHAnsi" w:hAnsiTheme="minorHAnsi" w:cs="Arial"/>
          <w:bCs/>
          <w:color w:val="000000"/>
          <w:sz w:val="22"/>
          <w:szCs w:val="22"/>
        </w:rPr>
        <w:t>them.</w:t>
      </w:r>
    </w:p>
    <w:p w14:paraId="1133C3AF" w14:textId="77777777" w:rsidR="008D3491" w:rsidRDefault="008D3491" w:rsidP="004B069A">
      <w:pPr>
        <w:pStyle w:val="ListParagraph"/>
        <w:autoSpaceDE w:val="0"/>
        <w:autoSpaceDN w:val="0"/>
        <w:jc w:val="both"/>
        <w:rPr>
          <w:rFonts w:asciiTheme="minorHAnsi" w:hAnsiTheme="minorHAnsi"/>
          <w:b/>
          <w:color w:val="365F91" w:themeColor="accent1" w:themeShade="BF"/>
          <w:sz w:val="22"/>
          <w:szCs w:val="22"/>
        </w:rPr>
      </w:pPr>
    </w:p>
    <w:p w14:paraId="4C659E80" w14:textId="2E47F59C" w:rsidR="00B41D8F" w:rsidRDefault="00964F73" w:rsidP="004B069A">
      <w:pPr>
        <w:pStyle w:val="ListParagraph"/>
        <w:autoSpaceDE w:val="0"/>
        <w:autoSpaceDN w:val="0"/>
        <w:jc w:val="both"/>
        <w:rPr>
          <w:rFonts w:asciiTheme="minorHAnsi" w:hAnsiTheme="minorHAnsi"/>
          <w:b/>
          <w:color w:val="365F91" w:themeColor="accent1" w:themeShade="BF"/>
          <w:sz w:val="22"/>
          <w:szCs w:val="22"/>
        </w:rPr>
      </w:pPr>
      <w:r w:rsidRPr="00964F73"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Response: </w:t>
      </w:r>
      <w:r w:rsidR="00216CCD" w:rsidRPr="00216CCD">
        <w:rPr>
          <w:rFonts w:asciiTheme="minorHAnsi" w:hAnsiTheme="minorHAnsi"/>
          <w:b/>
          <w:color w:val="365F91" w:themeColor="accent1" w:themeShade="BF"/>
          <w:sz w:val="22"/>
          <w:szCs w:val="22"/>
        </w:rPr>
        <w:t>ATTACHM</w:t>
      </w:r>
      <w:r w:rsidR="00DC4F43">
        <w:rPr>
          <w:rFonts w:asciiTheme="minorHAnsi" w:hAnsiTheme="minorHAnsi"/>
          <w:b/>
          <w:color w:val="365F91" w:themeColor="accent1" w:themeShade="BF"/>
          <w:sz w:val="22"/>
          <w:szCs w:val="22"/>
        </w:rPr>
        <w:t>E</w:t>
      </w:r>
      <w:r w:rsidR="00216CCD" w:rsidRPr="00216CCD"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NT A Equipment </w:t>
      </w:r>
      <w:r w:rsidR="00216CCD" w:rsidRPr="006D0F6C">
        <w:rPr>
          <w:rFonts w:asciiTheme="minorHAnsi" w:hAnsiTheme="minorHAnsi"/>
          <w:b/>
          <w:color w:val="365F91" w:themeColor="accent1" w:themeShade="BF"/>
          <w:sz w:val="22"/>
          <w:szCs w:val="22"/>
        </w:rPr>
        <w:t>and Price</w:t>
      </w:r>
      <w:r w:rsidR="006D0F6C" w:rsidRPr="006D0F6C"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 </w:t>
      </w:r>
      <w:r w:rsidR="006D0F6C" w:rsidRPr="006D0F6C">
        <w:rPr>
          <w:rFonts w:asciiTheme="minorHAnsi" w:hAnsiTheme="minorHAnsi"/>
          <w:b/>
          <w:color w:val="365F91" w:themeColor="accent1" w:themeShade="BF"/>
          <w:sz w:val="18"/>
          <w:szCs w:val="18"/>
        </w:rPr>
        <w:t>(rev.1.27.2020)</w:t>
      </w:r>
      <w:r w:rsidR="006D0F6C"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 </w:t>
      </w:r>
      <w:r w:rsidR="00216CCD"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document has been </w:t>
      </w:r>
      <w:r w:rsidR="006D0F6C"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edited </w:t>
      </w:r>
      <w:r w:rsidR="00216CCD"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to reflect </w:t>
      </w:r>
      <w:r w:rsidR="006D0F6C"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the changes below and is included in this </w:t>
      </w:r>
      <w:r w:rsidR="00216CCD">
        <w:rPr>
          <w:rFonts w:asciiTheme="minorHAnsi" w:hAnsiTheme="minorHAnsi"/>
          <w:b/>
          <w:color w:val="365F91" w:themeColor="accent1" w:themeShade="BF"/>
          <w:sz w:val="22"/>
          <w:szCs w:val="22"/>
        </w:rPr>
        <w:t>Addendum #1</w:t>
      </w:r>
      <w:r w:rsidR="00550E55"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.  This revised </w:t>
      </w:r>
      <w:r w:rsidR="006D0F6C" w:rsidRPr="00216CCD">
        <w:rPr>
          <w:rFonts w:asciiTheme="minorHAnsi" w:hAnsiTheme="minorHAnsi"/>
          <w:b/>
          <w:color w:val="365F91" w:themeColor="accent1" w:themeShade="BF"/>
          <w:sz w:val="22"/>
          <w:szCs w:val="22"/>
        </w:rPr>
        <w:t>ATTACHM</w:t>
      </w:r>
      <w:r w:rsidR="00DC4F43">
        <w:rPr>
          <w:rFonts w:asciiTheme="minorHAnsi" w:hAnsiTheme="minorHAnsi"/>
          <w:b/>
          <w:color w:val="365F91" w:themeColor="accent1" w:themeShade="BF"/>
          <w:sz w:val="22"/>
          <w:szCs w:val="22"/>
        </w:rPr>
        <w:t>E</w:t>
      </w:r>
      <w:r w:rsidR="006D0F6C" w:rsidRPr="00216CCD"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NT A Equipment </w:t>
      </w:r>
      <w:r w:rsidR="006D0F6C" w:rsidRPr="006D0F6C"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and Price </w:t>
      </w:r>
      <w:r w:rsidR="006D0F6C" w:rsidRPr="006D0F6C">
        <w:rPr>
          <w:rFonts w:asciiTheme="minorHAnsi" w:hAnsiTheme="minorHAnsi"/>
          <w:b/>
          <w:color w:val="365F91" w:themeColor="accent1" w:themeShade="BF"/>
          <w:sz w:val="18"/>
          <w:szCs w:val="18"/>
        </w:rPr>
        <w:t>(rev.1.27.2020)</w:t>
      </w:r>
      <w:r w:rsidR="006D0F6C"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 document </w:t>
      </w:r>
      <w:r w:rsidR="00550E55">
        <w:rPr>
          <w:rFonts w:asciiTheme="minorHAnsi" w:hAnsiTheme="minorHAnsi"/>
          <w:b/>
          <w:color w:val="365F91" w:themeColor="accent1" w:themeShade="BF"/>
          <w:sz w:val="22"/>
          <w:szCs w:val="22"/>
        </w:rPr>
        <w:t>supersede</w:t>
      </w:r>
      <w:r w:rsidR="006D0F6C">
        <w:rPr>
          <w:rFonts w:asciiTheme="minorHAnsi" w:hAnsiTheme="minorHAnsi"/>
          <w:b/>
          <w:color w:val="365F91" w:themeColor="accent1" w:themeShade="BF"/>
          <w:sz w:val="22"/>
          <w:szCs w:val="22"/>
        </w:rPr>
        <w:t>s</w:t>
      </w:r>
      <w:r w:rsidR="00550E55"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 the previous document and is to be submitted with the Vendor’s Bid</w:t>
      </w:r>
      <w:r w:rsidR="00216CCD">
        <w:rPr>
          <w:rFonts w:asciiTheme="minorHAnsi" w:hAnsiTheme="minorHAnsi"/>
          <w:b/>
          <w:color w:val="365F91" w:themeColor="accent1" w:themeShade="BF"/>
          <w:sz w:val="22"/>
          <w:szCs w:val="22"/>
        </w:rPr>
        <w:t>:</w:t>
      </w:r>
    </w:p>
    <w:p w14:paraId="4B6901AC" w14:textId="77777777" w:rsidR="00216CCD" w:rsidRDefault="00216CCD" w:rsidP="004B069A">
      <w:pPr>
        <w:pStyle w:val="ListParagraph"/>
        <w:autoSpaceDE w:val="0"/>
        <w:autoSpaceDN w:val="0"/>
        <w:jc w:val="both"/>
        <w:rPr>
          <w:rFonts w:asciiTheme="minorHAnsi" w:hAnsiTheme="minorHAnsi"/>
          <w:b/>
          <w:color w:val="365F91" w:themeColor="accent1" w:themeShade="BF"/>
          <w:sz w:val="22"/>
          <w:szCs w:val="22"/>
        </w:rPr>
      </w:pPr>
    </w:p>
    <w:p w14:paraId="05039B7A" w14:textId="053FC96C" w:rsidR="00B41D8F" w:rsidRPr="00216CCD" w:rsidRDefault="00B41D8F" w:rsidP="00216CCD">
      <w:pPr>
        <w:ind w:left="1800"/>
        <w:jc w:val="both"/>
        <w:rPr>
          <w:rFonts w:ascii="Calibri" w:hAnsi="Calibri"/>
          <w:b/>
          <w:bCs/>
          <w:color w:val="365F91" w:themeColor="accent1" w:themeShade="BF"/>
          <w:sz w:val="22"/>
          <w:szCs w:val="22"/>
        </w:rPr>
      </w:pPr>
      <w:r w:rsidRPr="00216CCD">
        <w:rPr>
          <w:rFonts w:ascii="Calibri" w:hAnsi="Calibri"/>
          <w:b/>
          <w:bCs/>
          <w:color w:val="365F91" w:themeColor="accent1" w:themeShade="BF"/>
          <w:sz w:val="22"/>
          <w:szCs w:val="22"/>
        </w:rPr>
        <w:t>Trimble R-12 Rover Package A</w:t>
      </w:r>
    </w:p>
    <w:p w14:paraId="7B1EDEA5" w14:textId="4B7DFD49" w:rsidR="00B41D8F" w:rsidRDefault="00216CCD" w:rsidP="00DC4F43">
      <w:pPr>
        <w:pStyle w:val="ListParagraph"/>
        <w:numPr>
          <w:ilvl w:val="0"/>
          <w:numId w:val="24"/>
        </w:numPr>
        <w:ind w:left="1800"/>
        <w:rPr>
          <w:rFonts w:ascii="Calibri" w:hAnsi="Calibri"/>
          <w:strike/>
          <w:color w:val="365F91" w:themeColor="accent1" w:themeShade="BF"/>
          <w:sz w:val="22"/>
          <w:szCs w:val="22"/>
        </w:rPr>
      </w:pPr>
      <w:r w:rsidRPr="00216CCD">
        <w:rPr>
          <w:rFonts w:ascii="Calibri" w:hAnsi="Calibri"/>
          <w:color w:val="365F91" w:themeColor="accent1" w:themeShade="BF"/>
          <w:sz w:val="22"/>
          <w:szCs w:val="22"/>
        </w:rPr>
        <w:t>43169-20</w:t>
      </w:r>
      <w:r w:rsidR="00DC4F43">
        <w:rPr>
          <w:rFonts w:ascii="Calibri" w:hAnsi="Calibri"/>
          <w:color w:val="365F91" w:themeColor="accent1" w:themeShade="BF"/>
          <w:sz w:val="22"/>
          <w:szCs w:val="22"/>
        </w:rPr>
        <w:t xml:space="preserve"> - </w:t>
      </w:r>
      <w:r w:rsidR="00DC4F43" w:rsidRPr="00DC4F43">
        <w:rPr>
          <w:rFonts w:ascii="Calibri" w:hAnsi="Calibri"/>
          <w:color w:val="365F91" w:themeColor="accent1" w:themeShade="BF"/>
          <w:sz w:val="22"/>
          <w:szCs w:val="22"/>
        </w:rPr>
        <w:t xml:space="preserve">2 Rod/Bi-Pod/Bag - Bundle </w:t>
      </w:r>
      <w:r w:rsidRPr="00216CCD">
        <w:rPr>
          <w:rFonts w:ascii="Calibri" w:hAnsi="Calibri"/>
          <w:color w:val="365F91" w:themeColor="accent1" w:themeShade="BF"/>
          <w:sz w:val="22"/>
          <w:szCs w:val="22"/>
          <w:u w:val="single"/>
        </w:rPr>
        <w:t>replaces</w:t>
      </w:r>
      <w:r w:rsidRPr="00216CCD">
        <w:rPr>
          <w:rFonts w:ascii="Calibri" w:hAnsi="Calibri"/>
          <w:color w:val="365F91" w:themeColor="accent1" w:themeShade="BF"/>
          <w:sz w:val="22"/>
          <w:szCs w:val="22"/>
        </w:rPr>
        <w:t xml:space="preserve"> </w:t>
      </w:r>
      <w:r w:rsidRPr="00DC4F43">
        <w:rPr>
          <w:rFonts w:ascii="Calibri" w:hAnsi="Calibri"/>
          <w:strike/>
          <w:color w:val="365F91" w:themeColor="accent1" w:themeShade="BF"/>
          <w:sz w:val="22"/>
          <w:szCs w:val="22"/>
        </w:rPr>
        <w:t xml:space="preserve">ROD-BDL-GPS-2 Rod/Bi-Pod/Bag </w:t>
      </w:r>
      <w:r w:rsidR="00CE7915">
        <w:rPr>
          <w:rFonts w:ascii="Calibri" w:hAnsi="Calibri"/>
          <w:strike/>
          <w:color w:val="365F91" w:themeColor="accent1" w:themeShade="BF"/>
          <w:sz w:val="22"/>
          <w:szCs w:val="22"/>
        </w:rPr>
        <w:t>–</w:t>
      </w:r>
      <w:r w:rsidRPr="00DC4F43">
        <w:rPr>
          <w:rFonts w:ascii="Calibri" w:hAnsi="Calibri"/>
          <w:strike/>
          <w:color w:val="365F91" w:themeColor="accent1" w:themeShade="BF"/>
          <w:sz w:val="22"/>
          <w:szCs w:val="22"/>
        </w:rPr>
        <w:t xml:space="preserve"> Bundle</w:t>
      </w:r>
    </w:p>
    <w:p w14:paraId="70E09A31" w14:textId="3B6AC258" w:rsidR="00CE7915" w:rsidRPr="00CE7915" w:rsidRDefault="00CE7915" w:rsidP="00CE7915">
      <w:pPr>
        <w:pStyle w:val="ListParagraph"/>
        <w:ind w:left="1800"/>
        <w:rPr>
          <w:rFonts w:ascii="Calibri" w:hAnsi="Calibri"/>
          <w:b/>
          <w:bCs/>
          <w:color w:val="365F91" w:themeColor="accent1" w:themeShade="BF"/>
          <w:sz w:val="22"/>
          <w:szCs w:val="22"/>
        </w:rPr>
      </w:pPr>
    </w:p>
    <w:p w14:paraId="09AE883B" w14:textId="73A66789" w:rsidR="00CE7915" w:rsidRDefault="00CE7915" w:rsidP="00CE7915">
      <w:pPr>
        <w:pStyle w:val="ListParagraph"/>
        <w:ind w:left="1800"/>
        <w:rPr>
          <w:rFonts w:ascii="Calibri" w:hAnsi="Calibri"/>
          <w:b/>
          <w:bCs/>
          <w:color w:val="365F91" w:themeColor="accent1" w:themeShade="BF"/>
          <w:sz w:val="22"/>
          <w:szCs w:val="22"/>
        </w:rPr>
      </w:pPr>
      <w:r w:rsidRPr="00CE7915">
        <w:rPr>
          <w:rFonts w:ascii="Calibri" w:hAnsi="Calibri"/>
          <w:b/>
          <w:bCs/>
          <w:color w:val="365F91" w:themeColor="accent1" w:themeShade="BF"/>
          <w:sz w:val="22"/>
          <w:szCs w:val="22"/>
        </w:rPr>
        <w:t>Trimble R-12 Rover Package B</w:t>
      </w:r>
    </w:p>
    <w:p w14:paraId="51DEE0EA" w14:textId="20FF21C8" w:rsidR="00CE7915" w:rsidRPr="00CE7915" w:rsidRDefault="00CE7915" w:rsidP="00CE7915">
      <w:pPr>
        <w:pStyle w:val="ListParagraph"/>
        <w:numPr>
          <w:ilvl w:val="0"/>
          <w:numId w:val="24"/>
        </w:numPr>
        <w:ind w:left="1800"/>
        <w:rPr>
          <w:rFonts w:ascii="Calibri" w:hAnsi="Calibri"/>
          <w:strike/>
          <w:color w:val="365F91" w:themeColor="accent1" w:themeShade="BF"/>
          <w:sz w:val="22"/>
          <w:szCs w:val="22"/>
        </w:rPr>
      </w:pPr>
      <w:r w:rsidRPr="00CE7915">
        <w:rPr>
          <w:rFonts w:ascii="Calibri" w:hAnsi="Calibri"/>
          <w:color w:val="365F91" w:themeColor="accent1" w:themeShade="BF"/>
          <w:sz w:val="22"/>
          <w:szCs w:val="22"/>
        </w:rPr>
        <w:t xml:space="preserve">43169-20 - 2 Rod/Bi-Pod/Bag - Bundle </w:t>
      </w:r>
      <w:r w:rsidRPr="00CE7915">
        <w:rPr>
          <w:rFonts w:ascii="Calibri" w:hAnsi="Calibri"/>
          <w:color w:val="365F91" w:themeColor="accent1" w:themeShade="BF"/>
          <w:sz w:val="22"/>
          <w:szCs w:val="22"/>
          <w:u w:val="single"/>
        </w:rPr>
        <w:t>replaces</w:t>
      </w:r>
      <w:r>
        <w:rPr>
          <w:rFonts w:ascii="Calibri" w:hAnsi="Calibri"/>
          <w:color w:val="365F91" w:themeColor="accent1" w:themeShade="BF"/>
          <w:sz w:val="22"/>
          <w:szCs w:val="22"/>
        </w:rPr>
        <w:t xml:space="preserve"> </w:t>
      </w:r>
      <w:r w:rsidRPr="00CE7915">
        <w:rPr>
          <w:rFonts w:ascii="Calibri" w:hAnsi="Calibri"/>
          <w:strike/>
          <w:color w:val="365F91" w:themeColor="accent1" w:themeShade="BF"/>
          <w:sz w:val="22"/>
          <w:szCs w:val="22"/>
        </w:rPr>
        <w:t>ROD-BDL-GPS-2 Rod/Bi-Pod/Bag - Bundle</w:t>
      </w:r>
    </w:p>
    <w:p w14:paraId="6FB24D2F" w14:textId="77777777" w:rsidR="00216CCD" w:rsidRPr="00216CCD" w:rsidRDefault="00216CCD" w:rsidP="00216CCD">
      <w:pPr>
        <w:pStyle w:val="ListParagraph"/>
        <w:autoSpaceDE w:val="0"/>
        <w:autoSpaceDN w:val="0"/>
        <w:ind w:left="1800"/>
        <w:jc w:val="both"/>
        <w:rPr>
          <w:rFonts w:asciiTheme="minorHAnsi" w:hAnsiTheme="minorHAnsi"/>
          <w:bCs/>
          <w:color w:val="365F91" w:themeColor="accent1" w:themeShade="BF"/>
          <w:sz w:val="22"/>
          <w:szCs w:val="22"/>
        </w:rPr>
      </w:pPr>
    </w:p>
    <w:p w14:paraId="0C3B9EE2" w14:textId="77777777" w:rsidR="00216CCD" w:rsidRPr="00216CCD" w:rsidRDefault="00216CCD" w:rsidP="00216CCD">
      <w:pPr>
        <w:pStyle w:val="ListParagraph"/>
        <w:autoSpaceDE w:val="0"/>
        <w:autoSpaceDN w:val="0"/>
        <w:ind w:left="1800"/>
        <w:jc w:val="both"/>
        <w:rPr>
          <w:rFonts w:asciiTheme="minorHAnsi" w:hAnsiTheme="minorHAnsi"/>
          <w:b/>
          <w:color w:val="365F91" w:themeColor="accent1" w:themeShade="BF"/>
          <w:sz w:val="22"/>
          <w:szCs w:val="22"/>
        </w:rPr>
      </w:pPr>
      <w:r w:rsidRPr="00216CCD"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Trimble S7 Robotic Total Station Package B </w:t>
      </w:r>
    </w:p>
    <w:p w14:paraId="71B50BDD" w14:textId="144C1CA1" w:rsidR="00216CCD" w:rsidRPr="00216CCD" w:rsidRDefault="00216CCD" w:rsidP="00216CCD">
      <w:pPr>
        <w:pStyle w:val="ListParagraph"/>
        <w:numPr>
          <w:ilvl w:val="0"/>
          <w:numId w:val="24"/>
        </w:numPr>
        <w:autoSpaceDE w:val="0"/>
        <w:autoSpaceDN w:val="0"/>
        <w:ind w:left="1800"/>
        <w:jc w:val="both"/>
        <w:rPr>
          <w:rFonts w:asciiTheme="minorHAnsi" w:hAnsiTheme="minorHAnsi"/>
          <w:bCs/>
          <w:color w:val="365F91" w:themeColor="accent1" w:themeShade="BF"/>
          <w:sz w:val="22"/>
          <w:szCs w:val="22"/>
        </w:rPr>
      </w:pPr>
      <w:r w:rsidRPr="00216CCD">
        <w:rPr>
          <w:rFonts w:asciiTheme="minorHAnsi" w:hAnsiTheme="minorHAnsi"/>
          <w:bCs/>
          <w:color w:val="365F91" w:themeColor="accent1" w:themeShade="BF"/>
          <w:sz w:val="22"/>
          <w:szCs w:val="22"/>
        </w:rPr>
        <w:t xml:space="preserve">51003007 rod </w:t>
      </w:r>
      <w:r w:rsidRPr="00216CCD">
        <w:rPr>
          <w:rFonts w:asciiTheme="minorHAnsi" w:hAnsiTheme="minorHAnsi"/>
          <w:bCs/>
          <w:color w:val="365F91" w:themeColor="accent1" w:themeShade="BF"/>
          <w:sz w:val="22"/>
          <w:szCs w:val="22"/>
          <w:u w:val="single"/>
        </w:rPr>
        <w:t>replaces</w:t>
      </w:r>
      <w:r w:rsidRPr="00216CCD">
        <w:rPr>
          <w:rFonts w:asciiTheme="minorHAnsi" w:hAnsiTheme="minorHAnsi"/>
          <w:bCs/>
          <w:color w:val="365F91" w:themeColor="accent1" w:themeShade="BF"/>
          <w:sz w:val="22"/>
          <w:szCs w:val="22"/>
        </w:rPr>
        <w:t xml:space="preserve"> </w:t>
      </w:r>
      <w:r w:rsidRPr="00216CCD">
        <w:rPr>
          <w:rFonts w:asciiTheme="minorHAnsi" w:hAnsiTheme="minorHAnsi"/>
          <w:bCs/>
          <w:strike/>
          <w:color w:val="365F91" w:themeColor="accent1" w:themeShade="BF"/>
          <w:sz w:val="22"/>
          <w:szCs w:val="22"/>
        </w:rPr>
        <w:t>5115-00-FLY- GPS antenna</w:t>
      </w:r>
    </w:p>
    <w:p w14:paraId="325C1015" w14:textId="18A024D8" w:rsidR="00216CCD" w:rsidRPr="00216CCD" w:rsidRDefault="00216CCD" w:rsidP="00216CCD">
      <w:pPr>
        <w:pStyle w:val="ListParagraph"/>
        <w:numPr>
          <w:ilvl w:val="0"/>
          <w:numId w:val="24"/>
        </w:numPr>
        <w:autoSpaceDE w:val="0"/>
        <w:autoSpaceDN w:val="0"/>
        <w:ind w:left="1800"/>
        <w:jc w:val="both"/>
        <w:rPr>
          <w:rFonts w:asciiTheme="minorHAnsi" w:hAnsiTheme="minorHAnsi"/>
          <w:bCs/>
          <w:color w:val="365F91" w:themeColor="accent1" w:themeShade="BF"/>
          <w:sz w:val="22"/>
          <w:szCs w:val="22"/>
        </w:rPr>
      </w:pPr>
      <w:r w:rsidRPr="00216CCD">
        <w:rPr>
          <w:rFonts w:asciiTheme="minorHAnsi" w:hAnsiTheme="minorHAnsi"/>
          <w:bCs/>
          <w:color w:val="365F91" w:themeColor="accent1" w:themeShade="BF"/>
          <w:sz w:val="22"/>
          <w:szCs w:val="22"/>
        </w:rPr>
        <w:t>5217-04-YEL bipod</w:t>
      </w:r>
      <w:r w:rsidR="00DC4F43">
        <w:rPr>
          <w:rFonts w:asciiTheme="minorHAnsi" w:hAnsiTheme="minorHAnsi"/>
          <w:bCs/>
          <w:color w:val="365F91" w:themeColor="accent1" w:themeShade="BF"/>
          <w:sz w:val="22"/>
          <w:szCs w:val="22"/>
        </w:rPr>
        <w:t>/bag</w:t>
      </w:r>
      <w:r w:rsidRPr="00216CCD">
        <w:rPr>
          <w:rFonts w:asciiTheme="minorHAnsi" w:hAnsiTheme="minorHAnsi"/>
          <w:bCs/>
          <w:color w:val="365F91" w:themeColor="accent1" w:themeShade="BF"/>
          <w:sz w:val="22"/>
          <w:szCs w:val="22"/>
        </w:rPr>
        <w:t xml:space="preserve"> </w:t>
      </w:r>
      <w:r w:rsidRPr="00216CCD">
        <w:rPr>
          <w:rFonts w:asciiTheme="minorHAnsi" w:hAnsiTheme="minorHAnsi"/>
          <w:bCs/>
          <w:color w:val="365F91" w:themeColor="accent1" w:themeShade="BF"/>
          <w:sz w:val="22"/>
          <w:szCs w:val="22"/>
          <w:u w:val="single"/>
        </w:rPr>
        <w:t>replace</w:t>
      </w:r>
      <w:r>
        <w:rPr>
          <w:rFonts w:asciiTheme="minorHAnsi" w:hAnsiTheme="minorHAnsi"/>
          <w:bCs/>
          <w:color w:val="365F91" w:themeColor="accent1" w:themeShade="BF"/>
          <w:sz w:val="22"/>
          <w:szCs w:val="22"/>
          <w:u w:val="single"/>
        </w:rPr>
        <w:t>s</w:t>
      </w:r>
      <w:r w:rsidRPr="00216CCD">
        <w:rPr>
          <w:rFonts w:asciiTheme="minorHAnsi" w:hAnsiTheme="minorHAnsi"/>
          <w:bCs/>
          <w:color w:val="365F91" w:themeColor="accent1" w:themeShade="BF"/>
          <w:sz w:val="22"/>
          <w:szCs w:val="22"/>
        </w:rPr>
        <w:t xml:space="preserve"> </w:t>
      </w:r>
      <w:r w:rsidRPr="00216CCD">
        <w:rPr>
          <w:rFonts w:asciiTheme="minorHAnsi" w:hAnsiTheme="minorHAnsi"/>
          <w:bCs/>
          <w:strike/>
          <w:color w:val="365F91" w:themeColor="accent1" w:themeShade="BF"/>
          <w:sz w:val="22"/>
          <w:szCs w:val="22"/>
        </w:rPr>
        <w:t>8154-00-ORG- GPS antenna bag</w:t>
      </w:r>
    </w:p>
    <w:bookmarkEnd w:id="0"/>
    <w:bookmarkEnd w:id="1"/>
    <w:p w14:paraId="7A978050" w14:textId="77777777" w:rsidR="00964F73" w:rsidRPr="00964F73" w:rsidRDefault="00964F73" w:rsidP="00216CCD">
      <w:pPr>
        <w:autoSpaceDE w:val="0"/>
        <w:autoSpaceDN w:val="0"/>
        <w:ind w:left="1800" w:firstLine="72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sectPr w:rsidR="00964F73" w:rsidRPr="00964F73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41D48" w14:textId="77777777" w:rsidR="00B41D8F" w:rsidRDefault="00B41D8F" w:rsidP="007479F7">
      <w:r>
        <w:separator/>
      </w:r>
    </w:p>
  </w:endnote>
  <w:endnote w:type="continuationSeparator" w:id="0">
    <w:p w14:paraId="3A4AF5C5" w14:textId="77777777" w:rsidR="00B41D8F" w:rsidRDefault="00B41D8F" w:rsidP="0074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CF28F" w14:textId="77777777" w:rsidR="00B41D8F" w:rsidRPr="00DD5367" w:rsidRDefault="00CE47B9" w:rsidP="00964F73">
    <w:pPr>
      <w:pStyle w:val="Footer"/>
      <w:tabs>
        <w:tab w:val="clear" w:pos="4680"/>
        <w:tab w:val="clear" w:pos="9360"/>
        <w:tab w:val="right" w:pos="8640"/>
      </w:tabs>
      <w:rPr>
        <w:rFonts w:asciiTheme="minorHAnsi" w:hAnsiTheme="minorHAnsi"/>
      </w:rPr>
    </w:pPr>
    <w:sdt>
      <w:sdtPr>
        <w:rPr>
          <w:rFonts w:asciiTheme="minorHAnsi" w:hAnsiTheme="minorHAnsi"/>
        </w:rPr>
        <w:id w:val="-5052907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/>
            </w:rPr>
            <w:id w:val="-2081822883"/>
            <w:docPartObj>
              <w:docPartGallery w:val="Page Numbers (Top of Page)"/>
              <w:docPartUnique/>
            </w:docPartObj>
          </w:sdtPr>
          <w:sdtEndPr/>
          <w:sdtContent>
            <w:r w:rsidR="00B41D8F" w:rsidRPr="00DD5367">
              <w:rPr>
                <w:rFonts w:asciiTheme="minorHAnsi" w:hAnsiTheme="minorHAnsi"/>
              </w:rPr>
              <w:t xml:space="preserve">Page </w:t>
            </w:r>
            <w:r w:rsidR="00B41D8F" w:rsidRPr="00DD5367">
              <w:rPr>
                <w:rFonts w:asciiTheme="minorHAnsi" w:hAnsiTheme="minorHAnsi"/>
                <w:b/>
                <w:bCs/>
              </w:rPr>
              <w:fldChar w:fldCharType="begin"/>
            </w:r>
            <w:r w:rsidR="00B41D8F" w:rsidRPr="00DD5367">
              <w:rPr>
                <w:rFonts w:asciiTheme="minorHAnsi" w:hAnsiTheme="minorHAnsi"/>
                <w:b/>
                <w:bCs/>
              </w:rPr>
              <w:instrText xml:space="preserve"> PAGE </w:instrText>
            </w:r>
            <w:r w:rsidR="00B41D8F" w:rsidRPr="00DD5367">
              <w:rPr>
                <w:rFonts w:asciiTheme="minorHAnsi" w:hAnsiTheme="minorHAnsi"/>
                <w:b/>
                <w:bCs/>
              </w:rPr>
              <w:fldChar w:fldCharType="separate"/>
            </w:r>
            <w:r w:rsidR="00B41D8F" w:rsidRPr="00DD5367">
              <w:rPr>
                <w:rFonts w:asciiTheme="minorHAnsi" w:hAnsiTheme="minorHAnsi"/>
                <w:b/>
                <w:bCs/>
                <w:noProof/>
              </w:rPr>
              <w:t>1</w:t>
            </w:r>
            <w:r w:rsidR="00B41D8F" w:rsidRPr="00DD5367">
              <w:rPr>
                <w:rFonts w:asciiTheme="minorHAnsi" w:hAnsiTheme="minorHAnsi"/>
                <w:b/>
                <w:bCs/>
              </w:rPr>
              <w:fldChar w:fldCharType="end"/>
            </w:r>
            <w:r w:rsidR="00B41D8F" w:rsidRPr="00DD5367">
              <w:rPr>
                <w:rFonts w:asciiTheme="minorHAnsi" w:hAnsiTheme="minorHAnsi"/>
              </w:rPr>
              <w:t xml:space="preserve"> of </w:t>
            </w:r>
            <w:r w:rsidR="00B41D8F" w:rsidRPr="00DD5367">
              <w:rPr>
                <w:rFonts w:asciiTheme="minorHAnsi" w:hAnsiTheme="minorHAnsi"/>
                <w:b/>
                <w:bCs/>
              </w:rPr>
              <w:fldChar w:fldCharType="begin"/>
            </w:r>
            <w:r w:rsidR="00B41D8F" w:rsidRPr="00DD5367">
              <w:rPr>
                <w:rFonts w:asciiTheme="minorHAnsi" w:hAnsiTheme="minorHAnsi"/>
                <w:b/>
                <w:bCs/>
              </w:rPr>
              <w:instrText xml:space="preserve"> NUMPAGES  </w:instrText>
            </w:r>
            <w:r w:rsidR="00B41D8F" w:rsidRPr="00DD5367">
              <w:rPr>
                <w:rFonts w:asciiTheme="minorHAnsi" w:hAnsiTheme="minorHAnsi"/>
                <w:b/>
                <w:bCs/>
              </w:rPr>
              <w:fldChar w:fldCharType="separate"/>
            </w:r>
            <w:r w:rsidR="00B41D8F" w:rsidRPr="00DD5367">
              <w:rPr>
                <w:rFonts w:asciiTheme="minorHAnsi" w:hAnsiTheme="minorHAnsi"/>
                <w:b/>
                <w:bCs/>
                <w:noProof/>
              </w:rPr>
              <w:t>4</w:t>
            </w:r>
            <w:r w:rsidR="00B41D8F" w:rsidRPr="00DD5367">
              <w:rPr>
                <w:rFonts w:asciiTheme="minorHAnsi" w:hAnsiTheme="minorHAnsi"/>
                <w:b/>
                <w:bCs/>
              </w:rPr>
              <w:fldChar w:fldCharType="end"/>
            </w:r>
          </w:sdtContent>
        </w:sdt>
      </w:sdtContent>
    </w:sdt>
    <w:r w:rsidR="00B41D8F" w:rsidRPr="00DD5367">
      <w:rPr>
        <w:rFonts w:asciiTheme="minorHAnsi" w:hAnsiTheme="minorHAnsi"/>
      </w:rPr>
      <w:tab/>
    </w:r>
    <w:r w:rsidR="00B41D8F" w:rsidRPr="00DD5367">
      <w:rPr>
        <w:rFonts w:asciiTheme="minorHAnsi" w:hAnsiTheme="minorHAnsi"/>
        <w:sz w:val="16"/>
      </w:rPr>
      <w:t>Published 09/28/2018</w:t>
    </w:r>
  </w:p>
  <w:p w14:paraId="2B224845" w14:textId="77777777" w:rsidR="00B41D8F" w:rsidRDefault="00B41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21183" w14:textId="77777777" w:rsidR="00B41D8F" w:rsidRDefault="00B41D8F" w:rsidP="007479F7">
      <w:r>
        <w:separator/>
      </w:r>
    </w:p>
  </w:footnote>
  <w:footnote w:type="continuationSeparator" w:id="0">
    <w:p w14:paraId="54222E64" w14:textId="77777777" w:rsidR="00B41D8F" w:rsidRDefault="00B41D8F" w:rsidP="00747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2867B" w14:textId="77777777" w:rsidR="006711A8" w:rsidRPr="00CE47B9" w:rsidRDefault="006711A8" w:rsidP="006711A8">
    <w:pPr>
      <w:pStyle w:val="Header"/>
      <w:jc w:val="center"/>
      <w:rPr>
        <w:rFonts w:asciiTheme="minorHAnsi" w:eastAsiaTheme="minorHAnsi" w:hAnsiTheme="minorHAnsi" w:cs="Tahoma"/>
        <w:b/>
        <w:bCs/>
        <w:color w:val="0F243E" w:themeColor="text2" w:themeShade="80"/>
        <w:sz w:val="48"/>
        <w:szCs w:val="48"/>
      </w:rPr>
    </w:pPr>
    <w:r w:rsidRPr="00CE47B9">
      <w:rPr>
        <w:rFonts w:asciiTheme="minorHAnsi" w:eastAsiaTheme="minorHAnsi" w:hAnsiTheme="minorHAnsi" w:cs="Tahoma"/>
        <w:b/>
        <w:bCs/>
        <w:color w:val="0F243E" w:themeColor="text2" w:themeShade="80"/>
        <w:sz w:val="48"/>
        <w:szCs w:val="48"/>
      </w:rPr>
      <w:t>Trimble Brand GPS Equipment</w:t>
    </w:r>
  </w:p>
  <w:p w14:paraId="7B4F1A06" w14:textId="48F60B0B" w:rsidR="006711A8" w:rsidRPr="00CE47B9" w:rsidRDefault="006711A8" w:rsidP="006711A8">
    <w:pPr>
      <w:pStyle w:val="Header"/>
      <w:jc w:val="center"/>
      <w:rPr>
        <w:rFonts w:asciiTheme="minorHAnsi" w:eastAsiaTheme="minorHAnsi" w:hAnsiTheme="minorHAnsi" w:cs="Tahoma"/>
        <w:b/>
        <w:bCs/>
        <w:color w:val="0F243E" w:themeColor="text2" w:themeShade="80"/>
        <w:sz w:val="44"/>
        <w:szCs w:val="44"/>
      </w:rPr>
    </w:pPr>
    <w:r w:rsidRPr="00CE47B9">
      <w:rPr>
        <w:rFonts w:asciiTheme="minorHAnsi" w:eastAsiaTheme="minorHAnsi" w:hAnsiTheme="minorHAnsi" w:cs="Tahoma"/>
        <w:b/>
        <w:bCs/>
        <w:color w:val="0F243E" w:themeColor="text2" w:themeShade="80"/>
        <w:sz w:val="44"/>
        <w:szCs w:val="44"/>
      </w:rPr>
      <w:t xml:space="preserve"> 2020-32</w:t>
    </w:r>
  </w:p>
  <w:p w14:paraId="52B4B936" w14:textId="6722ECDD" w:rsidR="00B41D8F" w:rsidRPr="00CE47B9" w:rsidRDefault="00B41D8F" w:rsidP="007479F7">
    <w:pPr>
      <w:jc w:val="center"/>
      <w:outlineLvl w:val="0"/>
      <w:rPr>
        <w:rFonts w:asciiTheme="minorHAnsi" w:eastAsiaTheme="minorHAnsi" w:hAnsiTheme="minorHAnsi" w:cs="Tahoma"/>
        <w:b/>
        <w:bCs/>
        <w:color w:val="0F243E" w:themeColor="text2" w:themeShade="80"/>
        <w:sz w:val="36"/>
        <w:szCs w:val="36"/>
      </w:rPr>
    </w:pPr>
    <w:r w:rsidRPr="00CE47B9">
      <w:rPr>
        <w:rFonts w:asciiTheme="minorHAnsi" w:eastAsiaTheme="minorHAnsi" w:hAnsiTheme="minorHAnsi" w:cs="Tahoma"/>
        <w:b/>
        <w:bCs/>
        <w:color w:val="0F243E" w:themeColor="text2" w:themeShade="80"/>
        <w:sz w:val="36"/>
        <w:szCs w:val="36"/>
      </w:rPr>
      <w:t>Addendum #1</w:t>
    </w:r>
  </w:p>
  <w:p w14:paraId="41E5B553" w14:textId="77777777" w:rsidR="00CE47B9" w:rsidRPr="00CE47B9" w:rsidRDefault="00CE47B9" w:rsidP="007479F7">
    <w:pPr>
      <w:jc w:val="center"/>
      <w:outlineLvl w:val="0"/>
      <w:rPr>
        <w:rFonts w:asciiTheme="minorHAnsi" w:eastAsiaTheme="minorHAnsi" w:hAnsiTheme="minorHAnsi" w:cs="Tahoma"/>
        <w:b/>
        <w:bCs/>
        <w:color w:val="0F243E" w:themeColor="text2" w:themeShade="80"/>
        <w:sz w:val="36"/>
        <w:szCs w:val="36"/>
      </w:rPr>
    </w:pPr>
  </w:p>
  <w:p w14:paraId="7A32330A" w14:textId="77777777" w:rsidR="00B41D8F" w:rsidRPr="00CE47B9" w:rsidRDefault="00B41D8F" w:rsidP="007479F7">
    <w:pPr>
      <w:jc w:val="center"/>
      <w:outlineLvl w:val="0"/>
      <w:rPr>
        <w:rFonts w:asciiTheme="minorHAnsi" w:eastAsiaTheme="minorHAnsi" w:hAnsiTheme="minorHAnsi" w:cs="Tahoma"/>
        <w:b/>
        <w:bCs/>
        <w:color w:val="0F243E" w:themeColor="text2" w:themeShade="80"/>
        <w:sz w:val="32"/>
        <w:szCs w:val="32"/>
      </w:rPr>
    </w:pPr>
    <w:r w:rsidRPr="00CE47B9">
      <w:rPr>
        <w:rFonts w:asciiTheme="minorHAnsi" w:eastAsiaTheme="minorHAnsi" w:hAnsiTheme="minorHAnsi" w:cs="Tahoma"/>
        <w:b/>
        <w:bCs/>
        <w:color w:val="0F243E" w:themeColor="text2" w:themeShade="80"/>
        <w:sz w:val="32"/>
        <w:szCs w:val="32"/>
      </w:rPr>
      <w:t>Vendor Questions and IDOT Responses</w:t>
    </w:r>
  </w:p>
  <w:p w14:paraId="72DD1272" w14:textId="3BBDDC39" w:rsidR="00B41D8F" w:rsidRPr="00CE47B9" w:rsidRDefault="00B41D8F" w:rsidP="007479F7">
    <w:pPr>
      <w:jc w:val="center"/>
      <w:outlineLvl w:val="0"/>
      <w:rPr>
        <w:rFonts w:asciiTheme="minorHAnsi" w:eastAsiaTheme="minorHAnsi" w:hAnsiTheme="minorHAnsi" w:cs="Tahoma"/>
        <w:b/>
        <w:bCs/>
        <w:color w:val="0F243E" w:themeColor="text2" w:themeShade="80"/>
        <w:sz w:val="18"/>
        <w:szCs w:val="18"/>
      </w:rPr>
    </w:pPr>
    <w:r w:rsidRPr="00CE47B9">
      <w:rPr>
        <w:rFonts w:asciiTheme="minorHAnsi" w:eastAsiaTheme="minorHAnsi" w:hAnsiTheme="minorHAnsi" w:cs="Tahoma"/>
        <w:b/>
        <w:bCs/>
        <w:color w:val="0F243E" w:themeColor="text2" w:themeShade="80"/>
        <w:sz w:val="18"/>
        <w:szCs w:val="18"/>
      </w:rPr>
      <w:t>(All questions are listed as they were received)</w:t>
    </w:r>
  </w:p>
  <w:p w14:paraId="7DB651BE" w14:textId="566ADA76" w:rsidR="006711A8" w:rsidRPr="00CE47B9" w:rsidRDefault="006711A8" w:rsidP="007479F7">
    <w:pPr>
      <w:jc w:val="center"/>
      <w:outlineLvl w:val="0"/>
      <w:rPr>
        <w:rFonts w:asciiTheme="minorHAnsi" w:eastAsiaTheme="minorHAnsi" w:hAnsiTheme="minorHAnsi" w:cs="Tahoma"/>
        <w:b/>
        <w:bCs/>
        <w:color w:val="0F243E" w:themeColor="text2" w:themeShade="80"/>
        <w:sz w:val="18"/>
        <w:szCs w:val="18"/>
      </w:rPr>
    </w:pPr>
  </w:p>
  <w:p w14:paraId="5C4BC532" w14:textId="10DF9DD8" w:rsidR="006711A8" w:rsidRPr="00CE47B9" w:rsidRDefault="006711A8" w:rsidP="007479F7">
    <w:pPr>
      <w:jc w:val="center"/>
      <w:outlineLvl w:val="0"/>
      <w:rPr>
        <w:rFonts w:asciiTheme="minorHAnsi" w:eastAsiaTheme="minorHAnsi" w:hAnsiTheme="minorHAnsi" w:cs="Tahoma"/>
        <w:b/>
        <w:bCs/>
        <w:color w:val="0F243E" w:themeColor="text2" w:themeShade="80"/>
        <w:sz w:val="36"/>
        <w:szCs w:val="36"/>
      </w:rPr>
    </w:pPr>
    <w:r w:rsidRPr="00CE47B9">
      <w:rPr>
        <w:rFonts w:asciiTheme="minorHAnsi" w:eastAsiaTheme="minorHAnsi" w:hAnsiTheme="minorHAnsi" w:cs="Tahoma"/>
        <w:b/>
        <w:bCs/>
        <w:color w:val="0F243E" w:themeColor="text2" w:themeShade="80"/>
        <w:sz w:val="36"/>
        <w:szCs w:val="36"/>
      </w:rPr>
      <w:t>January 28,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65860"/>
    <w:multiLevelType w:val="hybridMultilevel"/>
    <w:tmpl w:val="03F8A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69B6"/>
    <w:multiLevelType w:val="hybridMultilevel"/>
    <w:tmpl w:val="FD461E9A"/>
    <w:lvl w:ilvl="0" w:tplc="7B828B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303BFB"/>
    <w:multiLevelType w:val="hybridMultilevel"/>
    <w:tmpl w:val="680E7CF6"/>
    <w:lvl w:ilvl="0" w:tplc="E024594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D04B5"/>
    <w:multiLevelType w:val="hybridMultilevel"/>
    <w:tmpl w:val="7388AE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4D53CC"/>
    <w:multiLevelType w:val="hybridMultilevel"/>
    <w:tmpl w:val="857A1752"/>
    <w:lvl w:ilvl="0" w:tplc="C8B68010">
      <w:numFmt w:val="bullet"/>
      <w:lvlText w:val="•"/>
      <w:lvlJc w:val="left"/>
      <w:pPr>
        <w:ind w:left="144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26244C"/>
    <w:multiLevelType w:val="hybridMultilevel"/>
    <w:tmpl w:val="F2E25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24330"/>
    <w:multiLevelType w:val="multilevel"/>
    <w:tmpl w:val="21922770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7" w15:restartNumberingAfterBreak="0">
    <w:nsid w:val="328961A7"/>
    <w:multiLevelType w:val="multilevel"/>
    <w:tmpl w:val="2A9E63BC"/>
    <w:lvl w:ilvl="0">
      <w:start w:val="4"/>
      <w:numFmt w:val="upperLett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8" w15:restartNumberingAfterBreak="0">
    <w:nsid w:val="32C039EF"/>
    <w:multiLevelType w:val="multilevel"/>
    <w:tmpl w:val="6ED09066"/>
    <w:lvl w:ilvl="0">
      <w:start w:val="16"/>
      <w:numFmt w:val="decimal"/>
      <w:lvlText w:val="%1.0"/>
      <w:lvlJc w:val="left"/>
      <w:pPr>
        <w:ind w:left="109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  <w:color w:val="auto"/>
      </w:rPr>
    </w:lvl>
  </w:abstractNum>
  <w:abstractNum w:abstractNumId="9" w15:restartNumberingAfterBreak="0">
    <w:nsid w:val="35C86EDC"/>
    <w:multiLevelType w:val="hybridMultilevel"/>
    <w:tmpl w:val="83888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26545"/>
    <w:multiLevelType w:val="hybridMultilevel"/>
    <w:tmpl w:val="E9782382"/>
    <w:lvl w:ilvl="0" w:tplc="BE38F2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1552E"/>
    <w:multiLevelType w:val="multilevel"/>
    <w:tmpl w:val="AB46193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A.8.%3."/>
      <w:lvlJc w:val="left"/>
      <w:pPr>
        <w:ind w:left="216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5."/>
      <w:lvlJc w:val="left"/>
      <w:pPr>
        <w:ind w:left="4320" w:hanging="1080"/>
      </w:pPr>
      <w:rPr>
        <w:rFonts w:ascii="Calibri" w:eastAsia="Calibri" w:hAnsi="Calibri" w:cs="Times New Roman"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12" w15:restartNumberingAfterBreak="0">
    <w:nsid w:val="56454C9C"/>
    <w:multiLevelType w:val="hybridMultilevel"/>
    <w:tmpl w:val="9E4C7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D555F"/>
    <w:multiLevelType w:val="multilevel"/>
    <w:tmpl w:val="19A66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1.%2."/>
      <w:lvlJc w:val="left"/>
      <w:pPr>
        <w:ind w:left="1440" w:hanging="72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1.%2.%3."/>
      <w:lvlJc w:val="left"/>
      <w:pPr>
        <w:ind w:left="2160" w:hanging="720"/>
      </w:pPr>
      <w:rPr>
        <w:rFonts w:ascii="Calibri" w:hAnsi="Calibri" w:hint="default"/>
        <w:b w:val="0"/>
        <w:i w:val="0"/>
        <w:color w:val="000000" w:themeColor="text1"/>
        <w:sz w:val="22"/>
        <w:szCs w:val="22"/>
      </w:rPr>
    </w:lvl>
    <w:lvl w:ilvl="3">
      <w:start w:val="1"/>
      <w:numFmt w:val="decimal"/>
      <w:lvlText w:val="1.%2.%3.%4"/>
      <w:lvlJc w:val="left"/>
      <w:pPr>
        <w:tabs>
          <w:tab w:val="num" w:pos="2520"/>
        </w:tabs>
        <w:ind w:left="288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1.%5."/>
      <w:lvlJc w:val="left"/>
      <w:pPr>
        <w:tabs>
          <w:tab w:val="num" w:pos="2952"/>
        </w:tabs>
        <w:ind w:left="3672" w:hanging="792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1.1.%6."/>
      <w:lvlJc w:val="left"/>
      <w:pPr>
        <w:tabs>
          <w:tab w:val="num" w:pos="3672"/>
        </w:tabs>
        <w:ind w:left="2736" w:firstLine="93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4"/>
        </w:tabs>
        <w:ind w:left="5328" w:hanging="504"/>
      </w:pPr>
      <w:rPr>
        <w:rFonts w:hint="default"/>
        <w:b w:val="0"/>
        <w:sz w:val="22"/>
        <w:szCs w:val="22"/>
      </w:rPr>
    </w:lvl>
    <w:lvl w:ilvl="7">
      <w:start w:val="1"/>
      <w:numFmt w:val="decimal"/>
      <w:lvlText w:val="1.%8."/>
      <w:lvlJc w:val="left"/>
      <w:pPr>
        <w:tabs>
          <w:tab w:val="num" w:pos="19800"/>
        </w:tabs>
        <w:ind w:left="6408" w:hanging="1152"/>
      </w:pPr>
      <w:rPr>
        <w:rFonts w:hint="default"/>
        <w:b w:val="0"/>
        <w:sz w:val="22"/>
        <w:szCs w:val="22"/>
      </w:rPr>
    </w:lvl>
    <w:lvl w:ilvl="8">
      <w:start w:val="1"/>
      <w:numFmt w:val="decimal"/>
      <w:lvlText w:val="1.1.%9."/>
      <w:lvlJc w:val="left"/>
      <w:pPr>
        <w:ind w:left="7128" w:hanging="1224"/>
      </w:pPr>
      <w:rPr>
        <w:rFonts w:hint="default"/>
        <w:b w:val="0"/>
        <w:sz w:val="22"/>
        <w:szCs w:val="22"/>
      </w:rPr>
    </w:lvl>
  </w:abstractNum>
  <w:abstractNum w:abstractNumId="14" w15:restartNumberingAfterBreak="0">
    <w:nsid w:val="59FB29F7"/>
    <w:multiLevelType w:val="hybridMultilevel"/>
    <w:tmpl w:val="818C811A"/>
    <w:lvl w:ilvl="0" w:tplc="47CA8B7C">
      <w:start w:val="5"/>
      <w:numFmt w:val="bullet"/>
      <w:lvlText w:val="•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8B60C2"/>
    <w:multiLevelType w:val="hybridMultilevel"/>
    <w:tmpl w:val="16C85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76A4C"/>
    <w:multiLevelType w:val="hybridMultilevel"/>
    <w:tmpl w:val="532C58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2614E8"/>
    <w:multiLevelType w:val="hybridMultilevel"/>
    <w:tmpl w:val="6B528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C676D"/>
    <w:multiLevelType w:val="hybridMultilevel"/>
    <w:tmpl w:val="7DA80E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2B67D9"/>
    <w:multiLevelType w:val="hybridMultilevel"/>
    <w:tmpl w:val="D8A6D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C62BA"/>
    <w:multiLevelType w:val="multilevel"/>
    <w:tmpl w:val="9272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CE72A8"/>
    <w:multiLevelType w:val="hybridMultilevel"/>
    <w:tmpl w:val="DCCC17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4"/>
  </w:num>
  <w:num w:numId="4">
    <w:abstractNumId w:val="11"/>
  </w:num>
  <w:num w:numId="5">
    <w:abstractNumId w:val="13"/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9"/>
  </w:num>
  <w:num w:numId="11">
    <w:abstractNumId w:val="5"/>
  </w:num>
  <w:num w:numId="12">
    <w:abstractNumId w:val="1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"/>
  </w:num>
  <w:num w:numId="18">
    <w:abstractNumId w:val="7"/>
  </w:num>
  <w:num w:numId="19">
    <w:abstractNumId w:val="6"/>
  </w:num>
  <w:num w:numId="20">
    <w:abstractNumId w:val="10"/>
  </w:num>
  <w:num w:numId="21">
    <w:abstractNumId w:val="8"/>
  </w:num>
  <w:num w:numId="22">
    <w:abstractNumId w:val="3"/>
  </w:num>
  <w:num w:numId="23">
    <w:abstractNumId w:val="16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B2"/>
    <w:rsid w:val="00014934"/>
    <w:rsid w:val="000238FC"/>
    <w:rsid w:val="00023BCE"/>
    <w:rsid w:val="00025411"/>
    <w:rsid w:val="0005431B"/>
    <w:rsid w:val="00077865"/>
    <w:rsid w:val="00083FFB"/>
    <w:rsid w:val="000866AE"/>
    <w:rsid w:val="000A25CD"/>
    <w:rsid w:val="000B2BD8"/>
    <w:rsid w:val="000C0C7E"/>
    <w:rsid w:val="000E152D"/>
    <w:rsid w:val="000E401E"/>
    <w:rsid w:val="00121E10"/>
    <w:rsid w:val="00131A2A"/>
    <w:rsid w:val="00192CD4"/>
    <w:rsid w:val="00194218"/>
    <w:rsid w:val="001B0FFD"/>
    <w:rsid w:val="001B3E99"/>
    <w:rsid w:val="001D475C"/>
    <w:rsid w:val="001D7E35"/>
    <w:rsid w:val="001F49A7"/>
    <w:rsid w:val="001F5935"/>
    <w:rsid w:val="00213172"/>
    <w:rsid w:val="00216CCD"/>
    <w:rsid w:val="002515E3"/>
    <w:rsid w:val="0025218A"/>
    <w:rsid w:val="00260FB7"/>
    <w:rsid w:val="002B58DC"/>
    <w:rsid w:val="002C72A8"/>
    <w:rsid w:val="002D7BA0"/>
    <w:rsid w:val="002F77D9"/>
    <w:rsid w:val="00340D25"/>
    <w:rsid w:val="00371A70"/>
    <w:rsid w:val="0037329B"/>
    <w:rsid w:val="00380020"/>
    <w:rsid w:val="003842E7"/>
    <w:rsid w:val="003849F3"/>
    <w:rsid w:val="003B0B88"/>
    <w:rsid w:val="003C37C7"/>
    <w:rsid w:val="003D3101"/>
    <w:rsid w:val="00406418"/>
    <w:rsid w:val="00426DD7"/>
    <w:rsid w:val="004333A0"/>
    <w:rsid w:val="00442452"/>
    <w:rsid w:val="004431BD"/>
    <w:rsid w:val="0047489A"/>
    <w:rsid w:val="00490FD6"/>
    <w:rsid w:val="004B069A"/>
    <w:rsid w:val="004B2F84"/>
    <w:rsid w:val="004B5DC4"/>
    <w:rsid w:val="004D2D32"/>
    <w:rsid w:val="004D3703"/>
    <w:rsid w:val="004E1EAA"/>
    <w:rsid w:val="004E471D"/>
    <w:rsid w:val="004E49FB"/>
    <w:rsid w:val="005010CF"/>
    <w:rsid w:val="00502403"/>
    <w:rsid w:val="00531B23"/>
    <w:rsid w:val="00535E0E"/>
    <w:rsid w:val="00543C02"/>
    <w:rsid w:val="00544A60"/>
    <w:rsid w:val="00545391"/>
    <w:rsid w:val="00550E55"/>
    <w:rsid w:val="00582EBB"/>
    <w:rsid w:val="005F4F05"/>
    <w:rsid w:val="005F5E3D"/>
    <w:rsid w:val="0063488C"/>
    <w:rsid w:val="00646F18"/>
    <w:rsid w:val="00657633"/>
    <w:rsid w:val="006711A8"/>
    <w:rsid w:val="006874C8"/>
    <w:rsid w:val="006A1814"/>
    <w:rsid w:val="006B0D23"/>
    <w:rsid w:val="006D0F6C"/>
    <w:rsid w:val="006D1709"/>
    <w:rsid w:val="00736B2B"/>
    <w:rsid w:val="007479F7"/>
    <w:rsid w:val="00786E67"/>
    <w:rsid w:val="007C54B4"/>
    <w:rsid w:val="007C5CD7"/>
    <w:rsid w:val="007D4237"/>
    <w:rsid w:val="007E396D"/>
    <w:rsid w:val="00812894"/>
    <w:rsid w:val="00815B47"/>
    <w:rsid w:val="00824140"/>
    <w:rsid w:val="00826A96"/>
    <w:rsid w:val="00840641"/>
    <w:rsid w:val="0086085A"/>
    <w:rsid w:val="00861D7E"/>
    <w:rsid w:val="0086661D"/>
    <w:rsid w:val="00893A93"/>
    <w:rsid w:val="008A5686"/>
    <w:rsid w:val="008C3798"/>
    <w:rsid w:val="008D342B"/>
    <w:rsid w:val="008D3491"/>
    <w:rsid w:val="008D355B"/>
    <w:rsid w:val="008D41B2"/>
    <w:rsid w:val="008E6B1F"/>
    <w:rsid w:val="008E74C7"/>
    <w:rsid w:val="00905DD5"/>
    <w:rsid w:val="00934AED"/>
    <w:rsid w:val="0094746B"/>
    <w:rsid w:val="00950CF5"/>
    <w:rsid w:val="00964F73"/>
    <w:rsid w:val="009813E5"/>
    <w:rsid w:val="009837F9"/>
    <w:rsid w:val="00995A8B"/>
    <w:rsid w:val="009E68DB"/>
    <w:rsid w:val="00A10F19"/>
    <w:rsid w:val="00A13215"/>
    <w:rsid w:val="00A16DB7"/>
    <w:rsid w:val="00A2614E"/>
    <w:rsid w:val="00A66B1D"/>
    <w:rsid w:val="00A720A1"/>
    <w:rsid w:val="00A947C2"/>
    <w:rsid w:val="00A97CE1"/>
    <w:rsid w:val="00AB1F57"/>
    <w:rsid w:val="00AC295E"/>
    <w:rsid w:val="00AD3051"/>
    <w:rsid w:val="00AE01D4"/>
    <w:rsid w:val="00B123D3"/>
    <w:rsid w:val="00B1451B"/>
    <w:rsid w:val="00B17265"/>
    <w:rsid w:val="00B2505C"/>
    <w:rsid w:val="00B41D8F"/>
    <w:rsid w:val="00B56610"/>
    <w:rsid w:val="00B61BC1"/>
    <w:rsid w:val="00B8220C"/>
    <w:rsid w:val="00B84806"/>
    <w:rsid w:val="00B85F80"/>
    <w:rsid w:val="00BA5239"/>
    <w:rsid w:val="00BB2BBA"/>
    <w:rsid w:val="00BC4428"/>
    <w:rsid w:val="00BC7554"/>
    <w:rsid w:val="00BD0B14"/>
    <w:rsid w:val="00C047A2"/>
    <w:rsid w:val="00C249BE"/>
    <w:rsid w:val="00C33424"/>
    <w:rsid w:val="00C34181"/>
    <w:rsid w:val="00C52747"/>
    <w:rsid w:val="00C5529F"/>
    <w:rsid w:val="00C65A0E"/>
    <w:rsid w:val="00CC3641"/>
    <w:rsid w:val="00CE47B9"/>
    <w:rsid w:val="00CE7915"/>
    <w:rsid w:val="00D00195"/>
    <w:rsid w:val="00D04CDA"/>
    <w:rsid w:val="00D1698F"/>
    <w:rsid w:val="00D33B27"/>
    <w:rsid w:val="00D4493D"/>
    <w:rsid w:val="00D53CE6"/>
    <w:rsid w:val="00D64A5E"/>
    <w:rsid w:val="00D7029A"/>
    <w:rsid w:val="00DA2D8B"/>
    <w:rsid w:val="00DA33B0"/>
    <w:rsid w:val="00DC4F43"/>
    <w:rsid w:val="00DD5367"/>
    <w:rsid w:val="00DE6DFC"/>
    <w:rsid w:val="00E01CBA"/>
    <w:rsid w:val="00E24D19"/>
    <w:rsid w:val="00E27736"/>
    <w:rsid w:val="00E51613"/>
    <w:rsid w:val="00E67E2E"/>
    <w:rsid w:val="00E91882"/>
    <w:rsid w:val="00EE4D84"/>
    <w:rsid w:val="00F20BFA"/>
    <w:rsid w:val="00F27FD6"/>
    <w:rsid w:val="00F358D7"/>
    <w:rsid w:val="00F47832"/>
    <w:rsid w:val="00F60B69"/>
    <w:rsid w:val="00F617B7"/>
    <w:rsid w:val="00F76FC2"/>
    <w:rsid w:val="00F80EB8"/>
    <w:rsid w:val="00F81248"/>
    <w:rsid w:val="00F84399"/>
    <w:rsid w:val="00F936E8"/>
    <w:rsid w:val="00F97378"/>
    <w:rsid w:val="00FA0DE9"/>
    <w:rsid w:val="00FA2BAF"/>
    <w:rsid w:val="00FC4A4C"/>
    <w:rsid w:val="00FD1D0F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C039D4F"/>
  <w15:docId w15:val="{1CCC60A2-F4ED-4AEA-99D8-32857FCB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43C02"/>
    <w:pPr>
      <w:ind w:left="720"/>
      <w:contextualSpacing/>
    </w:pPr>
  </w:style>
  <w:style w:type="table" w:styleId="TableGrid">
    <w:name w:val="Table Grid"/>
    <w:basedOn w:val="TableNormal"/>
    <w:uiPriority w:val="39"/>
    <w:rsid w:val="00E01CBA"/>
    <w:rPr>
      <w:rFonts w:ascii="Calibri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E01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1C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479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479F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47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9F7"/>
    <w:rPr>
      <w:sz w:val="24"/>
      <w:szCs w:val="24"/>
    </w:rPr>
  </w:style>
  <w:style w:type="character" w:styleId="Hyperlink">
    <w:name w:val="Hyperlink"/>
    <w:basedOn w:val="DefaultParagraphFont"/>
    <w:unhideWhenUsed/>
    <w:rsid w:val="000C0C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C7E"/>
    <w:rPr>
      <w:color w:val="808080"/>
      <w:shd w:val="clear" w:color="auto" w:fill="E6E6E6"/>
    </w:rPr>
  </w:style>
  <w:style w:type="character" w:customStyle="1" w:styleId="Style10">
    <w:name w:val="Style 10"/>
    <w:basedOn w:val="DefaultParagraphFont"/>
    <w:uiPriority w:val="1"/>
    <w:rsid w:val="000C0C7E"/>
    <w:rPr>
      <w:rFonts w:ascii="Calibri" w:hAnsi="Calibri" w:hint="default"/>
    </w:rPr>
  </w:style>
  <w:style w:type="character" w:customStyle="1" w:styleId="Style3">
    <w:name w:val="Style3"/>
    <w:basedOn w:val="DefaultParagraphFont"/>
    <w:uiPriority w:val="1"/>
    <w:rsid w:val="000C0C7E"/>
    <w:rPr>
      <w:rFonts w:ascii="Calibri" w:hAnsi="Calibri" w:hint="default"/>
    </w:rPr>
  </w:style>
  <w:style w:type="paragraph" w:styleId="Quote">
    <w:name w:val="Quote"/>
    <w:basedOn w:val="Normal"/>
    <w:next w:val="Normal"/>
    <w:link w:val="QuoteChar"/>
    <w:uiPriority w:val="29"/>
    <w:qFormat/>
    <w:rsid w:val="006D170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709"/>
    <w:rPr>
      <w:i/>
      <w:iCs/>
      <w:color w:val="404040" w:themeColor="text1" w:themeTint="BF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34181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A523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E152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15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152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1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15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3F2F5-615E-481B-9AF3-FAA522DB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FDEC6E8A.dotm</Template>
  <TotalTime>12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madoniasal</dc:creator>
  <cp:lastModifiedBy>Caton, Colleen L</cp:lastModifiedBy>
  <cp:revision>3</cp:revision>
  <cp:lastPrinted>2018-10-02T12:53:00Z</cp:lastPrinted>
  <dcterms:created xsi:type="dcterms:W3CDTF">2020-01-28T15:51:00Z</dcterms:created>
  <dcterms:modified xsi:type="dcterms:W3CDTF">2020-01-28T16:24:00Z</dcterms:modified>
</cp:coreProperties>
</file>