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6F" w:rsidRDefault="00087A54">
      <w:pPr>
        <w:rPr>
          <w:b/>
          <w:sz w:val="24"/>
          <w:szCs w:val="24"/>
        </w:rPr>
      </w:pPr>
      <w:r>
        <w:rPr>
          <w:b/>
          <w:sz w:val="24"/>
          <w:szCs w:val="24"/>
        </w:rPr>
        <w:t xml:space="preserve">  </w:t>
      </w:r>
      <w:r w:rsidR="0068256F">
        <w:rPr>
          <w:b/>
          <w:sz w:val="24"/>
          <w:szCs w:val="24"/>
        </w:rPr>
        <w:t xml:space="preserve">Below are the responses to the questions that the </w:t>
      </w:r>
      <w:r w:rsidR="00A8612E">
        <w:rPr>
          <w:b/>
          <w:sz w:val="24"/>
          <w:szCs w:val="24"/>
        </w:rPr>
        <w:t>A</w:t>
      </w:r>
      <w:r w:rsidR="0068256F">
        <w:rPr>
          <w:b/>
          <w:sz w:val="24"/>
          <w:szCs w:val="24"/>
        </w:rPr>
        <w:t>gency has received regarding this RFP:</w:t>
      </w:r>
    </w:p>
    <w:p w:rsidR="0068256F" w:rsidRDefault="0068256F">
      <w:pPr>
        <w:rPr>
          <w:b/>
          <w:sz w:val="24"/>
          <w:szCs w:val="24"/>
        </w:rPr>
      </w:pPr>
    </w:p>
    <w:p w:rsidR="001D46CA" w:rsidRPr="001D46CA" w:rsidRDefault="00364FB3" w:rsidP="001D46CA">
      <w:pPr>
        <w:spacing w:after="200" w:line="276" w:lineRule="auto"/>
        <w:jc w:val="center"/>
        <w:rPr>
          <w:rFonts w:ascii="Calibri" w:eastAsia="Calibri" w:hAnsi="Calibri" w:cs="Times New Roman"/>
          <w:sz w:val="44"/>
          <w:szCs w:val="60"/>
        </w:rPr>
      </w:pPr>
      <w:r w:rsidRPr="00364FB3">
        <w:rPr>
          <w:rFonts w:ascii="Calibri" w:eastAsia="Calibri" w:hAnsi="Calibri" w:cs="Times New Roman"/>
          <w:sz w:val="44"/>
          <w:szCs w:val="60"/>
        </w:rPr>
        <w:t>Innovative Project Delivery Financial and Commercial Advisory OP &amp; P-2019-25</w:t>
      </w:r>
    </w:p>
    <w:p w:rsidR="001D46CA" w:rsidRPr="001D46CA" w:rsidRDefault="001D46CA" w:rsidP="001D46CA">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Addendum # 1</w:t>
      </w:r>
    </w:p>
    <w:p w:rsidR="001D46CA" w:rsidRPr="001D46CA" w:rsidRDefault="001D46CA" w:rsidP="001D46CA">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 xml:space="preserve">January </w:t>
      </w:r>
      <w:r w:rsidR="002D4F58">
        <w:rPr>
          <w:rFonts w:ascii="Calibri" w:eastAsia="Calibri" w:hAnsi="Calibri" w:cs="Times New Roman"/>
          <w:sz w:val="28"/>
          <w:szCs w:val="28"/>
        </w:rPr>
        <w:t>1</w:t>
      </w:r>
      <w:r w:rsidR="008E03DA">
        <w:rPr>
          <w:rFonts w:ascii="Calibri" w:eastAsia="Calibri" w:hAnsi="Calibri" w:cs="Times New Roman"/>
          <w:sz w:val="28"/>
          <w:szCs w:val="28"/>
        </w:rPr>
        <w:t>6</w:t>
      </w:r>
      <w:r w:rsidRPr="001D46CA">
        <w:rPr>
          <w:rFonts w:ascii="Calibri" w:eastAsia="Calibri" w:hAnsi="Calibri" w:cs="Times New Roman"/>
          <w:sz w:val="28"/>
          <w:szCs w:val="28"/>
        </w:rPr>
        <w:t>, 2019</w:t>
      </w:r>
      <w:r w:rsidR="005C13CF">
        <w:rPr>
          <w:rFonts w:ascii="Calibri" w:eastAsia="Calibri" w:hAnsi="Calibri" w:cs="Times New Roman"/>
          <w:sz w:val="28"/>
          <w:szCs w:val="28"/>
        </w:rPr>
        <w:t xml:space="preserve">   </w:t>
      </w:r>
    </w:p>
    <w:p w:rsidR="001D46CA" w:rsidRPr="001D46CA" w:rsidRDefault="001D46CA" w:rsidP="00364FB3">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 xml:space="preserve">Addendum # 1 is to </w:t>
      </w:r>
      <w:r w:rsidR="008E03DA">
        <w:rPr>
          <w:rFonts w:ascii="Calibri" w:eastAsia="Calibri" w:hAnsi="Calibri" w:cs="Times New Roman"/>
          <w:sz w:val="28"/>
          <w:szCs w:val="28"/>
        </w:rPr>
        <w:t>provide responses to</w:t>
      </w:r>
      <w:r w:rsidRPr="001D46CA">
        <w:rPr>
          <w:rFonts w:ascii="Calibri" w:eastAsia="Calibri" w:hAnsi="Calibri" w:cs="Times New Roman"/>
          <w:sz w:val="28"/>
          <w:szCs w:val="28"/>
        </w:rPr>
        <w:t xml:space="preserve"> vendor questions. </w:t>
      </w:r>
    </w:p>
    <w:p w:rsidR="001D46CA" w:rsidRPr="001D46CA" w:rsidRDefault="001D46CA" w:rsidP="001D46CA">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contextualSpacing/>
        <w:jc w:val="both"/>
        <w:rPr>
          <w:rFonts w:ascii="Calibri" w:eastAsia="Calibri" w:hAnsi="Calibri" w:cs="Times New Roman"/>
          <w:sz w:val="28"/>
          <w:szCs w:val="28"/>
        </w:rPr>
      </w:pPr>
    </w:p>
    <w:p w:rsidR="00364FB3" w:rsidRDefault="00364FB3" w:rsidP="00364FB3">
      <w:pPr>
        <w:rPr>
          <w:sz w:val="24"/>
          <w:szCs w:val="24"/>
        </w:rPr>
      </w:pPr>
      <w:r w:rsidRPr="00364FB3">
        <w:rPr>
          <w:b/>
          <w:sz w:val="24"/>
          <w:szCs w:val="24"/>
        </w:rPr>
        <w:t>Question 1:</w:t>
      </w:r>
      <w:r w:rsidRPr="00364FB3">
        <w:rPr>
          <w:sz w:val="24"/>
          <w:szCs w:val="24"/>
        </w:rPr>
        <w:t>  The RFP speaks to the Offeror needing to have knowledge “of all applicable Federal and Illinois State laws and regulations as applicable to the P3 and alternative project delivery methods” and otherwise identifies certain scope of work that typically is performed by legal counsel.  Does the Agency intend for Offerors to include legal counsel as part of the team Offerors put together in response to the RFP?  If not required, would the addition of legal counsel to an Offeror team be welcome?</w:t>
      </w:r>
    </w:p>
    <w:p w:rsidR="00364FB3" w:rsidRDefault="00364FB3" w:rsidP="00364FB3">
      <w:pPr>
        <w:rPr>
          <w:color w:val="FF0000"/>
          <w:sz w:val="24"/>
          <w:szCs w:val="24"/>
        </w:rPr>
      </w:pPr>
      <w:r w:rsidRPr="00364FB3">
        <w:rPr>
          <w:b/>
          <w:sz w:val="24"/>
          <w:szCs w:val="24"/>
        </w:rPr>
        <w:t>Response:</w:t>
      </w:r>
      <w:r>
        <w:rPr>
          <w:b/>
          <w:sz w:val="24"/>
          <w:szCs w:val="24"/>
        </w:rPr>
        <w:t xml:space="preserve"> </w:t>
      </w:r>
      <w:r w:rsidR="00A8612E">
        <w:rPr>
          <w:b/>
          <w:sz w:val="24"/>
          <w:szCs w:val="24"/>
        </w:rPr>
        <w:t xml:space="preserve"> </w:t>
      </w:r>
      <w:r w:rsidR="00A8612E">
        <w:rPr>
          <w:sz w:val="24"/>
          <w:szCs w:val="24"/>
        </w:rPr>
        <w:t xml:space="preserve">Although not required, </w:t>
      </w:r>
      <w:r w:rsidR="0027392F" w:rsidRPr="004B527E">
        <w:rPr>
          <w:color w:val="FF0000"/>
          <w:sz w:val="24"/>
          <w:szCs w:val="24"/>
        </w:rPr>
        <w:t>Offerors may</w:t>
      </w:r>
      <w:r w:rsidRPr="004B527E">
        <w:rPr>
          <w:color w:val="FF0000"/>
          <w:sz w:val="24"/>
          <w:szCs w:val="24"/>
        </w:rPr>
        <w:t xml:space="preserve"> include legal counsel on their team</w:t>
      </w:r>
      <w:r w:rsidR="0027392F" w:rsidRPr="004B527E">
        <w:rPr>
          <w:color w:val="FF0000"/>
          <w:sz w:val="24"/>
          <w:szCs w:val="24"/>
        </w:rPr>
        <w:t xml:space="preserve"> to put </w:t>
      </w:r>
      <w:bookmarkStart w:id="0" w:name="_GoBack"/>
      <w:bookmarkEnd w:id="0"/>
      <w:r w:rsidR="0027392F" w:rsidRPr="004B527E">
        <w:rPr>
          <w:color w:val="FF0000"/>
          <w:sz w:val="24"/>
          <w:szCs w:val="24"/>
        </w:rPr>
        <w:t>together the response to the RFP</w:t>
      </w:r>
      <w:r w:rsidRPr="004B527E">
        <w:rPr>
          <w:color w:val="FF0000"/>
          <w:sz w:val="24"/>
          <w:szCs w:val="24"/>
        </w:rPr>
        <w:t xml:space="preserve">. </w:t>
      </w:r>
      <w:r w:rsidR="004F7004" w:rsidRPr="004B527E">
        <w:rPr>
          <w:color w:val="FF0000"/>
          <w:sz w:val="24"/>
          <w:szCs w:val="24"/>
        </w:rPr>
        <w:t xml:space="preserve"> Yes, t</w:t>
      </w:r>
      <w:r w:rsidRPr="004B527E">
        <w:rPr>
          <w:color w:val="FF0000"/>
          <w:sz w:val="24"/>
          <w:szCs w:val="24"/>
        </w:rPr>
        <w:t xml:space="preserve">he agency would welcome legal counsel to an Offeror’s team. </w:t>
      </w:r>
      <w:r w:rsidR="004678CF" w:rsidRPr="004B527E">
        <w:rPr>
          <w:color w:val="FF0000"/>
          <w:sz w:val="24"/>
          <w:szCs w:val="24"/>
        </w:rPr>
        <w:t xml:space="preserve">    </w:t>
      </w:r>
    </w:p>
    <w:p w:rsidR="008E03DA" w:rsidRPr="00364FB3" w:rsidRDefault="008E03DA" w:rsidP="00364FB3">
      <w:pPr>
        <w:rPr>
          <w:b/>
          <w:sz w:val="24"/>
          <w:szCs w:val="24"/>
        </w:rPr>
      </w:pPr>
    </w:p>
    <w:p w:rsidR="00364FB3" w:rsidRDefault="00364FB3" w:rsidP="00364FB3">
      <w:pPr>
        <w:rPr>
          <w:sz w:val="24"/>
          <w:szCs w:val="24"/>
        </w:rPr>
      </w:pPr>
      <w:r w:rsidRPr="00364FB3">
        <w:rPr>
          <w:b/>
          <w:sz w:val="24"/>
          <w:szCs w:val="24"/>
        </w:rPr>
        <w:t>Question 2:</w:t>
      </w:r>
      <w:r w:rsidRPr="00364FB3">
        <w:rPr>
          <w:sz w:val="24"/>
          <w:szCs w:val="24"/>
        </w:rPr>
        <w:t>  Despite the reference to a potential 10 year total term in the fifth paragraph of the Brief Description (Page 1), the third sentence of this paragraph potentially reads as imposing a maximum six-year term.  Please clarify the Agency’s intent.</w:t>
      </w:r>
    </w:p>
    <w:p w:rsidR="00364FB3" w:rsidRDefault="00364FB3" w:rsidP="00364FB3">
      <w:pPr>
        <w:rPr>
          <w:color w:val="FF0000"/>
          <w:sz w:val="24"/>
          <w:szCs w:val="24"/>
        </w:rPr>
      </w:pPr>
      <w:r w:rsidRPr="00364FB3">
        <w:rPr>
          <w:b/>
          <w:sz w:val="24"/>
          <w:szCs w:val="24"/>
        </w:rPr>
        <w:t>Response:</w:t>
      </w:r>
      <w:r w:rsidR="007555DD">
        <w:rPr>
          <w:b/>
          <w:sz w:val="24"/>
          <w:szCs w:val="24"/>
        </w:rPr>
        <w:t xml:space="preserve"> </w:t>
      </w:r>
      <w:r w:rsidR="00A8612E">
        <w:rPr>
          <w:b/>
          <w:sz w:val="24"/>
          <w:szCs w:val="24"/>
        </w:rPr>
        <w:t xml:space="preserve"> </w:t>
      </w:r>
      <w:r w:rsidR="007555DD" w:rsidRPr="000C4A2B">
        <w:rPr>
          <w:color w:val="FF0000"/>
          <w:sz w:val="24"/>
          <w:szCs w:val="24"/>
        </w:rPr>
        <w:t xml:space="preserve">This contract is for an initial term of 3 years and (1) </w:t>
      </w:r>
      <w:r w:rsidR="00553EB1" w:rsidRPr="000C4A2B">
        <w:rPr>
          <w:color w:val="FF0000"/>
          <w:sz w:val="24"/>
          <w:szCs w:val="24"/>
        </w:rPr>
        <w:t>3-year</w:t>
      </w:r>
      <w:r w:rsidR="007555DD" w:rsidRPr="000C4A2B">
        <w:rPr>
          <w:color w:val="FF0000"/>
          <w:sz w:val="24"/>
          <w:szCs w:val="24"/>
        </w:rPr>
        <w:t xml:space="preserve"> renewal option</w:t>
      </w:r>
      <w:r w:rsidR="00B00A21">
        <w:rPr>
          <w:color w:val="FF0000"/>
          <w:sz w:val="24"/>
          <w:szCs w:val="24"/>
        </w:rPr>
        <w:t xml:space="preserve"> for a maximum of 6 years</w:t>
      </w:r>
      <w:r w:rsidR="007555DD" w:rsidRPr="000C4A2B">
        <w:rPr>
          <w:color w:val="FF0000"/>
          <w:sz w:val="24"/>
          <w:szCs w:val="24"/>
        </w:rPr>
        <w:t xml:space="preserve">. The </w:t>
      </w:r>
      <w:r w:rsidR="00553EB1" w:rsidRPr="000C4A2B">
        <w:rPr>
          <w:color w:val="FF0000"/>
          <w:sz w:val="24"/>
          <w:szCs w:val="24"/>
        </w:rPr>
        <w:t>10-year</w:t>
      </w:r>
      <w:r w:rsidR="007555DD" w:rsidRPr="000C4A2B">
        <w:rPr>
          <w:color w:val="FF0000"/>
          <w:sz w:val="24"/>
          <w:szCs w:val="24"/>
        </w:rPr>
        <w:t xml:space="preserve"> reference is </w:t>
      </w:r>
      <w:r w:rsidR="00A8612E" w:rsidRPr="000C4A2B">
        <w:rPr>
          <w:color w:val="FF0000"/>
          <w:sz w:val="24"/>
          <w:szCs w:val="24"/>
        </w:rPr>
        <w:t>regarding</w:t>
      </w:r>
      <w:r w:rsidR="00A8612E">
        <w:rPr>
          <w:color w:val="FF0000"/>
          <w:sz w:val="24"/>
          <w:szCs w:val="24"/>
        </w:rPr>
        <w:t xml:space="preserve"> </w:t>
      </w:r>
      <w:r w:rsidR="00A8612E" w:rsidRPr="000C4A2B">
        <w:rPr>
          <w:color w:val="FF0000"/>
          <w:sz w:val="24"/>
          <w:szCs w:val="24"/>
        </w:rPr>
        <w:t>the</w:t>
      </w:r>
      <w:r w:rsidR="007555DD" w:rsidRPr="000C4A2B">
        <w:rPr>
          <w:color w:val="FF0000"/>
          <w:sz w:val="24"/>
          <w:szCs w:val="24"/>
        </w:rPr>
        <w:t xml:space="preserve"> Illinois Procurement Code 30ILCS 500/20-60 that says ‘in no event will the total term of the contract, including the initial term, any renewal terms, and any extensions exceed ten (10) years</w:t>
      </w:r>
      <w:r w:rsidR="00B00A21">
        <w:rPr>
          <w:color w:val="FF0000"/>
          <w:sz w:val="24"/>
          <w:szCs w:val="24"/>
        </w:rPr>
        <w:t>’</w:t>
      </w:r>
      <w:r w:rsidR="007555DD" w:rsidRPr="000C4A2B">
        <w:rPr>
          <w:color w:val="FF0000"/>
          <w:sz w:val="24"/>
          <w:szCs w:val="24"/>
        </w:rPr>
        <w:t xml:space="preserve">. </w:t>
      </w:r>
    </w:p>
    <w:p w:rsidR="008E03DA" w:rsidRPr="000C4A2B" w:rsidRDefault="008E03DA" w:rsidP="00364FB3">
      <w:pPr>
        <w:rPr>
          <w:color w:val="FF0000"/>
          <w:sz w:val="24"/>
          <w:szCs w:val="24"/>
        </w:rPr>
      </w:pPr>
    </w:p>
    <w:p w:rsidR="00F04442" w:rsidRPr="00863949" w:rsidRDefault="0027392F" w:rsidP="00F04442">
      <w:pPr>
        <w:rPr>
          <w:sz w:val="24"/>
          <w:szCs w:val="24"/>
        </w:rPr>
      </w:pPr>
      <w:r w:rsidRPr="00863949">
        <w:rPr>
          <w:b/>
          <w:sz w:val="24"/>
          <w:szCs w:val="24"/>
        </w:rPr>
        <w:t>Question 3:</w:t>
      </w:r>
      <w:r w:rsidRPr="00863949">
        <w:rPr>
          <w:sz w:val="24"/>
          <w:szCs w:val="24"/>
        </w:rPr>
        <w:t xml:space="preserve"> </w:t>
      </w:r>
      <w:r w:rsidR="00F04442" w:rsidRPr="00863949">
        <w:rPr>
          <w:sz w:val="24"/>
          <w:szCs w:val="24"/>
        </w:rPr>
        <w:t xml:space="preserve">The above RFP includes the following scope at 1.2.3.4. “Developing financial models and </w:t>
      </w:r>
      <w:r w:rsidR="00F04442" w:rsidRPr="00863949">
        <w:rPr>
          <w:sz w:val="24"/>
          <w:szCs w:val="24"/>
          <w:highlight w:val="yellow"/>
        </w:rPr>
        <w:t>conducting Traffic &amp; Revenue studies</w:t>
      </w:r>
      <w:r w:rsidR="00F04442" w:rsidRPr="00863949">
        <w:rPr>
          <w:sz w:val="24"/>
          <w:szCs w:val="24"/>
        </w:rPr>
        <w:t xml:space="preserve">, reviews, evaluations, investment rating &amp; bankability of transportation projects;” </w:t>
      </w:r>
    </w:p>
    <w:p w:rsidR="00F04442" w:rsidRPr="00863949" w:rsidRDefault="00F04442" w:rsidP="00F04442">
      <w:pPr>
        <w:pStyle w:val="Default"/>
        <w:rPr>
          <w:rFonts w:asciiTheme="minorHAnsi" w:hAnsiTheme="minorHAnsi"/>
        </w:rPr>
      </w:pPr>
      <w:r w:rsidRPr="00863949">
        <w:rPr>
          <w:rFonts w:asciiTheme="minorHAnsi" w:hAnsiTheme="minorHAnsi"/>
        </w:rPr>
        <w:t>Similar scope is also included in the procurement “Innovative Project Delivery Technical and Project Management Advisory OP&amp;P-2019-26”</w:t>
      </w:r>
    </w:p>
    <w:p w:rsidR="0027392F" w:rsidRPr="00863949" w:rsidRDefault="0027392F" w:rsidP="00F04442">
      <w:pPr>
        <w:pStyle w:val="Default"/>
        <w:rPr>
          <w:rFonts w:asciiTheme="minorHAnsi" w:hAnsiTheme="minorHAnsi"/>
        </w:rPr>
      </w:pPr>
    </w:p>
    <w:p w:rsidR="00F04442" w:rsidRDefault="00F04442" w:rsidP="00F04442">
      <w:pPr>
        <w:autoSpaceDE w:val="0"/>
        <w:autoSpaceDN w:val="0"/>
        <w:spacing w:line="264" w:lineRule="auto"/>
        <w:rPr>
          <w:sz w:val="24"/>
          <w:szCs w:val="24"/>
        </w:rPr>
      </w:pPr>
      <w:r w:rsidRPr="00863949">
        <w:rPr>
          <w:sz w:val="24"/>
          <w:szCs w:val="24"/>
        </w:rPr>
        <w:t>Particularly with respect to Traffic and Revenue Studies, we read the scope as requiring us to include the resources to conduct primary traffic and revenue studies. Is this the intent of the RFP - OP&amp;P-2019-25?</w:t>
      </w:r>
    </w:p>
    <w:p w:rsidR="000C4A2B" w:rsidRDefault="0027392F" w:rsidP="000C4A2B">
      <w:pPr>
        <w:rPr>
          <w:color w:val="FF0000"/>
        </w:rPr>
      </w:pPr>
      <w:r w:rsidRPr="00863949">
        <w:rPr>
          <w:rFonts w:ascii="Calibri" w:eastAsia="Calibri" w:hAnsi="Calibri" w:cs="Times New Roman"/>
          <w:b/>
          <w:sz w:val="24"/>
          <w:szCs w:val="24"/>
        </w:rPr>
        <w:t>Response:</w:t>
      </w:r>
      <w:r w:rsidR="000C4A2B">
        <w:rPr>
          <w:rFonts w:ascii="Calibri" w:eastAsia="Calibri" w:hAnsi="Calibri" w:cs="Times New Roman"/>
          <w:b/>
          <w:sz w:val="24"/>
          <w:szCs w:val="24"/>
        </w:rPr>
        <w:t xml:space="preserve"> </w:t>
      </w:r>
      <w:r w:rsidR="000C4A2B">
        <w:rPr>
          <w:color w:val="FF0000"/>
        </w:rPr>
        <w:t>Recognizing that P3 projects could be different and each may have unique characteristics, the Agency requires the Offeror to provide Traffic and Revenue related expertise during both the technical feasibility and financial feasibility phases of the project.  The agency at its sole discretion determines the level of effort for the project throughout its development life cycle.</w:t>
      </w:r>
    </w:p>
    <w:p w:rsidR="008E03DA" w:rsidRDefault="008E03DA" w:rsidP="001D46CA">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rFonts w:ascii="Calibri" w:eastAsia="Calibri" w:hAnsi="Calibri" w:cs="Times New Roman"/>
          <w:b/>
          <w:sz w:val="24"/>
          <w:szCs w:val="24"/>
        </w:rPr>
      </w:pPr>
    </w:p>
    <w:p w:rsidR="00A32A38" w:rsidRPr="00863949" w:rsidRDefault="00A32A38" w:rsidP="001D46CA">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rFonts w:eastAsia="Times New Roman"/>
          <w:sz w:val="24"/>
          <w:szCs w:val="24"/>
        </w:rPr>
      </w:pPr>
      <w:r w:rsidRPr="00863949">
        <w:rPr>
          <w:rFonts w:ascii="Calibri" w:eastAsia="Calibri" w:hAnsi="Calibri" w:cs="Times New Roman"/>
          <w:b/>
          <w:sz w:val="24"/>
          <w:szCs w:val="24"/>
        </w:rPr>
        <w:t xml:space="preserve">Question 4: </w:t>
      </w:r>
      <w:r w:rsidRPr="00863949">
        <w:rPr>
          <w:rFonts w:eastAsia="Times New Roman"/>
          <w:sz w:val="24"/>
          <w:szCs w:val="24"/>
        </w:rPr>
        <w:t>Please confirm whether IDOT intends to make one or multiple awards under this RFP.</w:t>
      </w:r>
    </w:p>
    <w:p w:rsidR="00553EB1" w:rsidRDefault="00863949" w:rsidP="00C238D6">
      <w:pPr>
        <w:rPr>
          <w:color w:val="FF0000"/>
        </w:rPr>
      </w:pPr>
      <w:r w:rsidRPr="00863949">
        <w:rPr>
          <w:rFonts w:eastAsia="Times New Roman"/>
          <w:b/>
          <w:sz w:val="24"/>
          <w:szCs w:val="24"/>
        </w:rPr>
        <w:t>Response:</w:t>
      </w:r>
      <w:r w:rsidR="00553EB1">
        <w:rPr>
          <w:rFonts w:eastAsia="Times New Roman"/>
          <w:b/>
          <w:sz w:val="24"/>
          <w:szCs w:val="24"/>
        </w:rPr>
        <w:t xml:space="preserve">  </w:t>
      </w:r>
      <w:r w:rsidR="00553EB1" w:rsidRPr="008A5E8E">
        <w:rPr>
          <w:color w:val="FF0000"/>
        </w:rPr>
        <w:t xml:space="preserve">This is not a multiple award contract. There will be only one primary Vendor. </w:t>
      </w:r>
    </w:p>
    <w:p w:rsidR="008E03DA" w:rsidRPr="008A5E8E" w:rsidRDefault="008E03DA" w:rsidP="00C238D6">
      <w:pPr>
        <w:rPr>
          <w:color w:val="FF0000"/>
        </w:rPr>
      </w:pPr>
    </w:p>
    <w:p w:rsidR="00863949" w:rsidRPr="00863949" w:rsidRDefault="00A32A38" w:rsidP="00863949">
      <w:pPr>
        <w:spacing w:after="0" w:line="240" w:lineRule="auto"/>
        <w:rPr>
          <w:rFonts w:eastAsia="Times New Roman"/>
          <w:sz w:val="24"/>
          <w:szCs w:val="24"/>
        </w:rPr>
      </w:pPr>
      <w:r w:rsidRPr="00863949">
        <w:rPr>
          <w:rFonts w:eastAsia="Times New Roman"/>
          <w:b/>
          <w:sz w:val="24"/>
          <w:szCs w:val="24"/>
        </w:rPr>
        <w:t>Question 5:</w:t>
      </w:r>
      <w:r w:rsidRPr="00863949">
        <w:rPr>
          <w:rFonts w:eastAsia="Times New Roman"/>
          <w:sz w:val="24"/>
          <w:szCs w:val="24"/>
        </w:rPr>
        <w:t xml:space="preserve"> </w:t>
      </w:r>
      <w:r w:rsidR="00863949" w:rsidRPr="00863949">
        <w:rPr>
          <w:rFonts w:eastAsia="Times New Roman"/>
          <w:sz w:val="24"/>
          <w:szCs w:val="24"/>
        </w:rPr>
        <w:t xml:space="preserve"> </w:t>
      </w:r>
      <w:r w:rsidRPr="00863949">
        <w:rPr>
          <w:rFonts w:eastAsia="Times New Roman"/>
          <w:sz w:val="24"/>
          <w:szCs w:val="24"/>
        </w:rPr>
        <w:t xml:space="preserve"> </w:t>
      </w:r>
      <w:r w:rsidR="00863949" w:rsidRPr="00863949">
        <w:rPr>
          <w:rFonts w:eastAsia="Times New Roman"/>
          <w:sz w:val="24"/>
          <w:szCs w:val="24"/>
        </w:rPr>
        <w:t>Section 1.5.2.5 (page 24 of the RFP) refers to an Administrative Support labor category, but we do not see this as a labor category within pricing forms or in the Responsiveness Elements.  Please confirm whether Administrative Support should be included in the proposal.</w:t>
      </w:r>
    </w:p>
    <w:p w:rsidR="009C6D06" w:rsidRDefault="00863949" w:rsidP="009C6D06">
      <w:pPr>
        <w:rPr>
          <w:rFonts w:eastAsia="Times New Roman"/>
          <w:color w:val="FF0000"/>
          <w:sz w:val="24"/>
          <w:szCs w:val="24"/>
        </w:rPr>
      </w:pPr>
      <w:r w:rsidRPr="00863949">
        <w:rPr>
          <w:rFonts w:eastAsia="Times New Roman"/>
          <w:b/>
          <w:sz w:val="24"/>
          <w:szCs w:val="24"/>
        </w:rPr>
        <w:t>Response</w:t>
      </w:r>
      <w:r w:rsidRPr="009C6D06">
        <w:rPr>
          <w:rFonts w:eastAsia="Times New Roman"/>
          <w:sz w:val="24"/>
          <w:szCs w:val="24"/>
        </w:rPr>
        <w:t>:</w:t>
      </w:r>
      <w:r w:rsidR="009C6D06" w:rsidRPr="009C6D06">
        <w:rPr>
          <w:rFonts w:eastAsia="Times New Roman"/>
          <w:sz w:val="24"/>
          <w:szCs w:val="24"/>
        </w:rPr>
        <w:t xml:space="preserve">  </w:t>
      </w:r>
      <w:r w:rsidR="00B00A21" w:rsidRPr="00B00A21">
        <w:rPr>
          <w:rFonts w:eastAsia="Times New Roman"/>
          <w:color w:val="FF0000"/>
          <w:sz w:val="24"/>
          <w:szCs w:val="24"/>
        </w:rPr>
        <w:t>Yes, Administrative Support should be included in the proposal. See Section 2.1.7 of the RFP.</w:t>
      </w:r>
    </w:p>
    <w:p w:rsidR="008E03DA" w:rsidRPr="00B00A21" w:rsidRDefault="008E03DA" w:rsidP="009C6D06">
      <w:pPr>
        <w:rPr>
          <w:b/>
          <w:bCs/>
          <w:color w:val="FF0000"/>
          <w:sz w:val="24"/>
          <w:szCs w:val="24"/>
        </w:rPr>
      </w:pPr>
    </w:p>
    <w:p w:rsidR="00A32A38" w:rsidRPr="00863949" w:rsidRDefault="00863949" w:rsidP="00863949">
      <w:pPr>
        <w:spacing w:after="0" w:line="240" w:lineRule="auto"/>
        <w:rPr>
          <w:rFonts w:eastAsia="Times New Roman"/>
          <w:sz w:val="24"/>
          <w:szCs w:val="24"/>
        </w:rPr>
      </w:pPr>
      <w:r w:rsidRPr="00863949">
        <w:rPr>
          <w:rFonts w:eastAsia="Times New Roman"/>
          <w:b/>
          <w:sz w:val="24"/>
          <w:szCs w:val="24"/>
        </w:rPr>
        <w:t>Question 6:</w:t>
      </w:r>
      <w:r w:rsidRPr="00863949">
        <w:rPr>
          <w:rFonts w:eastAsia="Times New Roman"/>
          <w:sz w:val="24"/>
          <w:szCs w:val="24"/>
        </w:rPr>
        <w:t xml:space="preserve">  </w:t>
      </w:r>
      <w:r w:rsidR="00A32A38" w:rsidRPr="00863949">
        <w:rPr>
          <w:rFonts w:eastAsia="Times New Roman"/>
          <w:sz w:val="24"/>
          <w:szCs w:val="24"/>
        </w:rPr>
        <w:t>Please confirm whether sub-contractors should provide references, in addition to the prime.</w:t>
      </w:r>
    </w:p>
    <w:p w:rsidR="00A969EB" w:rsidRDefault="00863949" w:rsidP="00A969EB">
      <w:pPr>
        <w:overflowPunct w:val="0"/>
        <w:autoSpaceDE w:val="0"/>
        <w:autoSpaceDN w:val="0"/>
        <w:jc w:val="both"/>
        <w:rPr>
          <w:rFonts w:ascii="Calibri" w:eastAsia="Calibri" w:hAnsi="Calibri" w:cs="Times New Roman"/>
          <w:color w:val="FF0000"/>
          <w:sz w:val="24"/>
          <w:szCs w:val="24"/>
        </w:rPr>
      </w:pPr>
      <w:r w:rsidRPr="00863949">
        <w:rPr>
          <w:rFonts w:ascii="Calibri" w:eastAsia="Calibri" w:hAnsi="Calibri" w:cs="Times New Roman"/>
          <w:b/>
          <w:sz w:val="24"/>
          <w:szCs w:val="24"/>
        </w:rPr>
        <w:t>Response:</w:t>
      </w:r>
      <w:r w:rsidR="00A969EB">
        <w:rPr>
          <w:rFonts w:ascii="Calibri" w:eastAsia="Calibri" w:hAnsi="Calibri" w:cs="Times New Roman"/>
          <w:b/>
          <w:sz w:val="24"/>
          <w:szCs w:val="24"/>
        </w:rPr>
        <w:t xml:space="preserve">  </w:t>
      </w:r>
      <w:r w:rsidR="00B00A21" w:rsidRPr="00B00A21">
        <w:rPr>
          <w:rFonts w:ascii="Calibri" w:eastAsia="Calibri" w:hAnsi="Calibri" w:cs="Times New Roman"/>
          <w:color w:val="FF0000"/>
          <w:sz w:val="24"/>
          <w:szCs w:val="24"/>
        </w:rPr>
        <w:t xml:space="preserve">No, the </w:t>
      </w:r>
      <w:r w:rsidR="00A8612E">
        <w:rPr>
          <w:rFonts w:ascii="Calibri" w:eastAsia="Calibri" w:hAnsi="Calibri" w:cs="Times New Roman"/>
          <w:color w:val="FF0000"/>
          <w:sz w:val="24"/>
          <w:szCs w:val="24"/>
        </w:rPr>
        <w:t>A</w:t>
      </w:r>
      <w:r w:rsidR="00B00A21" w:rsidRPr="00B00A21">
        <w:rPr>
          <w:rFonts w:ascii="Calibri" w:eastAsia="Calibri" w:hAnsi="Calibri" w:cs="Times New Roman"/>
          <w:color w:val="FF0000"/>
          <w:sz w:val="24"/>
          <w:szCs w:val="24"/>
        </w:rPr>
        <w:t>gency is asking for references from the Prime vendor</w:t>
      </w:r>
      <w:r w:rsidR="008E03DA">
        <w:rPr>
          <w:rFonts w:ascii="Calibri" w:eastAsia="Calibri" w:hAnsi="Calibri" w:cs="Times New Roman"/>
          <w:color w:val="FF0000"/>
          <w:sz w:val="24"/>
          <w:szCs w:val="24"/>
        </w:rPr>
        <w:t xml:space="preserve"> only</w:t>
      </w:r>
      <w:r w:rsidR="00B00A21" w:rsidRPr="00B00A21">
        <w:rPr>
          <w:rFonts w:ascii="Calibri" w:eastAsia="Calibri" w:hAnsi="Calibri" w:cs="Times New Roman"/>
          <w:color w:val="FF0000"/>
          <w:sz w:val="24"/>
          <w:szCs w:val="24"/>
        </w:rPr>
        <w:t>.</w:t>
      </w:r>
    </w:p>
    <w:p w:rsidR="008E03DA" w:rsidRPr="00B00A21" w:rsidRDefault="008E03DA" w:rsidP="00A969EB">
      <w:pPr>
        <w:overflowPunct w:val="0"/>
        <w:autoSpaceDE w:val="0"/>
        <w:autoSpaceDN w:val="0"/>
        <w:jc w:val="both"/>
        <w:rPr>
          <w:bCs/>
          <w:color w:val="FF0000"/>
          <w:sz w:val="24"/>
          <w:szCs w:val="24"/>
        </w:rPr>
      </w:pPr>
    </w:p>
    <w:p w:rsidR="0049588C" w:rsidRDefault="0049588C" w:rsidP="0049588C">
      <w:r w:rsidRPr="00593C96">
        <w:rPr>
          <w:b/>
          <w:sz w:val="24"/>
          <w:szCs w:val="24"/>
        </w:rPr>
        <w:t>Question 7:</w:t>
      </w:r>
      <w:r>
        <w:t xml:space="preserve">  What kind of projects are being contemplated by IDOT during the duration of these 2 contracts?  Please specify any identified projects in your pipeline that you expect consultants to work on in the first, second and third year of the contract.</w:t>
      </w:r>
    </w:p>
    <w:p w:rsidR="007F6455" w:rsidRPr="007F6455" w:rsidRDefault="00593C96" w:rsidP="007F6455">
      <w:pPr>
        <w:rPr>
          <w:rFonts w:eastAsia="Times New Roman"/>
          <w:color w:val="FF0000"/>
        </w:rPr>
      </w:pPr>
      <w:r w:rsidRPr="00593C96">
        <w:rPr>
          <w:b/>
          <w:sz w:val="24"/>
          <w:szCs w:val="24"/>
        </w:rPr>
        <w:t xml:space="preserve">Response: </w:t>
      </w:r>
      <w:r w:rsidR="007F6455" w:rsidRPr="007F6455">
        <w:rPr>
          <w:rFonts w:eastAsia="Times New Roman"/>
          <w:color w:val="FF0000"/>
        </w:rPr>
        <w:t>There are no specific projects being contemplated for each RFP.  The vendor is expected to advise on wide range of projects, program</w:t>
      </w:r>
      <w:r w:rsidR="00A8612E">
        <w:rPr>
          <w:rFonts w:eastAsia="Times New Roman"/>
          <w:color w:val="FF0000"/>
        </w:rPr>
        <w:t>s</w:t>
      </w:r>
      <w:r w:rsidR="007F6455" w:rsidRPr="007F6455">
        <w:rPr>
          <w:rFonts w:eastAsia="Times New Roman"/>
          <w:color w:val="FF0000"/>
        </w:rPr>
        <w:t xml:space="preserve"> and issues.</w:t>
      </w:r>
    </w:p>
    <w:p w:rsidR="00593C96" w:rsidRPr="00593C96" w:rsidRDefault="00593C96" w:rsidP="007F6455">
      <w:pPr>
        <w:rPr>
          <w:b/>
          <w:sz w:val="24"/>
          <w:szCs w:val="24"/>
        </w:rPr>
      </w:pPr>
    </w:p>
    <w:p w:rsidR="0049588C" w:rsidRDefault="0049588C" w:rsidP="0049588C"/>
    <w:p w:rsidR="00A969EB" w:rsidRDefault="00A969EB" w:rsidP="00A969EB"/>
    <w:p w:rsidR="00A969EB" w:rsidRDefault="00A969EB" w:rsidP="00A969EB"/>
    <w:p w:rsidR="00863949" w:rsidRPr="00863949" w:rsidRDefault="00863949" w:rsidP="001D46CA">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rFonts w:ascii="Calibri" w:eastAsia="Calibri" w:hAnsi="Calibri" w:cs="Times New Roman"/>
          <w:b/>
          <w:sz w:val="24"/>
          <w:szCs w:val="24"/>
        </w:rPr>
      </w:pPr>
    </w:p>
    <w:sectPr w:rsidR="00863949" w:rsidRPr="0086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061E9"/>
    <w:multiLevelType w:val="hybridMultilevel"/>
    <w:tmpl w:val="9D7C1E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708038AB"/>
    <w:multiLevelType w:val="multilevel"/>
    <w:tmpl w:val="90405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6F"/>
    <w:rsid w:val="00087A54"/>
    <w:rsid w:val="000C4A2B"/>
    <w:rsid w:val="001624F9"/>
    <w:rsid w:val="00163114"/>
    <w:rsid w:val="001D46CA"/>
    <w:rsid w:val="0027392F"/>
    <w:rsid w:val="002D4F58"/>
    <w:rsid w:val="00364FB3"/>
    <w:rsid w:val="004678CF"/>
    <w:rsid w:val="0049588C"/>
    <w:rsid w:val="004B527E"/>
    <w:rsid w:val="004F7004"/>
    <w:rsid w:val="00553EB1"/>
    <w:rsid w:val="00593C96"/>
    <w:rsid w:val="005A3AFD"/>
    <w:rsid w:val="005C13CF"/>
    <w:rsid w:val="00604480"/>
    <w:rsid w:val="0068256F"/>
    <w:rsid w:val="00701837"/>
    <w:rsid w:val="00750341"/>
    <w:rsid w:val="007555DD"/>
    <w:rsid w:val="007F6455"/>
    <w:rsid w:val="00863949"/>
    <w:rsid w:val="008A5E8E"/>
    <w:rsid w:val="008E03DA"/>
    <w:rsid w:val="009C6D06"/>
    <w:rsid w:val="009C7D5A"/>
    <w:rsid w:val="00A32A38"/>
    <w:rsid w:val="00A8612E"/>
    <w:rsid w:val="00A969EB"/>
    <w:rsid w:val="00B00A21"/>
    <w:rsid w:val="00B150C1"/>
    <w:rsid w:val="00C238D6"/>
    <w:rsid w:val="00C70CEC"/>
    <w:rsid w:val="00D2299A"/>
    <w:rsid w:val="00F0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004"/>
    <w:rPr>
      <w:rFonts w:ascii="Segoe UI" w:hAnsi="Segoe UI" w:cs="Segoe UI"/>
      <w:sz w:val="18"/>
      <w:szCs w:val="18"/>
    </w:rPr>
  </w:style>
  <w:style w:type="paragraph" w:customStyle="1" w:styleId="Default">
    <w:name w:val="Default"/>
    <w:basedOn w:val="Normal"/>
    <w:rsid w:val="00F04442"/>
    <w:pPr>
      <w:autoSpaceDE w:val="0"/>
      <w:autoSpaceDN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004"/>
    <w:rPr>
      <w:rFonts w:ascii="Segoe UI" w:hAnsi="Segoe UI" w:cs="Segoe UI"/>
      <w:sz w:val="18"/>
      <w:szCs w:val="18"/>
    </w:rPr>
  </w:style>
  <w:style w:type="paragraph" w:customStyle="1" w:styleId="Default">
    <w:name w:val="Default"/>
    <w:basedOn w:val="Normal"/>
    <w:rsid w:val="00F04442"/>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9382">
      <w:bodyDiv w:val="1"/>
      <w:marLeft w:val="0"/>
      <w:marRight w:val="0"/>
      <w:marTop w:val="0"/>
      <w:marBottom w:val="0"/>
      <w:divBdr>
        <w:top w:val="none" w:sz="0" w:space="0" w:color="auto"/>
        <w:left w:val="none" w:sz="0" w:space="0" w:color="auto"/>
        <w:bottom w:val="none" w:sz="0" w:space="0" w:color="auto"/>
        <w:right w:val="none" w:sz="0" w:space="0" w:color="auto"/>
      </w:divBdr>
    </w:div>
    <w:div w:id="671838564">
      <w:bodyDiv w:val="1"/>
      <w:marLeft w:val="0"/>
      <w:marRight w:val="0"/>
      <w:marTop w:val="0"/>
      <w:marBottom w:val="0"/>
      <w:divBdr>
        <w:top w:val="none" w:sz="0" w:space="0" w:color="auto"/>
        <w:left w:val="none" w:sz="0" w:space="0" w:color="auto"/>
        <w:bottom w:val="none" w:sz="0" w:space="0" w:color="auto"/>
        <w:right w:val="none" w:sz="0" w:space="0" w:color="auto"/>
      </w:divBdr>
    </w:div>
    <w:div w:id="709459437">
      <w:bodyDiv w:val="1"/>
      <w:marLeft w:val="0"/>
      <w:marRight w:val="0"/>
      <w:marTop w:val="0"/>
      <w:marBottom w:val="0"/>
      <w:divBdr>
        <w:top w:val="none" w:sz="0" w:space="0" w:color="auto"/>
        <w:left w:val="none" w:sz="0" w:space="0" w:color="auto"/>
        <w:bottom w:val="none" w:sz="0" w:space="0" w:color="auto"/>
        <w:right w:val="none" w:sz="0" w:space="0" w:color="auto"/>
      </w:divBdr>
    </w:div>
    <w:div w:id="904604843">
      <w:bodyDiv w:val="1"/>
      <w:marLeft w:val="0"/>
      <w:marRight w:val="0"/>
      <w:marTop w:val="0"/>
      <w:marBottom w:val="0"/>
      <w:divBdr>
        <w:top w:val="none" w:sz="0" w:space="0" w:color="auto"/>
        <w:left w:val="none" w:sz="0" w:space="0" w:color="auto"/>
        <w:bottom w:val="none" w:sz="0" w:space="0" w:color="auto"/>
        <w:right w:val="none" w:sz="0" w:space="0" w:color="auto"/>
      </w:divBdr>
    </w:div>
    <w:div w:id="1181043362">
      <w:bodyDiv w:val="1"/>
      <w:marLeft w:val="0"/>
      <w:marRight w:val="0"/>
      <w:marTop w:val="0"/>
      <w:marBottom w:val="0"/>
      <w:divBdr>
        <w:top w:val="none" w:sz="0" w:space="0" w:color="auto"/>
        <w:left w:val="none" w:sz="0" w:space="0" w:color="auto"/>
        <w:bottom w:val="none" w:sz="0" w:space="0" w:color="auto"/>
        <w:right w:val="none" w:sz="0" w:space="0" w:color="auto"/>
      </w:divBdr>
    </w:div>
    <w:div w:id="1581326117">
      <w:bodyDiv w:val="1"/>
      <w:marLeft w:val="0"/>
      <w:marRight w:val="0"/>
      <w:marTop w:val="0"/>
      <w:marBottom w:val="0"/>
      <w:divBdr>
        <w:top w:val="none" w:sz="0" w:space="0" w:color="auto"/>
        <w:left w:val="none" w:sz="0" w:space="0" w:color="auto"/>
        <w:bottom w:val="none" w:sz="0" w:space="0" w:color="auto"/>
        <w:right w:val="none" w:sz="0" w:space="0" w:color="auto"/>
      </w:divBdr>
    </w:div>
    <w:div w:id="1700466148">
      <w:bodyDiv w:val="1"/>
      <w:marLeft w:val="0"/>
      <w:marRight w:val="0"/>
      <w:marTop w:val="0"/>
      <w:marBottom w:val="0"/>
      <w:divBdr>
        <w:top w:val="none" w:sz="0" w:space="0" w:color="auto"/>
        <w:left w:val="none" w:sz="0" w:space="0" w:color="auto"/>
        <w:bottom w:val="none" w:sz="0" w:space="0" w:color="auto"/>
        <w:right w:val="none" w:sz="0" w:space="0" w:color="auto"/>
      </w:divBdr>
    </w:div>
    <w:div w:id="1778717288">
      <w:bodyDiv w:val="1"/>
      <w:marLeft w:val="0"/>
      <w:marRight w:val="0"/>
      <w:marTop w:val="0"/>
      <w:marBottom w:val="0"/>
      <w:divBdr>
        <w:top w:val="none" w:sz="0" w:space="0" w:color="auto"/>
        <w:left w:val="none" w:sz="0" w:space="0" w:color="auto"/>
        <w:bottom w:val="none" w:sz="0" w:space="0" w:color="auto"/>
        <w:right w:val="none" w:sz="0" w:space="0" w:color="auto"/>
      </w:divBdr>
    </w:div>
    <w:div w:id="1870098852">
      <w:bodyDiv w:val="1"/>
      <w:marLeft w:val="0"/>
      <w:marRight w:val="0"/>
      <w:marTop w:val="0"/>
      <w:marBottom w:val="0"/>
      <w:divBdr>
        <w:top w:val="none" w:sz="0" w:space="0" w:color="auto"/>
        <w:left w:val="none" w:sz="0" w:space="0" w:color="auto"/>
        <w:bottom w:val="none" w:sz="0" w:space="0" w:color="auto"/>
        <w:right w:val="none" w:sz="0" w:space="0" w:color="auto"/>
      </w:divBdr>
    </w:div>
    <w:div w:id="19813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1192E6B5.dotm</Template>
  <TotalTime>12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 Sherri A</dc:creator>
  <cp:lastModifiedBy>Caton, Colleen L</cp:lastModifiedBy>
  <cp:revision>3</cp:revision>
  <cp:lastPrinted>2019-01-14T16:11:00Z</cp:lastPrinted>
  <dcterms:created xsi:type="dcterms:W3CDTF">2019-01-16T20:30:00Z</dcterms:created>
  <dcterms:modified xsi:type="dcterms:W3CDTF">2019-01-16T20:41:00Z</dcterms:modified>
</cp:coreProperties>
</file>