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90" w:rsidRDefault="009F1EE6" w:rsidP="009F1EE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VENDOR QUESTION &amp; ANSWERS</w:t>
      </w:r>
    </w:p>
    <w:p w:rsidR="009F1EE6" w:rsidRDefault="009F1EE6" w:rsidP="009F1E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AGGREGATES IFB </w:t>
      </w:r>
    </w:p>
    <w:p w:rsidR="009F1EE6" w:rsidRDefault="009F1EE6" w:rsidP="009F1EE6">
      <w:pPr>
        <w:jc w:val="center"/>
        <w:rPr>
          <w:sz w:val="28"/>
          <w:szCs w:val="28"/>
        </w:rPr>
      </w:pPr>
      <w:r>
        <w:rPr>
          <w:sz w:val="28"/>
          <w:szCs w:val="28"/>
        </w:rPr>
        <w:t>REFERENCE NO. 2018-AGG</w:t>
      </w:r>
    </w:p>
    <w:p w:rsidR="009F1EE6" w:rsidRDefault="009F1EE6" w:rsidP="009F1EE6">
      <w:pPr>
        <w:jc w:val="center"/>
        <w:rPr>
          <w:sz w:val="28"/>
          <w:szCs w:val="28"/>
        </w:rPr>
      </w:pPr>
    </w:p>
    <w:p w:rsidR="009F1EE6" w:rsidRPr="009F1EE6" w:rsidRDefault="009F1EE6" w:rsidP="009F1EE6">
      <w:pPr>
        <w:pStyle w:val="NoSpacing"/>
        <w:rPr>
          <w:sz w:val="24"/>
          <w:szCs w:val="24"/>
        </w:rPr>
      </w:pPr>
      <w:r w:rsidRPr="009F1EE6">
        <w:rPr>
          <w:sz w:val="24"/>
          <w:szCs w:val="24"/>
        </w:rPr>
        <w:t>Question: How do we know if we are registered, or if we have questions about required registrations/certifications?</w:t>
      </w:r>
    </w:p>
    <w:p w:rsidR="009F1EE6" w:rsidRDefault="009F1EE6" w:rsidP="009F1EE6">
      <w:pPr>
        <w:pStyle w:val="NoSpacing"/>
        <w:rPr>
          <w:sz w:val="24"/>
          <w:szCs w:val="24"/>
        </w:rPr>
      </w:pPr>
      <w:r w:rsidRPr="009F1EE6">
        <w:rPr>
          <w:sz w:val="24"/>
          <w:szCs w:val="24"/>
        </w:rPr>
        <w:t>Answer</w:t>
      </w:r>
      <w:r>
        <w:rPr>
          <w:sz w:val="24"/>
          <w:szCs w:val="24"/>
        </w:rPr>
        <w:t xml:space="preserve">: </w:t>
      </w:r>
      <w:r w:rsidRPr="009F1EE6">
        <w:rPr>
          <w:sz w:val="24"/>
          <w:szCs w:val="24"/>
        </w:rPr>
        <w:t xml:space="preserve"> Submit an email to Megan</w:t>
      </w:r>
      <w:r>
        <w:rPr>
          <w:sz w:val="24"/>
          <w:szCs w:val="24"/>
        </w:rPr>
        <w:t xml:space="preserve"> Seitzinger</w:t>
      </w:r>
      <w:r w:rsidRPr="009F1EE6">
        <w:rPr>
          <w:sz w:val="24"/>
          <w:szCs w:val="24"/>
        </w:rPr>
        <w:t xml:space="preserve"> and she can confirm if a potential vendor has the required registrations. Make sure all the attachments are filled out and submitted with the bid.</w:t>
      </w:r>
    </w:p>
    <w:p w:rsidR="009F1EE6" w:rsidRDefault="009F1EE6" w:rsidP="009F1EE6">
      <w:pPr>
        <w:pStyle w:val="NoSpacing"/>
        <w:rPr>
          <w:sz w:val="24"/>
          <w:szCs w:val="24"/>
        </w:rPr>
      </w:pPr>
    </w:p>
    <w:p w:rsidR="009F1EE6" w:rsidRDefault="009F1EE6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9F1EE6">
        <w:rPr>
          <w:sz w:val="24"/>
          <w:szCs w:val="24"/>
        </w:rPr>
        <w:t>What is a redacted copy of my bid mean?</w:t>
      </w:r>
    </w:p>
    <w:p w:rsidR="009F1EE6" w:rsidRDefault="009F1EE6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Pr="009F1EE6">
        <w:rPr>
          <w:sz w:val="24"/>
          <w:szCs w:val="24"/>
        </w:rPr>
        <w:t xml:space="preserve">A redacted submittal </w:t>
      </w:r>
      <w:r w:rsidR="00FC70E0">
        <w:rPr>
          <w:sz w:val="24"/>
          <w:szCs w:val="24"/>
        </w:rPr>
        <w:t>is utilized if there is any information in the bid packet that a vendor request to be blacked out.</w:t>
      </w:r>
      <w:r w:rsidRPr="009F1EE6">
        <w:rPr>
          <w:sz w:val="24"/>
          <w:szCs w:val="24"/>
        </w:rPr>
        <w:t xml:space="preserve"> The redaction must be </w:t>
      </w:r>
      <w:r w:rsidR="00FC70E0">
        <w:rPr>
          <w:sz w:val="24"/>
          <w:szCs w:val="24"/>
        </w:rPr>
        <w:t>placed in a separate packet and labeled “Redacted Copy” and included</w:t>
      </w:r>
      <w:r w:rsidRPr="009F1EE6">
        <w:rPr>
          <w:sz w:val="24"/>
          <w:szCs w:val="24"/>
        </w:rPr>
        <w:t xml:space="preserve"> with the bid submittal.</w:t>
      </w:r>
      <w:r w:rsidR="00FC70E0">
        <w:rPr>
          <w:sz w:val="24"/>
          <w:szCs w:val="24"/>
        </w:rPr>
        <w:t xml:space="preserve"> This is not a 100% guarantee that the Department can redact all information included in the redacted packet. </w:t>
      </w:r>
    </w:p>
    <w:p w:rsidR="009F1EE6" w:rsidRDefault="009F1EE6" w:rsidP="009F1EE6">
      <w:pPr>
        <w:pStyle w:val="NoSpacing"/>
        <w:rPr>
          <w:sz w:val="24"/>
          <w:szCs w:val="24"/>
        </w:rPr>
      </w:pPr>
    </w:p>
    <w:p w:rsidR="009F1EE6" w:rsidRDefault="009F1EE6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9F1EE6">
        <w:rPr>
          <w:sz w:val="24"/>
          <w:szCs w:val="24"/>
        </w:rPr>
        <w:t>How do I know if my aggregates are certified by IDOT?</w:t>
      </w:r>
    </w:p>
    <w:p w:rsidR="00542202" w:rsidRDefault="00542202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Pr="00542202">
        <w:rPr>
          <w:sz w:val="24"/>
          <w:szCs w:val="24"/>
        </w:rPr>
        <w:t>Contact Megan Seitzinger or go to the IDOT website, look for materials certification, aggregate, approved producers list.</w:t>
      </w:r>
      <w:r w:rsidRPr="00542202">
        <w:t xml:space="preserve"> </w:t>
      </w:r>
      <w:r>
        <w:rPr>
          <w:sz w:val="24"/>
          <w:szCs w:val="24"/>
        </w:rPr>
        <w:t>Also contact the District</w:t>
      </w:r>
      <w:r w:rsidRPr="00542202">
        <w:rPr>
          <w:sz w:val="24"/>
          <w:szCs w:val="24"/>
        </w:rPr>
        <w:t xml:space="preserve"> aggregate technicians and they can assist you with certifications.</w:t>
      </w:r>
    </w:p>
    <w:p w:rsidR="00542202" w:rsidRDefault="00542202" w:rsidP="009F1EE6">
      <w:pPr>
        <w:pStyle w:val="NoSpacing"/>
        <w:rPr>
          <w:sz w:val="24"/>
          <w:szCs w:val="24"/>
        </w:rPr>
      </w:pPr>
    </w:p>
    <w:p w:rsidR="00542202" w:rsidRDefault="00542202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542202">
        <w:rPr>
          <w:sz w:val="24"/>
          <w:szCs w:val="24"/>
        </w:rPr>
        <w:t>Can we bid if we don’t provide all the aggregate types in the IFB?</w:t>
      </w:r>
    </w:p>
    <w:p w:rsidR="00542202" w:rsidRDefault="00542202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Pr="00542202">
        <w:rPr>
          <w:sz w:val="24"/>
          <w:szCs w:val="24"/>
        </w:rPr>
        <w:t>Yes, you just need to provide a bid on the pricing sheet for the aggregates you will provide</w:t>
      </w:r>
      <w:r>
        <w:rPr>
          <w:sz w:val="24"/>
          <w:szCs w:val="24"/>
        </w:rPr>
        <w:t>.</w:t>
      </w:r>
    </w:p>
    <w:p w:rsidR="00542202" w:rsidRDefault="00542202" w:rsidP="009F1EE6">
      <w:pPr>
        <w:pStyle w:val="NoSpacing"/>
        <w:rPr>
          <w:sz w:val="24"/>
          <w:szCs w:val="24"/>
        </w:rPr>
      </w:pPr>
    </w:p>
    <w:p w:rsidR="00542202" w:rsidRDefault="00542202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542202">
        <w:rPr>
          <w:sz w:val="24"/>
          <w:szCs w:val="24"/>
        </w:rPr>
        <w:t>Where will the award notice be posted?</w:t>
      </w:r>
    </w:p>
    <w:p w:rsidR="00542202" w:rsidRDefault="00542202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Pr="00542202">
        <w:rPr>
          <w:sz w:val="24"/>
          <w:szCs w:val="24"/>
        </w:rPr>
        <w:t>The list of awarded vendors will be posted on the IDOT Transportation Procurement Bulletin.</w:t>
      </w:r>
    </w:p>
    <w:p w:rsidR="00542202" w:rsidRDefault="00542202" w:rsidP="009F1EE6">
      <w:pPr>
        <w:pStyle w:val="NoSpacing"/>
        <w:rPr>
          <w:sz w:val="24"/>
          <w:szCs w:val="24"/>
        </w:rPr>
      </w:pPr>
    </w:p>
    <w:p w:rsidR="00542202" w:rsidRDefault="00542202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="000B33AC" w:rsidRPr="000B33AC">
        <w:rPr>
          <w:sz w:val="24"/>
          <w:szCs w:val="24"/>
        </w:rPr>
        <w:t>Will vendors receive an email notice from IDOT for items listed in the Transportation Procurement Bulletin?</w:t>
      </w:r>
    </w:p>
    <w:p w:rsidR="000B33AC" w:rsidRDefault="000B33AC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Pr="000B33AC">
        <w:rPr>
          <w:sz w:val="24"/>
          <w:szCs w:val="24"/>
        </w:rPr>
        <w:t>Not at this time. However, v</w:t>
      </w:r>
      <w:r>
        <w:rPr>
          <w:sz w:val="24"/>
          <w:szCs w:val="24"/>
        </w:rPr>
        <w:t xml:space="preserve">endors awarded a contract under </w:t>
      </w:r>
      <w:r w:rsidRPr="000B33AC">
        <w:rPr>
          <w:sz w:val="24"/>
          <w:szCs w:val="24"/>
        </w:rPr>
        <w:t>the aggregate solicitation will be posted on the IDOT TPB.</w:t>
      </w:r>
    </w:p>
    <w:p w:rsidR="000B33AC" w:rsidRDefault="000B33AC" w:rsidP="009F1EE6">
      <w:pPr>
        <w:pStyle w:val="NoSpacing"/>
        <w:rPr>
          <w:sz w:val="24"/>
          <w:szCs w:val="24"/>
        </w:rPr>
      </w:pPr>
    </w:p>
    <w:p w:rsidR="000B33AC" w:rsidRDefault="000B33AC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0B33AC">
        <w:rPr>
          <w:sz w:val="24"/>
          <w:szCs w:val="24"/>
        </w:rPr>
        <w:t>What is the Commodity Number we should use on the pricing sheet?</w:t>
      </w:r>
    </w:p>
    <w:p w:rsidR="000B33AC" w:rsidRDefault="000B33AC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Pr="000B33AC">
        <w:rPr>
          <w:sz w:val="24"/>
          <w:szCs w:val="24"/>
        </w:rPr>
        <w:t>According to the IDOT Bureau of Materials, the Commodity Number should be the aggregate certification number IDOT provides through the Aggregate Gradation Control System for the particular aggregate a vendor is bidding.</w:t>
      </w:r>
    </w:p>
    <w:p w:rsidR="000B33AC" w:rsidRDefault="000B33AC" w:rsidP="009F1EE6">
      <w:pPr>
        <w:pStyle w:val="NoSpacing"/>
        <w:rPr>
          <w:sz w:val="24"/>
          <w:szCs w:val="24"/>
        </w:rPr>
      </w:pPr>
    </w:p>
    <w:p w:rsidR="000B33AC" w:rsidRDefault="000B33AC" w:rsidP="009F1EE6">
      <w:pPr>
        <w:pStyle w:val="NoSpacing"/>
        <w:rPr>
          <w:sz w:val="24"/>
          <w:szCs w:val="24"/>
        </w:rPr>
      </w:pPr>
    </w:p>
    <w:p w:rsidR="000B33AC" w:rsidRDefault="000B33AC" w:rsidP="009F1EE6">
      <w:pPr>
        <w:pStyle w:val="NoSpacing"/>
        <w:rPr>
          <w:sz w:val="24"/>
          <w:szCs w:val="24"/>
        </w:rPr>
      </w:pPr>
    </w:p>
    <w:p w:rsidR="000B33AC" w:rsidRDefault="000B33AC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Question: </w:t>
      </w:r>
      <w:r w:rsidRPr="000B33AC">
        <w:rPr>
          <w:sz w:val="24"/>
          <w:szCs w:val="24"/>
        </w:rPr>
        <w:t>If a vendor has more than one quarry that are at different locations, and has different prices for the same aggregate at various locations, do we submit a bid for each location?</w:t>
      </w:r>
    </w:p>
    <w:p w:rsidR="000B33AC" w:rsidRDefault="000B33AC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Pr="000B33AC">
        <w:rPr>
          <w:sz w:val="24"/>
          <w:szCs w:val="24"/>
        </w:rPr>
        <w:t>Yes. If a vendor has more than one location they can list a price for the aggregates for each quarry location in the pricing sheet.</w:t>
      </w:r>
      <w:r w:rsidR="0088561A">
        <w:rPr>
          <w:sz w:val="24"/>
          <w:szCs w:val="24"/>
        </w:rPr>
        <w:t xml:space="preserve"> </w:t>
      </w:r>
    </w:p>
    <w:p w:rsidR="000B33AC" w:rsidRDefault="000B33AC" w:rsidP="009F1EE6">
      <w:pPr>
        <w:pStyle w:val="NoSpacing"/>
        <w:rPr>
          <w:sz w:val="24"/>
          <w:szCs w:val="24"/>
        </w:rPr>
      </w:pPr>
    </w:p>
    <w:p w:rsidR="000B33AC" w:rsidRDefault="000B33AC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0B33AC">
        <w:rPr>
          <w:sz w:val="24"/>
          <w:szCs w:val="24"/>
        </w:rPr>
        <w:t>Can you go over the contract package submittal?</w:t>
      </w:r>
    </w:p>
    <w:p w:rsidR="0088561A" w:rsidRDefault="000B33AC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Pr="000B33AC">
        <w:rPr>
          <w:sz w:val="24"/>
          <w:szCs w:val="24"/>
        </w:rPr>
        <w:t>A vendor does not need to submit the instructions sheet or the list of IDOT yards.</w:t>
      </w:r>
      <w:r w:rsidR="00FC70E0">
        <w:rPr>
          <w:sz w:val="24"/>
          <w:szCs w:val="24"/>
        </w:rPr>
        <w:t xml:space="preserve"> The ven</w:t>
      </w:r>
      <w:r w:rsidR="0088561A">
        <w:rPr>
          <w:sz w:val="24"/>
          <w:szCs w:val="24"/>
        </w:rPr>
        <w:t xml:space="preserve">dor should submit 3 packets. </w:t>
      </w:r>
    </w:p>
    <w:p w:rsidR="0088561A" w:rsidRDefault="0088561A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-Packet 1 should contain the contract beginning on page 19. </w:t>
      </w:r>
    </w:p>
    <w:p w:rsidR="0088561A" w:rsidRDefault="0088561A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-Packet 2 should contain the bid, Section 2, pages 16-18. Attachments AA-HH and JJ should also be included.</w:t>
      </w:r>
    </w:p>
    <w:p w:rsidR="0088561A" w:rsidRDefault="0088561A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-Packet 3 should contain attachment II Exceptions. Any additional materials should also be included in the packet.</w:t>
      </w:r>
    </w:p>
    <w:p w:rsidR="000B33AC" w:rsidRDefault="0088561A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submitting a redacted portion of the bid packet, submit redacted pages in a separate packet labelled “Redacted Copy”. </w:t>
      </w:r>
    </w:p>
    <w:p w:rsidR="0088561A" w:rsidRDefault="0088561A" w:rsidP="009F1EE6">
      <w:pPr>
        <w:pStyle w:val="NoSpacing"/>
        <w:rPr>
          <w:sz w:val="24"/>
          <w:szCs w:val="24"/>
        </w:rPr>
      </w:pPr>
    </w:p>
    <w:p w:rsidR="000B33AC" w:rsidRDefault="000B33AC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="00BA3F6F" w:rsidRPr="00BA3F6F">
        <w:rPr>
          <w:sz w:val="24"/>
          <w:szCs w:val="24"/>
        </w:rPr>
        <w:t>If I don’t have my board of elections or other registrations done by September 5, 2017 will I be allowed to submit a bid or will IDOT reject the bid?</w:t>
      </w:r>
    </w:p>
    <w:p w:rsidR="009C3F6C" w:rsidRDefault="00BA3F6F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Pr="00BA3F6F">
        <w:rPr>
          <w:sz w:val="24"/>
          <w:szCs w:val="24"/>
        </w:rPr>
        <w:t xml:space="preserve">The Procurement Rules were recently amended </w:t>
      </w:r>
      <w:r w:rsidR="00FC70E0">
        <w:rPr>
          <w:sz w:val="24"/>
          <w:szCs w:val="24"/>
        </w:rPr>
        <w:t xml:space="preserve">per Senate Bill 8 </w:t>
      </w:r>
      <w:r w:rsidRPr="00BA3F6F">
        <w:rPr>
          <w:sz w:val="24"/>
          <w:szCs w:val="24"/>
        </w:rPr>
        <w:t>to allow an agency to accept a submitted bid recognizing that a vendor</w:t>
      </w:r>
      <w:r>
        <w:rPr>
          <w:sz w:val="24"/>
          <w:szCs w:val="24"/>
        </w:rPr>
        <w:t>’</w:t>
      </w:r>
      <w:r w:rsidRPr="00BA3F6F">
        <w:rPr>
          <w:sz w:val="24"/>
          <w:szCs w:val="24"/>
        </w:rPr>
        <w:t>s registrations may be in process. If a vendor is awarded a contract under this solicitation, they will need to produce a document registration/certification before contract award or IDOT can check the appropriate website to see if a vendor is registered. Megan</w:t>
      </w:r>
      <w:r>
        <w:rPr>
          <w:sz w:val="24"/>
          <w:szCs w:val="24"/>
        </w:rPr>
        <w:t xml:space="preserve"> Seitzinger</w:t>
      </w:r>
      <w:r w:rsidRPr="00BA3F6F">
        <w:rPr>
          <w:sz w:val="24"/>
          <w:szCs w:val="24"/>
        </w:rPr>
        <w:t xml:space="preserve"> will work with any vendor who needs help with certifications and or registrations.</w:t>
      </w:r>
    </w:p>
    <w:p w:rsidR="009C3F6C" w:rsidRDefault="009C3F6C" w:rsidP="009F1EE6">
      <w:pPr>
        <w:pStyle w:val="NoSpacing"/>
        <w:rPr>
          <w:sz w:val="24"/>
          <w:szCs w:val="24"/>
        </w:rPr>
      </w:pPr>
    </w:p>
    <w:p w:rsidR="003910D2" w:rsidRDefault="009C3F6C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Question: Is</w:t>
      </w:r>
      <w:r w:rsidR="009C72CE">
        <w:rPr>
          <w:sz w:val="24"/>
          <w:szCs w:val="24"/>
        </w:rPr>
        <w:t xml:space="preserve"> the December 23, 2016 Approved</w:t>
      </w:r>
      <w:r>
        <w:rPr>
          <w:sz w:val="24"/>
          <w:szCs w:val="24"/>
        </w:rPr>
        <w:t xml:space="preserve">/Qualified Producer List of Aggregate Sources the most recent </w:t>
      </w:r>
      <w:r w:rsidR="003910D2">
        <w:rPr>
          <w:sz w:val="24"/>
          <w:szCs w:val="24"/>
        </w:rPr>
        <w:t>version?</w:t>
      </w:r>
    </w:p>
    <w:p w:rsidR="00C035AF" w:rsidRDefault="003910D2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Answer: Yes that is the most recent and contains all approved producers with their producer numbers.</w:t>
      </w:r>
      <w:r w:rsidR="00BA3F6F" w:rsidRPr="00BA3F6F">
        <w:rPr>
          <w:sz w:val="24"/>
          <w:szCs w:val="24"/>
        </w:rPr>
        <w:t xml:space="preserve"> </w:t>
      </w:r>
    </w:p>
    <w:p w:rsidR="00C035AF" w:rsidRDefault="00C035AF" w:rsidP="009F1EE6">
      <w:pPr>
        <w:pStyle w:val="NoSpacing"/>
        <w:rPr>
          <w:sz w:val="24"/>
          <w:szCs w:val="24"/>
        </w:rPr>
      </w:pPr>
    </w:p>
    <w:p w:rsidR="00C035AF" w:rsidRDefault="00C035AF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Question: Why is IDOT letting this contract this time?</w:t>
      </w:r>
    </w:p>
    <w:p w:rsidR="00BA3F6F" w:rsidRPr="009F1EE6" w:rsidRDefault="00C035AF" w:rsidP="009F1E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Answer: The contract is for the use of aggregates for road construction projects performed by IDOT forces. </w:t>
      </w:r>
      <w:r w:rsidR="00BA3F6F" w:rsidRPr="00BA3F6F">
        <w:rPr>
          <w:sz w:val="24"/>
          <w:szCs w:val="24"/>
        </w:rPr>
        <w:t xml:space="preserve"> </w:t>
      </w:r>
      <w:r>
        <w:rPr>
          <w:sz w:val="24"/>
          <w:szCs w:val="24"/>
        </w:rPr>
        <w:t>IDOT has the expertise to manage and oversee road construction involving the use of various aggregate materials and therefore is now responsible for the letting of this contract.</w:t>
      </w:r>
    </w:p>
    <w:sectPr w:rsidR="00BA3F6F" w:rsidRPr="009F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E6"/>
    <w:rsid w:val="000B33AC"/>
    <w:rsid w:val="003910D2"/>
    <w:rsid w:val="00542202"/>
    <w:rsid w:val="0088561A"/>
    <w:rsid w:val="009C3F6C"/>
    <w:rsid w:val="009C72CE"/>
    <w:rsid w:val="009F1EE6"/>
    <w:rsid w:val="00A83078"/>
    <w:rsid w:val="00B06090"/>
    <w:rsid w:val="00BA3F6F"/>
    <w:rsid w:val="00C035AF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E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9ADA2362.dotm</Template>
  <TotalTime>2</TotalTime>
  <Pages>2</Pages>
  <Words>610</Words>
  <Characters>3479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Nowack, Richard J</dc:creator>
  <cp:lastModifiedBy>Caton, Colleen L</cp:lastModifiedBy>
  <cp:revision>2</cp:revision>
  <dcterms:created xsi:type="dcterms:W3CDTF">2017-08-25T14:08:00Z</dcterms:created>
  <dcterms:modified xsi:type="dcterms:W3CDTF">2017-08-25T14:08:00Z</dcterms:modified>
</cp:coreProperties>
</file>