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rsidR="00643BB5" w:rsidRPr="00FC687F" w:rsidRDefault="00830781"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The Illinois Department of Transportation is seeking bids for the purchase of four (4) engines</w:t>
          </w:r>
          <w:r w:rsidR="0030661C">
            <w:rPr>
              <w:rFonts w:asciiTheme="minorHAnsi" w:hAnsiTheme="minorHAnsi"/>
            </w:rPr>
            <w:t>, four (4)</w:t>
          </w:r>
          <w:r>
            <w:rPr>
              <w:rFonts w:asciiTheme="minorHAnsi" w:hAnsiTheme="minorHAnsi"/>
            </w:rPr>
            <w:t xml:space="preserve"> transmissions</w:t>
          </w:r>
          <w:r w:rsidR="00A17055">
            <w:rPr>
              <w:rFonts w:asciiTheme="minorHAnsi" w:hAnsiTheme="minorHAnsi"/>
            </w:rPr>
            <w:t xml:space="preserve"> and two (2)</w:t>
          </w:r>
          <w:r w:rsidR="0030661C">
            <w:rPr>
              <w:rFonts w:asciiTheme="minorHAnsi" w:hAnsiTheme="minorHAnsi"/>
            </w:rPr>
            <w:t xml:space="preserve"> marine generators</w:t>
          </w:r>
          <w:r>
            <w:rPr>
              <w:rFonts w:asciiTheme="minorHAnsi" w:hAnsiTheme="minorHAnsi"/>
            </w:rPr>
            <w:t xml:space="preserve"> for the ferries located at Brussels and </w:t>
          </w:r>
          <w:proofErr w:type="spellStart"/>
          <w:r>
            <w:rPr>
              <w:rFonts w:asciiTheme="minorHAnsi" w:hAnsiTheme="minorHAnsi"/>
            </w:rPr>
            <w:t>Kampsville</w:t>
          </w:r>
          <w:proofErr w:type="spellEnd"/>
          <w:r>
            <w:rPr>
              <w:rFonts w:asciiTheme="minorHAnsi" w:hAnsiTheme="minorHAnsi"/>
            </w:rPr>
            <w:t xml:space="preserve"> in Jersey and Calhoun Counties, respectively.</w:t>
          </w:r>
        </w:p>
      </w:sdtContent>
    </w:sdt>
    <w:p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30781">
            <w:rPr>
              <w:rStyle w:val="Style10"/>
            </w:rPr>
            <w:t>Upon Execution through June 30, 2019.</w:t>
          </w:r>
        </w:sdtContent>
      </w:sdt>
      <w:r>
        <w:rPr>
          <w:szCs w:val="20"/>
        </w:rPr>
        <w:t xml:space="preserve">  In no event will the total term of the contract, including the initial term, any renewal terms, and any extensions exceed ten (</w:t>
      </w:r>
      <w:r w:rsidR="00830781">
        <w:rPr>
          <w:szCs w:val="20"/>
        </w:rPr>
        <w:t>10) years.  30 ILCS 500/20-60.</w:t>
      </w:r>
    </w:p>
    <w:p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rsidR="003C7B4A" w:rsidRDefault="003C7B4A" w:rsidP="003C7B4A"/>
    <w:p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rsidR="003C7B4A" w:rsidRPr="00DC7675" w:rsidRDefault="003C7B4A" w:rsidP="003C7B4A">
      <w:pPr>
        <w:jc w:val="right"/>
        <w:rPr>
          <w:rFonts w:eastAsia="Calibri"/>
        </w:rPr>
      </w:pPr>
      <w:r>
        <w:rPr>
          <w:rFonts w:eastAsia="Calibri"/>
        </w:rPr>
        <w:t>Part</w:t>
      </w:r>
    </w:p>
    <w:p w:rsidR="003C7B4A" w:rsidRPr="00D10D0F" w:rsidRDefault="003C7B4A" w:rsidP="003C7B4A">
      <w:pPr>
        <w:pStyle w:val="TOC2"/>
      </w:pPr>
      <w:r w:rsidRPr="00D10D0F">
        <w:t>Instructions and General Information</w:t>
      </w:r>
      <w:r w:rsidRPr="00D10D0F">
        <w:ptab w:relativeTo="margin" w:alignment="right" w:leader="dot"/>
      </w:r>
      <w:r w:rsidRPr="00D10D0F">
        <w:t>A.</w:t>
      </w:r>
    </w:p>
    <w:p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rsidR="003C7B4A" w:rsidRPr="003F03CA" w:rsidRDefault="003C7B4A" w:rsidP="003C7B4A">
      <w:pPr>
        <w:pStyle w:val="TOC2"/>
        <w:ind w:left="720"/>
      </w:pPr>
    </w:p>
    <w:p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rsidR="003C7B4A" w:rsidRPr="00194F4F" w:rsidRDefault="003C7B4A" w:rsidP="00194F4F">
      <w:pPr>
        <w:pStyle w:val="TOC1"/>
      </w:pPr>
      <w:r w:rsidRPr="00713CF4">
        <w:t>Offer to the State of Illinois</w:t>
      </w:r>
      <w:r w:rsidRPr="00713CF4">
        <w:ptab w:relativeTo="margin" w:alignment="right" w:leader="dot"/>
      </w:r>
      <w:r w:rsidRPr="00713CF4">
        <w:t>B</w:t>
      </w:r>
      <w:r>
        <w:t>.</w:t>
      </w:r>
    </w:p>
    <w:p w:rsidR="003C7B4A" w:rsidRDefault="003C7B4A" w:rsidP="003C7B4A">
      <w:pPr>
        <w:pStyle w:val="TOC1"/>
      </w:pPr>
      <w:r>
        <w:lastRenderedPageBreak/>
        <w:t>CONTRACT</w:t>
      </w:r>
    </w:p>
    <w:p w:rsidR="003C7B4A" w:rsidRDefault="003C7B4A" w:rsidP="003C7B4A">
      <w:pPr>
        <w:pStyle w:val="TOC1"/>
      </w:pPr>
      <w:r>
        <w:t>Description of Supplies and Services</w:t>
      </w:r>
      <w:r>
        <w:ptab w:relativeTo="margin" w:alignment="right" w:leader="dot"/>
      </w:r>
      <w:r>
        <w:t>1.</w:t>
      </w:r>
    </w:p>
    <w:p w:rsidR="003C7B4A" w:rsidRDefault="003C7B4A" w:rsidP="003C7B4A">
      <w:pPr>
        <w:spacing w:after="100"/>
        <w:ind w:left="720"/>
      </w:pPr>
      <w:r>
        <w:t>Goal</w:t>
      </w:r>
      <w:r>
        <w:ptab w:relativeTo="margin" w:alignment="right" w:leader="dot"/>
      </w:r>
      <w:r>
        <w:t>1.1</w:t>
      </w:r>
    </w:p>
    <w:p w:rsidR="003C7B4A" w:rsidRDefault="003C7B4A" w:rsidP="003C7B4A">
      <w:pPr>
        <w:spacing w:after="100"/>
        <w:ind w:left="720"/>
      </w:pPr>
      <w:r>
        <w:t>Services and/or Services Required</w:t>
      </w:r>
      <w:r>
        <w:ptab w:relativeTo="margin" w:alignment="right" w:leader="dot"/>
      </w:r>
      <w:r>
        <w:t>1.2</w:t>
      </w:r>
    </w:p>
    <w:p w:rsidR="003C7B4A" w:rsidRDefault="003C7B4A" w:rsidP="003C7B4A">
      <w:pPr>
        <w:spacing w:after="100"/>
        <w:ind w:left="720"/>
      </w:pPr>
      <w:r>
        <w:t>Milestones and Deliverables</w:t>
      </w:r>
      <w:r>
        <w:ptab w:relativeTo="margin" w:alignment="right" w:leader="dot"/>
      </w:r>
      <w:r>
        <w:t>1.3</w:t>
      </w:r>
    </w:p>
    <w:p w:rsidR="003C7B4A" w:rsidRDefault="003C7B4A" w:rsidP="003C7B4A">
      <w:pPr>
        <w:spacing w:after="100"/>
        <w:ind w:left="720"/>
      </w:pPr>
      <w:r>
        <w:t>Vendor/Staff Specifications</w:t>
      </w:r>
      <w:r>
        <w:ptab w:relativeTo="margin" w:alignment="right" w:leader="dot"/>
      </w:r>
      <w:r>
        <w:t>1.4</w:t>
      </w:r>
    </w:p>
    <w:p w:rsidR="003C7B4A" w:rsidRDefault="003C7B4A" w:rsidP="003C7B4A">
      <w:pPr>
        <w:spacing w:after="100"/>
        <w:ind w:left="720"/>
      </w:pPr>
      <w:r>
        <w:t>Transportation and Delivery</w:t>
      </w:r>
      <w:r>
        <w:ptab w:relativeTo="margin" w:alignment="right" w:leader="dot"/>
      </w:r>
      <w:r>
        <w:t>1.5</w:t>
      </w:r>
    </w:p>
    <w:p w:rsidR="003C7B4A" w:rsidRDefault="003C7B4A" w:rsidP="003C7B4A">
      <w:pPr>
        <w:spacing w:after="100"/>
        <w:ind w:left="720"/>
      </w:pPr>
      <w:r>
        <w:t>Subcontracting</w:t>
      </w:r>
      <w:r>
        <w:ptab w:relativeTo="margin" w:alignment="right" w:leader="dot"/>
      </w:r>
      <w:r>
        <w:t>1.6</w:t>
      </w:r>
    </w:p>
    <w:p w:rsidR="00E94F01" w:rsidRDefault="00D47D32" w:rsidP="00E94F01">
      <w:pPr>
        <w:spacing w:after="100"/>
        <w:ind w:left="720"/>
      </w:pPr>
      <w:r>
        <w:t>Where Services Are to Be Performed</w:t>
      </w:r>
      <w:r>
        <w:ptab w:relativeTo="margin" w:alignment="right" w:leader="dot"/>
      </w:r>
      <w:r w:rsidR="00E94F01">
        <w:t>1.7</w:t>
      </w:r>
    </w:p>
    <w:p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rsidR="003C7B4A" w:rsidRDefault="003C7B4A" w:rsidP="003C7B4A">
      <w:pPr>
        <w:spacing w:after="100"/>
        <w:ind w:left="720"/>
      </w:pPr>
      <w:r>
        <w:t>Format of Pricing</w:t>
      </w:r>
      <w:r>
        <w:ptab w:relativeTo="margin" w:alignment="right" w:leader="dot"/>
      </w:r>
      <w:r>
        <w:t>2.1</w:t>
      </w:r>
    </w:p>
    <w:p w:rsidR="003C7B4A" w:rsidRDefault="003C7B4A" w:rsidP="003C7B4A">
      <w:pPr>
        <w:spacing w:after="100"/>
        <w:ind w:left="720"/>
      </w:pPr>
      <w:r>
        <w:t>Type of Pricing</w:t>
      </w:r>
      <w:r>
        <w:ptab w:relativeTo="margin" w:alignment="right" w:leader="dot"/>
      </w:r>
      <w:r>
        <w:t>2.2</w:t>
      </w:r>
    </w:p>
    <w:p w:rsidR="003C7B4A" w:rsidRDefault="003C7B4A" w:rsidP="003C7B4A">
      <w:pPr>
        <w:spacing w:after="100"/>
        <w:ind w:left="720"/>
      </w:pPr>
      <w:r>
        <w:t>Expenses Allowed</w:t>
      </w:r>
      <w:r>
        <w:ptab w:relativeTo="margin" w:alignment="right" w:leader="dot"/>
      </w:r>
      <w:r>
        <w:t>2.</w:t>
      </w:r>
      <w:r w:rsidR="00A50D95">
        <w:t>3</w:t>
      </w:r>
    </w:p>
    <w:p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rsidR="003C7B4A" w:rsidRDefault="003C7B4A" w:rsidP="003C7B4A">
      <w:pPr>
        <w:spacing w:after="100"/>
        <w:ind w:left="720"/>
      </w:pPr>
      <w:r>
        <w:t>Vendor’s Pricing</w:t>
      </w:r>
      <w:r>
        <w:ptab w:relativeTo="margin" w:alignment="right" w:leader="dot"/>
      </w:r>
      <w:r>
        <w:t>2.</w:t>
      </w:r>
      <w:r w:rsidR="00A50D95">
        <w:t>5</w:t>
      </w:r>
    </w:p>
    <w:p w:rsidR="00A50D95" w:rsidRDefault="00FB7C90" w:rsidP="00F037CB">
      <w:pPr>
        <w:spacing w:after="100"/>
        <w:ind w:firstLine="720"/>
      </w:pPr>
      <w:r>
        <w:t>Maximum Amount</w:t>
      </w:r>
      <w:r>
        <w:ptab w:relativeTo="margin" w:alignment="right" w:leader="dot"/>
      </w:r>
      <w:r>
        <w:t>2.6</w:t>
      </w:r>
    </w:p>
    <w:p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rsidR="003C7B4A" w:rsidRPr="00713CF4" w:rsidRDefault="003C7B4A" w:rsidP="003C7B4A">
      <w:pPr>
        <w:spacing w:after="100"/>
        <w:ind w:left="720"/>
      </w:pPr>
      <w:r w:rsidRPr="00713CF4">
        <w:t>Term of this Contract</w:t>
      </w:r>
      <w:r w:rsidRPr="00713CF4">
        <w:ptab w:relativeTo="margin" w:alignment="right" w:leader="dot"/>
      </w:r>
      <w:r w:rsidRPr="00713CF4">
        <w:t>3.1</w:t>
      </w:r>
    </w:p>
    <w:p w:rsidR="003C7B4A" w:rsidRPr="00713CF4" w:rsidRDefault="003C7B4A" w:rsidP="003C7B4A">
      <w:pPr>
        <w:spacing w:after="100"/>
        <w:ind w:left="720"/>
      </w:pPr>
      <w:r w:rsidRPr="00713CF4">
        <w:t>Renewal</w:t>
      </w:r>
      <w:r w:rsidRPr="00713CF4">
        <w:ptab w:relativeTo="margin" w:alignment="right" w:leader="dot"/>
      </w:r>
      <w:r w:rsidRPr="00713CF4">
        <w:t>3.2</w:t>
      </w:r>
    </w:p>
    <w:p w:rsidR="003C7B4A" w:rsidRPr="00713CF4" w:rsidRDefault="003C7B4A" w:rsidP="003C7B4A">
      <w:pPr>
        <w:spacing w:after="100"/>
        <w:ind w:left="720"/>
      </w:pPr>
      <w:r w:rsidRPr="00713CF4">
        <w:t>Termination for Cause</w:t>
      </w:r>
      <w:r w:rsidRPr="00713CF4">
        <w:ptab w:relativeTo="margin" w:alignment="right" w:leader="dot"/>
      </w:r>
      <w:r w:rsidRPr="00713CF4">
        <w:t>3.3</w:t>
      </w:r>
    </w:p>
    <w:p w:rsidR="003C7B4A" w:rsidRPr="00713CF4" w:rsidRDefault="003C7B4A" w:rsidP="003C7B4A">
      <w:pPr>
        <w:spacing w:after="100"/>
        <w:ind w:left="720"/>
      </w:pPr>
      <w:r w:rsidRPr="00713CF4">
        <w:t>Termination for Convenience</w:t>
      </w:r>
      <w:r w:rsidRPr="00713CF4">
        <w:ptab w:relativeTo="margin" w:alignment="right" w:leader="dot"/>
      </w:r>
      <w:r w:rsidRPr="00713CF4">
        <w:t>3.4</w:t>
      </w:r>
    </w:p>
    <w:p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rsidR="003C7B4A" w:rsidRPr="00713CF4" w:rsidRDefault="003C7B4A" w:rsidP="003C7B4A">
      <w:pPr>
        <w:spacing w:after="100"/>
        <w:ind w:left="720"/>
      </w:pPr>
      <w:r w:rsidRPr="00713CF4">
        <w:t>Assignment</w:t>
      </w:r>
      <w:r w:rsidRPr="00713CF4">
        <w:ptab w:relativeTo="margin" w:alignment="right" w:leader="dot"/>
      </w:r>
      <w:r w:rsidRPr="00713CF4">
        <w:t>4.2</w:t>
      </w:r>
    </w:p>
    <w:p w:rsidR="003C7B4A" w:rsidRPr="00713CF4" w:rsidRDefault="003C7B4A" w:rsidP="003C7B4A">
      <w:pPr>
        <w:spacing w:after="100"/>
        <w:ind w:left="720"/>
      </w:pPr>
      <w:r w:rsidRPr="00713CF4">
        <w:t>Subcontracting</w:t>
      </w:r>
      <w:r w:rsidRPr="00713CF4">
        <w:ptab w:relativeTo="margin" w:alignment="right" w:leader="dot"/>
      </w:r>
      <w:r w:rsidRPr="00713CF4">
        <w:t>4.3</w:t>
      </w:r>
    </w:p>
    <w:p w:rsidR="003C7B4A" w:rsidRPr="00713CF4" w:rsidRDefault="003C7B4A" w:rsidP="003C7B4A">
      <w:pPr>
        <w:spacing w:after="100"/>
        <w:ind w:left="720"/>
      </w:pPr>
      <w:r w:rsidRPr="00713CF4">
        <w:t>Audit/Retention of Records</w:t>
      </w:r>
      <w:r w:rsidRPr="00713CF4">
        <w:ptab w:relativeTo="margin" w:alignment="right" w:leader="dot"/>
      </w:r>
      <w:r w:rsidRPr="00713CF4">
        <w:t>4.4</w:t>
      </w:r>
    </w:p>
    <w:p w:rsidR="003C7B4A" w:rsidRPr="00713CF4" w:rsidRDefault="003C7B4A" w:rsidP="003C7B4A">
      <w:pPr>
        <w:spacing w:after="100"/>
        <w:ind w:left="720"/>
      </w:pPr>
      <w:r w:rsidRPr="00713CF4">
        <w:t>Time is of the Essence</w:t>
      </w:r>
      <w:r w:rsidRPr="00713CF4">
        <w:ptab w:relativeTo="margin" w:alignment="right" w:leader="dot"/>
      </w:r>
      <w:r w:rsidRPr="00713CF4">
        <w:t>4.5</w:t>
      </w:r>
    </w:p>
    <w:p w:rsidR="003C7B4A" w:rsidRPr="00713CF4" w:rsidRDefault="003C7B4A" w:rsidP="003C7B4A">
      <w:pPr>
        <w:spacing w:after="100"/>
        <w:ind w:left="720"/>
      </w:pPr>
      <w:r w:rsidRPr="00713CF4">
        <w:t>No Waiver of Rights</w:t>
      </w:r>
      <w:r w:rsidRPr="00713CF4">
        <w:ptab w:relativeTo="margin" w:alignment="right" w:leader="dot"/>
      </w:r>
      <w:r w:rsidRPr="00713CF4">
        <w:t>4.6</w:t>
      </w:r>
    </w:p>
    <w:p w:rsidR="003C7B4A" w:rsidRPr="00713CF4" w:rsidRDefault="003C7B4A" w:rsidP="003C7B4A">
      <w:pPr>
        <w:spacing w:after="100"/>
        <w:ind w:left="720"/>
      </w:pPr>
      <w:r w:rsidRPr="00713CF4">
        <w:t>Force Majeure</w:t>
      </w:r>
      <w:r w:rsidRPr="00713CF4">
        <w:ptab w:relativeTo="margin" w:alignment="right" w:leader="dot"/>
      </w:r>
      <w:r w:rsidRPr="00713CF4">
        <w:t>4.7</w:t>
      </w:r>
    </w:p>
    <w:p w:rsidR="003C7B4A" w:rsidRPr="00713CF4" w:rsidRDefault="003C7B4A" w:rsidP="003C7B4A">
      <w:pPr>
        <w:spacing w:after="100"/>
        <w:ind w:left="720"/>
      </w:pPr>
      <w:r w:rsidRPr="00713CF4">
        <w:t>Confidential Information</w:t>
      </w:r>
      <w:r w:rsidRPr="00713CF4">
        <w:ptab w:relativeTo="margin" w:alignment="right" w:leader="dot"/>
      </w:r>
      <w:r w:rsidRPr="00713CF4">
        <w:t>4.8</w:t>
      </w:r>
    </w:p>
    <w:p w:rsidR="003C7B4A" w:rsidRPr="00713CF4" w:rsidRDefault="003C7B4A" w:rsidP="003C7B4A">
      <w:pPr>
        <w:spacing w:after="100"/>
        <w:ind w:left="720"/>
      </w:pPr>
      <w:r w:rsidRPr="00713CF4">
        <w:t>Use and Ownership</w:t>
      </w:r>
      <w:r w:rsidRPr="00713CF4">
        <w:ptab w:relativeTo="margin" w:alignment="right" w:leader="dot"/>
      </w:r>
      <w:r w:rsidRPr="00713CF4">
        <w:t>4.9</w:t>
      </w:r>
    </w:p>
    <w:p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rsidR="003C7B4A" w:rsidRPr="00713CF4" w:rsidRDefault="003C7B4A" w:rsidP="003C7B4A">
      <w:pPr>
        <w:spacing w:after="100"/>
        <w:ind w:left="720"/>
      </w:pPr>
      <w:r w:rsidRPr="00713CF4">
        <w:t>Independent Contractor</w:t>
      </w:r>
      <w:r w:rsidRPr="00713CF4">
        <w:ptab w:relativeTo="margin" w:alignment="right" w:leader="dot"/>
      </w:r>
      <w:r w:rsidRPr="00713CF4">
        <w:t>4.12</w:t>
      </w:r>
    </w:p>
    <w:p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rsidR="003C7B4A" w:rsidRPr="00713CF4" w:rsidRDefault="003C7B4A" w:rsidP="003C7B4A">
      <w:pPr>
        <w:spacing w:after="100"/>
        <w:ind w:left="720"/>
      </w:pPr>
      <w:r w:rsidRPr="00713CF4">
        <w:t>Compliance with the Law</w:t>
      </w:r>
      <w:r w:rsidRPr="00713CF4">
        <w:ptab w:relativeTo="margin" w:alignment="right" w:leader="dot"/>
      </w:r>
      <w:r w:rsidRPr="00713CF4">
        <w:t>4.14</w:t>
      </w:r>
    </w:p>
    <w:p w:rsidR="003C7B4A" w:rsidRPr="00713CF4" w:rsidRDefault="003C7B4A" w:rsidP="003C7B4A">
      <w:pPr>
        <w:spacing w:after="100"/>
        <w:ind w:left="720"/>
      </w:pPr>
      <w:r w:rsidRPr="00713CF4">
        <w:t>Background Check</w:t>
      </w:r>
      <w:r w:rsidRPr="00713CF4">
        <w:ptab w:relativeTo="margin" w:alignment="right" w:leader="dot"/>
      </w:r>
      <w:r w:rsidRPr="00713CF4">
        <w:t>4.15</w:t>
      </w:r>
    </w:p>
    <w:p w:rsidR="003C7B4A" w:rsidRPr="00713CF4" w:rsidRDefault="003C7B4A" w:rsidP="003C7B4A">
      <w:pPr>
        <w:spacing w:after="100"/>
        <w:ind w:left="720"/>
      </w:pPr>
      <w:r w:rsidRPr="00713CF4">
        <w:t>Applicable Law</w:t>
      </w:r>
      <w:r w:rsidRPr="00713CF4">
        <w:ptab w:relativeTo="margin" w:alignment="right" w:leader="dot"/>
      </w:r>
      <w:r w:rsidRPr="00713CF4">
        <w:t>4.16</w:t>
      </w:r>
    </w:p>
    <w:p w:rsidR="003C7B4A" w:rsidRPr="00713CF4" w:rsidRDefault="003C7B4A" w:rsidP="003C7B4A">
      <w:pPr>
        <w:spacing w:after="100"/>
        <w:ind w:left="720"/>
      </w:pPr>
      <w:r w:rsidRPr="00713CF4">
        <w:t>Anti-Trust Assignment</w:t>
      </w:r>
      <w:r w:rsidRPr="00713CF4">
        <w:ptab w:relativeTo="margin" w:alignment="right" w:leader="dot"/>
      </w:r>
      <w:r w:rsidRPr="00713CF4">
        <w:t>4.17</w:t>
      </w:r>
    </w:p>
    <w:p w:rsidR="003C7B4A" w:rsidRPr="00713CF4" w:rsidRDefault="003C7B4A" w:rsidP="003C7B4A">
      <w:pPr>
        <w:spacing w:after="100"/>
        <w:ind w:left="720"/>
      </w:pPr>
      <w:r w:rsidRPr="00713CF4">
        <w:t>Contractual Authority</w:t>
      </w:r>
      <w:r w:rsidRPr="00713CF4">
        <w:ptab w:relativeTo="margin" w:alignment="right" w:leader="dot"/>
      </w:r>
      <w:r w:rsidRPr="00713CF4">
        <w:t>4.18</w:t>
      </w:r>
    </w:p>
    <w:p w:rsidR="003C7B4A" w:rsidRPr="00713CF4" w:rsidRDefault="003C7B4A" w:rsidP="003C7B4A">
      <w:pPr>
        <w:spacing w:after="100"/>
        <w:ind w:left="720"/>
      </w:pPr>
      <w:r>
        <w:t>Notices</w:t>
      </w:r>
      <w:r w:rsidRPr="00713CF4">
        <w:ptab w:relativeTo="margin" w:alignment="right" w:leader="dot"/>
      </w:r>
      <w:r w:rsidRPr="00713CF4">
        <w:t>4.1</w:t>
      </w:r>
      <w:r>
        <w:t>9</w:t>
      </w:r>
    </w:p>
    <w:p w:rsidR="003C7B4A" w:rsidRPr="00713CF4" w:rsidRDefault="003C7B4A" w:rsidP="003C7B4A">
      <w:pPr>
        <w:spacing w:after="100"/>
        <w:ind w:left="720"/>
      </w:pPr>
      <w:r w:rsidRPr="00713CF4">
        <w:t>Modifications and Survival</w:t>
      </w:r>
      <w:r w:rsidRPr="00713CF4">
        <w:ptab w:relativeTo="margin" w:alignment="right" w:leader="dot"/>
      </w:r>
      <w:r w:rsidRPr="00713CF4">
        <w:t>4.20</w:t>
      </w:r>
    </w:p>
    <w:p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rsidR="003C7B4A" w:rsidRPr="00713CF4" w:rsidRDefault="003C7B4A" w:rsidP="003C7B4A">
      <w:pPr>
        <w:spacing w:after="100"/>
        <w:ind w:left="720"/>
      </w:pPr>
      <w:r w:rsidRPr="00713CF4">
        <w:t>Freedom of Information Act</w:t>
      </w:r>
      <w:r w:rsidRPr="00713CF4">
        <w:ptab w:relativeTo="margin" w:alignment="right" w:leader="dot"/>
      </w:r>
      <w:r w:rsidRPr="00713CF4">
        <w:t>4.22</w:t>
      </w:r>
    </w:p>
    <w:p w:rsidR="003C7B4A" w:rsidRPr="00713CF4" w:rsidRDefault="003C7B4A" w:rsidP="003C7B4A">
      <w:pPr>
        <w:spacing w:after="100"/>
        <w:ind w:left="720"/>
      </w:pPr>
      <w:r w:rsidRPr="00713CF4">
        <w:t>Schedule of Work</w:t>
      </w:r>
      <w:r w:rsidRPr="00713CF4">
        <w:ptab w:relativeTo="margin" w:alignment="right" w:leader="dot"/>
      </w:r>
      <w:r w:rsidRPr="00713CF4">
        <w:t>4.23</w:t>
      </w:r>
    </w:p>
    <w:p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rsidR="003C7B4A" w:rsidRDefault="003C7B4A" w:rsidP="003C7B4A">
      <w:pPr>
        <w:spacing w:after="100"/>
        <w:ind w:left="720"/>
      </w:pPr>
      <w:r w:rsidRPr="00713CF4">
        <w:t>Employment Tax Credit</w:t>
      </w:r>
      <w:r w:rsidRPr="00713CF4">
        <w:ptab w:relativeTo="margin" w:alignment="right" w:leader="dot"/>
      </w:r>
      <w:r w:rsidRPr="00713CF4">
        <w:t>4.26</w:t>
      </w:r>
    </w:p>
    <w:p w:rsidR="00194F4F" w:rsidRDefault="00194F4F" w:rsidP="00194F4F">
      <w:pPr>
        <w:spacing w:after="100"/>
        <w:ind w:left="720"/>
      </w:pPr>
      <w:r>
        <w:t>Assurance of Examination and Inspection/Waiver</w:t>
      </w:r>
      <w:r w:rsidRPr="00713CF4">
        <w:ptab w:relativeTo="margin" w:alignment="right" w:leader="dot"/>
      </w:r>
      <w:r>
        <w:t>4.27</w:t>
      </w:r>
    </w:p>
    <w:p w:rsidR="00194F4F" w:rsidRDefault="00194F4F" w:rsidP="003C7B4A">
      <w:pPr>
        <w:spacing w:after="100"/>
        <w:ind w:left="720"/>
      </w:pPr>
    </w:p>
    <w:p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rsidR="003C7B4A" w:rsidRPr="00194F4F" w:rsidRDefault="00194F4F" w:rsidP="003C7B4A">
      <w:pPr>
        <w:rPr>
          <w:b/>
        </w:rPr>
      </w:pPr>
      <w:r w:rsidRPr="00194F4F">
        <w:rPr>
          <w:b/>
        </w:rPr>
        <w:t xml:space="preserve">    ATTACHMENTS</w:t>
      </w:r>
    </w:p>
    <w:p w:rsidR="00194F4F" w:rsidRDefault="00194F4F" w:rsidP="003C7B4A"/>
    <w:p w:rsidR="00194F4F" w:rsidRDefault="00194F4F" w:rsidP="00194F4F">
      <w:pPr>
        <w:spacing w:after="100"/>
        <w:ind w:left="720"/>
      </w:pPr>
      <w:r>
        <w:t>Evidence of Authority to Do or Transact Business in Illinois</w:t>
      </w:r>
      <w:r w:rsidRPr="00713CF4">
        <w:ptab w:relativeTo="margin" w:alignment="right" w:leader="dot"/>
      </w:r>
      <w:r>
        <w:t>ATTACHMENT BB</w:t>
      </w:r>
    </w:p>
    <w:p w:rsidR="00194F4F" w:rsidRDefault="00194F4F" w:rsidP="00194F4F">
      <w:pPr>
        <w:spacing w:after="100"/>
        <w:ind w:left="720"/>
      </w:pPr>
      <w:r>
        <w:t>Illinois Department of Human Rights Public Contract Number</w:t>
      </w:r>
      <w:r w:rsidRPr="00713CF4">
        <w:ptab w:relativeTo="margin" w:alignment="right" w:leader="dot"/>
      </w:r>
      <w:r>
        <w:t>ATTACHMENT CC</w:t>
      </w:r>
    </w:p>
    <w:p w:rsidR="00194F4F" w:rsidRDefault="00194F4F" w:rsidP="00194F4F">
      <w:pPr>
        <w:spacing w:after="100"/>
        <w:ind w:left="720"/>
      </w:pPr>
      <w:r>
        <w:t>Standard Certifications</w:t>
      </w:r>
      <w:r w:rsidRPr="00713CF4">
        <w:ptab w:relativeTo="margin" w:alignment="right" w:leader="dot"/>
      </w:r>
      <w:r>
        <w:t>ATTACHMENT DD</w:t>
      </w:r>
    </w:p>
    <w:p w:rsidR="00194F4F" w:rsidRDefault="00194F4F" w:rsidP="00194F4F">
      <w:pPr>
        <w:spacing w:after="100"/>
        <w:ind w:left="720"/>
      </w:pPr>
      <w:r>
        <w:t>Financial Disclosures and Conflicts of Interest</w:t>
      </w:r>
      <w:r w:rsidRPr="00713CF4">
        <w:ptab w:relativeTo="margin" w:alignment="right" w:leader="dot"/>
      </w:r>
      <w:r>
        <w:t>ATTACHMENT EE</w:t>
      </w:r>
    </w:p>
    <w:p w:rsidR="00194F4F" w:rsidRDefault="00194F4F" w:rsidP="00194F4F">
      <w:pPr>
        <w:spacing w:after="100"/>
        <w:ind w:left="720"/>
      </w:pPr>
      <w:r>
        <w:t>Disclosure of Business in Iran</w:t>
      </w:r>
      <w:r w:rsidRPr="00713CF4">
        <w:ptab w:relativeTo="margin" w:alignment="right" w:leader="dot"/>
      </w:r>
      <w:r>
        <w:t>ATTACHMENT FF</w:t>
      </w:r>
    </w:p>
    <w:p w:rsidR="00194F4F" w:rsidRDefault="00194F4F" w:rsidP="00194F4F">
      <w:pPr>
        <w:spacing w:after="100"/>
        <w:ind w:left="720"/>
      </w:pPr>
      <w:r>
        <w:t>Business and Directory Information</w:t>
      </w:r>
      <w:r w:rsidRPr="00713CF4">
        <w:ptab w:relativeTo="margin" w:alignment="right" w:leader="dot"/>
      </w:r>
      <w:r>
        <w:t>ATTACHMENT GG</w:t>
      </w:r>
    </w:p>
    <w:p w:rsidR="00194F4F" w:rsidRDefault="00194F4F" w:rsidP="00194F4F">
      <w:pPr>
        <w:spacing w:after="100"/>
        <w:ind w:left="720"/>
      </w:pPr>
      <w:r>
        <w:t>Solicitation Contract Terms and Conditions Exceptions</w:t>
      </w:r>
      <w:r w:rsidRPr="00713CF4">
        <w:ptab w:relativeTo="margin" w:alignment="right" w:leader="dot"/>
      </w:r>
      <w:r>
        <w:t>ATTACHMENT HH</w:t>
      </w:r>
    </w:p>
    <w:p w:rsidR="00194F4F" w:rsidRDefault="00194F4F" w:rsidP="00194F4F">
      <w:pPr>
        <w:spacing w:after="100"/>
        <w:ind w:left="720"/>
      </w:pPr>
      <w:r>
        <w:t>References</w:t>
      </w:r>
      <w:r w:rsidRPr="00713CF4">
        <w:ptab w:relativeTo="margin" w:alignment="right" w:leader="dot"/>
      </w:r>
      <w:r>
        <w:t>ATTACHMENT II</w:t>
      </w:r>
    </w:p>
    <w:p w:rsidR="00194F4F" w:rsidRDefault="00194F4F" w:rsidP="00194F4F">
      <w:pPr>
        <w:spacing w:after="100"/>
        <w:ind w:left="720"/>
      </w:pPr>
      <w:r>
        <w:t>Taxpayer Identification Number</w:t>
      </w:r>
      <w:r w:rsidRPr="00713CF4">
        <w:ptab w:relativeTo="margin" w:alignment="right" w:leader="dot"/>
      </w:r>
      <w:r>
        <w:t>ATTACHMENT JJ</w:t>
      </w:r>
    </w:p>
    <w:p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rsidR="001671B2" w:rsidRPr="00C719A2" w:rsidRDefault="001671B2" w:rsidP="00FC3CAC">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rsidR="00C719A2" w:rsidRPr="00B51A3E" w:rsidRDefault="00C719A2" w:rsidP="00FC3CAC">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rsidR="001671B2" w:rsidRPr="00DB31E4" w:rsidRDefault="001671B2" w:rsidP="00FC3CAC">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rsidR="0076305F" w:rsidRPr="0076305F" w:rsidRDefault="00D975E4" w:rsidP="0076305F">
      <w:pPr>
        <w:pStyle w:val="ListParagraph"/>
        <w:spacing w:before="240" w:after="240"/>
        <w:ind w:left="2160"/>
        <w:jc w:val="both"/>
        <w:rPr>
          <w:rFonts w:cs="Calibri"/>
          <w:spacing w:val="-5"/>
        </w:rPr>
      </w:pPr>
      <w:hyperlink r:id="rId14" w:history="1">
        <w:r w:rsidR="0076305F" w:rsidRPr="0076305F">
          <w:rPr>
            <w:rStyle w:val="Hyperlink"/>
            <w:rFonts w:cs="Calibri"/>
            <w:spacing w:val="-5"/>
          </w:rPr>
          <w:t>https://webapps.dot.illinois.gov/WCTB/ConstructionSupportProcurementRequest/BulletinItems</w:t>
        </w:r>
      </w:hyperlink>
      <w:r w:rsidR="0076305F" w:rsidRPr="0076305F">
        <w:rPr>
          <w:rFonts w:cs="Calibri"/>
          <w:spacing w:val="-5"/>
        </w:rPr>
        <w:t xml:space="preserve"> </w:t>
      </w:r>
    </w:p>
    <w:p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rsidR="001671B2" w:rsidRPr="00B71437" w:rsidRDefault="001671B2" w:rsidP="00FC3CAC">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rsidTr="00E04A42">
        <w:tc>
          <w:tcPr>
            <w:tcW w:w="4668" w:type="dxa"/>
          </w:tcPr>
          <w:p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2D3870">
                  <w:rPr>
                    <w:rFonts w:asciiTheme="minorHAnsi" w:hAnsiTheme="minorHAnsi" w:cstheme="minorHAnsi"/>
                    <w:bCs/>
                  </w:rPr>
                  <w:t>Mark Windsor</w:t>
                </w:r>
              </w:sdtContent>
            </w:sdt>
          </w:p>
        </w:tc>
        <w:tc>
          <w:tcPr>
            <w:tcW w:w="3134" w:type="dxa"/>
          </w:tcPr>
          <w:p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2D3870">
                  <w:rPr>
                    <w:rFonts w:asciiTheme="minorHAnsi" w:hAnsiTheme="minorHAnsi" w:cstheme="minorHAnsi"/>
                    <w:bCs/>
                  </w:rPr>
                  <w:t>(217) 785-1669</w:t>
                </w:r>
              </w:sdtContent>
            </w:sdt>
          </w:p>
        </w:tc>
      </w:tr>
      <w:tr w:rsidR="001671B2" w:rsidTr="00E04A42">
        <w:tc>
          <w:tcPr>
            <w:tcW w:w="4668" w:type="dxa"/>
          </w:tcPr>
          <w:p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D3870">
              <w:rPr>
                <w:rFonts w:asciiTheme="minorHAnsi" w:hAnsiTheme="minorHAnsi" w:cstheme="minorHAnsi"/>
                <w:bCs/>
              </w:rPr>
              <w:t>Mark.Windsor@illinois.gov</w:t>
            </w:r>
          </w:p>
        </w:tc>
      </w:tr>
      <w:tr w:rsidR="001671B2" w:rsidTr="00E04A42">
        <w:tc>
          <w:tcPr>
            <w:tcW w:w="4668" w:type="dxa"/>
          </w:tcPr>
          <w:p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rsidTr="00E04A42">
        <w:tc>
          <w:tcPr>
            <w:tcW w:w="4668" w:type="dxa"/>
          </w:tcPr>
          <w:p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rsidR="00CA79B2" w:rsidRDefault="00CA79B2" w:rsidP="00E04A42">
      <w:pPr>
        <w:pStyle w:val="ListParagraph"/>
        <w:kinsoku w:val="0"/>
        <w:overflowPunct w:val="0"/>
        <w:autoSpaceDE w:val="0"/>
        <w:autoSpaceDN w:val="0"/>
        <w:spacing w:before="240" w:after="240" w:line="276" w:lineRule="auto"/>
        <w:jc w:val="both"/>
        <w:rPr>
          <w:rFonts w:asciiTheme="minorHAnsi" w:hAnsiTheme="minorHAnsi"/>
        </w:rPr>
      </w:pPr>
    </w:p>
    <w:p w:rsidR="00CA79B2" w:rsidRDefault="00CA79B2">
      <w:pPr>
        <w:spacing w:after="200" w:line="276" w:lineRule="auto"/>
        <w:rPr>
          <w:rFonts w:asciiTheme="minorHAnsi" w:hAnsiTheme="minorHAnsi"/>
        </w:rPr>
      </w:pPr>
      <w:r>
        <w:rPr>
          <w:rFonts w:asciiTheme="minorHAnsi" w:hAnsiTheme="minorHAnsi"/>
        </w:rPr>
        <w:br w:type="page"/>
      </w:r>
    </w:p>
    <w:p w:rsidR="001671B2" w:rsidRDefault="001671B2" w:rsidP="00FC3CAC">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1-29T00:00:00Z">
            <w:dateFormat w:val="MMMM d, yyyy"/>
            <w:lid w:val="en-US"/>
            <w:storeMappedDataAs w:val="dateTime"/>
            <w:calendar w:val="gregorian"/>
          </w:date>
        </w:sdtPr>
        <w:sdtEndPr/>
        <w:sdtContent>
          <w:r w:rsidR="00CA79B2">
            <w:rPr>
              <w:rFonts w:asciiTheme="minorHAnsi" w:hAnsiTheme="minorHAnsi" w:cstheme="minorHAnsi"/>
            </w:rPr>
            <w:t>November 29,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rsidR="001671B2" w:rsidRDefault="001671B2" w:rsidP="00FC3CAC">
      <w:pPr>
        <w:pStyle w:val="ListParagraph"/>
        <w:numPr>
          <w:ilvl w:val="0"/>
          <w:numId w:val="11"/>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D975E4">
        <w:rPr>
          <w:rFonts w:asciiTheme="minorHAnsi" w:hAnsiTheme="minorHAnsi"/>
        </w:rPr>
      </w:r>
      <w:r w:rsidR="00D975E4">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D975E4">
        <w:rPr>
          <w:rFonts w:asciiTheme="minorHAnsi" w:hAnsiTheme="minorHAnsi"/>
        </w:rPr>
      </w:r>
      <w:r w:rsidR="00D975E4">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2-10T00:00:00Z">
            <w:dateFormat w:val="MMMM d, yyyy"/>
            <w:lid w:val="en-US"/>
            <w:storeMappedDataAs w:val="dateTime"/>
            <w:calendar w:val="gregorian"/>
          </w:date>
        </w:sdtPr>
        <w:sdtEndPr/>
        <w:sdtContent>
          <w:r w:rsidR="00CA79B2">
            <w:rPr>
              <w:rFonts w:asciiTheme="minorHAnsi" w:hAnsiTheme="minorHAnsi" w:cstheme="minorHAnsi"/>
            </w:rPr>
            <w:t>December 10, 2018</w:t>
          </w:r>
        </w:sdtContent>
      </w:sdt>
    </w:p>
    <w:p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2D3870">
            <w:rPr>
              <w:rStyle w:val="Style10"/>
            </w:rPr>
            <w:t>11:00 a.m. C</w:t>
          </w:r>
          <w:r w:rsidR="00CA79B2">
            <w:rPr>
              <w:rStyle w:val="Style10"/>
            </w:rPr>
            <w:t>S</w:t>
          </w:r>
          <w:r w:rsidR="002D3870">
            <w:rPr>
              <w:rStyle w:val="Style10"/>
            </w:rPr>
            <w:t>T</w:t>
          </w:r>
        </w:sdtContent>
      </w:sdt>
    </w:p>
    <w:p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2D3870">
            <w:rPr>
              <w:rStyle w:val="Style10"/>
            </w:rPr>
            <w:t>90</w:t>
          </w:r>
        </w:sdtContent>
      </w:sdt>
      <w:r w:rsidRPr="00F15566">
        <w:rPr>
          <w:rFonts w:asciiTheme="minorHAnsi" w:hAnsiTheme="minorHAnsi" w:cs="Arial"/>
          <w:spacing w:val="-5"/>
        </w:rPr>
        <w:t xml:space="preserve"> days from opening.</w:t>
      </w:r>
    </w:p>
    <w:p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rsidTr="00E20F4A">
        <w:tc>
          <w:tcPr>
            <w:tcW w:w="4163" w:type="dxa"/>
          </w:tcPr>
          <w:p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rsidTr="00E20F4A">
        <w:tc>
          <w:tcPr>
            <w:tcW w:w="4163" w:type="dxa"/>
          </w:tcPr>
          <w:p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p>
        </w:tc>
        <w:tc>
          <w:tcPr>
            <w:tcW w:w="4770" w:type="dxa"/>
          </w:tcPr>
          <w:p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2D3870">
              <w:rPr>
                <w:rFonts w:asciiTheme="minorHAnsi" w:hAnsiTheme="minorHAnsi"/>
              </w:rPr>
              <w:t>Ferry Engines</w:t>
            </w:r>
          </w:p>
          <w:p w:rsidR="002D3870" w:rsidRPr="00741C29" w:rsidRDefault="002D3870"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Fonts w:asciiTheme="minorHAnsi" w:hAnsiTheme="minorHAnsi"/>
              </w:rPr>
              <w:t>Transmissions</w:t>
            </w:r>
            <w:r w:rsidR="00CA79B2">
              <w:rPr>
                <w:rFonts w:asciiTheme="minorHAnsi" w:hAnsiTheme="minorHAnsi"/>
              </w:rPr>
              <w:t xml:space="preserve"> and Generators</w:t>
            </w:r>
            <w:r>
              <w:rPr>
                <w:rFonts w:asciiTheme="minorHAnsi" w:hAnsiTheme="minorHAnsi"/>
              </w:rPr>
              <w:t>, 2019-</w:t>
            </w:r>
            <w:r w:rsidR="00CA79B2">
              <w:rPr>
                <w:rFonts w:asciiTheme="minorHAnsi" w:hAnsiTheme="minorHAnsi"/>
              </w:rPr>
              <w:t>29</w:t>
            </w:r>
          </w:p>
        </w:tc>
      </w:tr>
      <w:tr w:rsidR="001671B2" w:rsidTr="00E20F4A">
        <w:tc>
          <w:tcPr>
            <w:tcW w:w="4163" w:type="dxa"/>
          </w:tcPr>
          <w:p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CA79B2">
                  <w:rPr>
                    <w:rStyle w:val="Style3"/>
                  </w:rPr>
                  <w:t>December 10, 2018</w:t>
                </w:r>
                <w:r w:rsidR="002D3870">
                  <w:rPr>
                    <w:rStyle w:val="Style3"/>
                  </w:rPr>
                  <w:t>, 11:00 a.m.</w:t>
                </w:r>
              </w:sdtContent>
            </w:sdt>
          </w:p>
        </w:tc>
      </w:tr>
      <w:tr w:rsidR="001671B2" w:rsidTr="00E20F4A">
        <w:tc>
          <w:tcPr>
            <w:tcW w:w="4163" w:type="dxa"/>
            <w:tcBorders>
              <w:bottom w:val="single" w:sz="4" w:space="0" w:color="000000" w:themeColor="text1"/>
            </w:tcBorders>
          </w:tcPr>
          <w:p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rsidTr="00E20F4A">
        <w:tc>
          <w:tcPr>
            <w:tcW w:w="4163" w:type="dxa"/>
            <w:tcBorders>
              <w:left w:val="nil"/>
              <w:bottom w:val="nil"/>
            </w:tcBorders>
          </w:tcPr>
          <w:p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rsidR="00631513" w:rsidRDefault="00631513" w:rsidP="00631513">
      <w:pPr>
        <w:pStyle w:val="NoSpacing"/>
        <w:rPr>
          <w:rFonts w:asciiTheme="minorHAnsi" w:hAnsiTheme="minorHAnsi"/>
        </w:rPr>
      </w:pPr>
    </w:p>
    <w:p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6E1D03">
        <w:rPr>
          <w:rFonts w:asciiTheme="minorHAnsi" w:hAnsiTheme="minorHAnsi"/>
          <w:b/>
        </w:rPr>
        <w:t>9</w:t>
      </w:r>
      <w:r w:rsidR="00450162">
        <w:rPr>
          <w:rFonts w:asciiTheme="minorHAnsi" w:hAnsiTheme="minorHAnsi"/>
          <w:b/>
        </w:rPr>
        <w:t>-</w:t>
      </w:r>
      <w:r w:rsidR="00CA79B2">
        <w:rPr>
          <w:rFonts w:asciiTheme="minorHAnsi" w:hAnsiTheme="minorHAnsi"/>
          <w:b/>
        </w:rPr>
        <w:t>29</w:t>
      </w:r>
      <w:r w:rsidR="00B33777" w:rsidRPr="00B33777">
        <w:rPr>
          <w:rFonts w:asciiTheme="minorHAnsi" w:hAnsiTheme="minorHAnsi"/>
          <w:b/>
        </w:rPr>
        <w:t xml:space="preserve"> </w:t>
      </w:r>
      <w:r w:rsidR="006E1D03">
        <w:rPr>
          <w:rFonts w:asciiTheme="minorHAnsi" w:hAnsiTheme="minorHAnsi"/>
          <w:b/>
        </w:rPr>
        <w:t>Ferry Engines</w:t>
      </w:r>
      <w:r w:rsidR="00CA79B2">
        <w:rPr>
          <w:rFonts w:asciiTheme="minorHAnsi" w:hAnsiTheme="minorHAnsi"/>
          <w:b/>
        </w:rPr>
        <w:t>,</w:t>
      </w:r>
      <w:r w:rsidR="006E1D03">
        <w:rPr>
          <w:rFonts w:asciiTheme="minorHAnsi" w:hAnsiTheme="minorHAnsi"/>
          <w:b/>
        </w:rPr>
        <w:t xml:space="preserve"> Transmissions</w:t>
      </w:r>
      <w:r w:rsidR="00CA79B2">
        <w:rPr>
          <w:rFonts w:asciiTheme="minorHAnsi" w:hAnsiTheme="minorHAnsi"/>
          <w:b/>
        </w:rPr>
        <w:t xml:space="preserve"> and Generators</w:t>
      </w:r>
      <w:r w:rsidR="006E1D03">
        <w:rPr>
          <w:rFonts w:asciiTheme="minorHAnsi" w:hAnsiTheme="minorHAnsi"/>
          <w:b/>
        </w:rPr>
        <w:t xml:space="preserve"> </w:t>
      </w:r>
      <w:r>
        <w:rPr>
          <w:rFonts w:asciiTheme="minorHAnsi" w:hAnsiTheme="minorHAnsi"/>
        </w:rPr>
        <w:t>on the outside of that container so the Department can process your package accordingly and without delay.</w:t>
      </w:r>
    </w:p>
    <w:p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rsidTr="00D31EFF">
        <w:tc>
          <w:tcPr>
            <w:tcW w:w="4251" w:type="dxa"/>
            <w:tcBorders>
              <w:top w:val="single" w:sz="4" w:space="0" w:color="000000"/>
              <w:left w:val="single" w:sz="4" w:space="0" w:color="000000"/>
              <w:bottom w:val="single" w:sz="4" w:space="0" w:color="000000"/>
              <w:right w:val="single" w:sz="4" w:space="0" w:color="000000"/>
            </w:tcBorders>
            <w:hideMark/>
          </w:tcPr>
          <w:p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rsidTr="00D31EFF">
        <w:tc>
          <w:tcPr>
            <w:tcW w:w="4251" w:type="dxa"/>
            <w:tcBorders>
              <w:top w:val="single" w:sz="4" w:space="0" w:color="000000"/>
              <w:left w:val="single" w:sz="4" w:space="0" w:color="000000"/>
              <w:bottom w:val="single" w:sz="4" w:space="0" w:color="000000"/>
              <w:right w:val="single" w:sz="4" w:space="0" w:color="000000"/>
            </w:tcBorders>
            <w:hideMark/>
          </w:tcPr>
          <w:p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rsidTr="00D31EFF">
        <w:tc>
          <w:tcPr>
            <w:tcW w:w="4251" w:type="dxa"/>
            <w:tcBorders>
              <w:top w:val="single" w:sz="4" w:space="0" w:color="000000"/>
              <w:left w:val="single" w:sz="4" w:space="0" w:color="000000"/>
              <w:bottom w:val="single" w:sz="4" w:space="0" w:color="000000"/>
              <w:right w:val="single" w:sz="4" w:space="0" w:color="000000"/>
            </w:tcBorders>
            <w:hideMark/>
          </w:tcPr>
          <w:p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rsidTr="00D31EFF">
        <w:tc>
          <w:tcPr>
            <w:tcW w:w="4251" w:type="dxa"/>
            <w:tcBorders>
              <w:top w:val="single" w:sz="4" w:space="0" w:color="000000"/>
              <w:left w:val="single" w:sz="4" w:space="0" w:color="000000"/>
              <w:bottom w:val="single" w:sz="4" w:space="0" w:color="000000"/>
              <w:right w:val="single" w:sz="4" w:space="0" w:color="000000"/>
            </w:tcBorders>
            <w:hideMark/>
          </w:tcPr>
          <w:p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D975E4">
        <w:rPr>
          <w:rFonts w:asciiTheme="minorHAnsi" w:hAnsiTheme="minorHAnsi" w:cs="Arial"/>
        </w:rPr>
      </w:r>
      <w:r w:rsidR="00D975E4">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D975E4">
        <w:rPr>
          <w:rFonts w:asciiTheme="minorHAnsi" w:hAnsiTheme="minorHAnsi" w:cs="Arial"/>
        </w:rPr>
      </w:r>
      <w:r w:rsidR="00D975E4">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rsidR="00CA79B2" w:rsidRDefault="00CA79B2" w:rsidP="00CA79B2">
      <w:pPr>
        <w:spacing w:before="240" w:after="240" w:line="276" w:lineRule="auto"/>
        <w:ind w:left="720" w:hanging="720"/>
        <w:jc w:val="both"/>
        <w:rPr>
          <w:rFonts w:asciiTheme="minorHAnsi" w:hAnsiTheme="minorHAnsi"/>
          <w:b/>
        </w:rPr>
      </w:pPr>
      <w:r>
        <w:rPr>
          <w:rFonts w:asciiTheme="minorHAnsi" w:hAnsiTheme="minorHAnsi"/>
          <w:b/>
        </w:rPr>
        <w:br w:type="page"/>
      </w:r>
    </w:p>
    <w:p w:rsidR="001671B2" w:rsidRPr="00D72E1E" w:rsidRDefault="00CA79B2" w:rsidP="00D72E1E">
      <w:pPr>
        <w:spacing w:before="240" w:after="240" w:line="276" w:lineRule="auto"/>
        <w:ind w:left="720" w:hanging="720"/>
        <w:jc w:val="both"/>
        <w:rPr>
          <w:rFonts w:asciiTheme="minorHAnsi" w:hAnsiTheme="minorHAnsi"/>
        </w:rPr>
      </w:pPr>
      <w:r>
        <w:rPr>
          <w:rFonts w:asciiTheme="minorHAnsi" w:hAnsiTheme="minorHAnsi"/>
          <w:b/>
        </w:rPr>
        <w:lastRenderedPageBreak/>
        <w:t>A.12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w:t>
      </w:r>
      <w:r w:rsidR="006E1D03">
        <w:rPr>
          <w:rFonts w:asciiTheme="minorHAnsi" w:hAnsiTheme="minorHAnsi"/>
        </w:rPr>
        <w:t>is intended to be</w:t>
      </w:r>
      <w:r w:rsidR="001671B2" w:rsidRPr="00642479">
        <w:rPr>
          <w:rFonts w:asciiTheme="minorHAnsi" w:hAnsiTheme="minorHAnsi"/>
        </w:rPr>
        <w:t xml:space="preserve"> funded with Federal funds.  Upon notice of intent to award, the percentage of the goods and/or services involved which are Federally funded and the dollar amount of such Federal funds will be disclosed.</w:t>
      </w:r>
    </w:p>
    <w:p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D975E4">
        <w:rPr>
          <w:rFonts w:asciiTheme="minorHAnsi" w:hAnsiTheme="minorHAnsi" w:cs="Arial"/>
        </w:rPr>
      </w:r>
      <w:r w:rsidR="00D975E4">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D975E4">
        <w:rPr>
          <w:rFonts w:asciiTheme="minorHAnsi" w:hAnsiTheme="minorHAnsi" w:cs="Arial"/>
        </w:rPr>
      </w:r>
      <w:r w:rsidR="00D975E4">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rsidR="008F51C8" w:rsidRDefault="00F15566" w:rsidP="00F15566">
      <w:pPr>
        <w:kinsoku w:val="0"/>
        <w:overflowPunct w:val="0"/>
        <w:autoSpaceDE w:val="0"/>
        <w:autoSpaceDN w:val="0"/>
        <w:spacing w:before="240" w:line="23" w:lineRule="atLeast"/>
        <w:ind w:left="2880" w:hanging="1080"/>
        <w:jc w:val="both"/>
        <w:rPr>
          <w:rFonts w:asciiTheme="minorHAnsi" w:hAnsiTheme="minorHAnsi"/>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rsidR="008F51C8" w:rsidRDefault="008F51C8">
      <w:pPr>
        <w:spacing w:after="200" w:line="276" w:lineRule="auto"/>
        <w:rPr>
          <w:rFonts w:asciiTheme="minorHAnsi" w:hAnsiTheme="minorHAnsi"/>
        </w:rPr>
      </w:pPr>
      <w:r>
        <w:rPr>
          <w:rFonts w:asciiTheme="minorHAnsi" w:hAnsiTheme="minorHAnsi"/>
        </w:rPr>
        <w:br w:type="page"/>
      </w:r>
    </w:p>
    <w:p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rsidR="001671B2" w:rsidRPr="003341B1"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rsidR="001671B2" w:rsidRPr="003341B1"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rsidR="001671B2" w:rsidRPr="003341B1"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rsidR="001671B2" w:rsidRPr="003341B1"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rsidR="001671B2" w:rsidRPr="003341B1"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rsidR="001671B2" w:rsidRPr="00A43F80"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rsidR="008F51C8"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rsidR="008F51C8" w:rsidRDefault="008F51C8">
      <w:pPr>
        <w:spacing w:after="200" w:line="276" w:lineRule="auto"/>
        <w:rPr>
          <w:rFonts w:asciiTheme="minorHAnsi" w:hAnsiTheme="minorHAnsi"/>
          <w:szCs w:val="20"/>
        </w:rPr>
      </w:pPr>
      <w:r>
        <w:rPr>
          <w:rFonts w:asciiTheme="minorHAnsi" w:hAnsiTheme="minorHAnsi"/>
          <w:szCs w:val="20"/>
        </w:rPr>
        <w:br w:type="page"/>
      </w:r>
    </w:p>
    <w:p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rsidR="008F51C8"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rsidR="008F51C8" w:rsidRDefault="008F51C8">
      <w:pPr>
        <w:spacing w:after="200" w:line="276" w:lineRule="auto"/>
        <w:rPr>
          <w:rFonts w:asciiTheme="minorHAnsi" w:hAnsiTheme="minorHAnsi"/>
          <w:szCs w:val="20"/>
        </w:rPr>
      </w:pPr>
      <w:r>
        <w:rPr>
          <w:rFonts w:asciiTheme="minorHAnsi" w:hAnsiTheme="minorHAnsi"/>
          <w:szCs w:val="20"/>
        </w:rPr>
        <w:br w:type="page"/>
      </w:r>
    </w:p>
    <w:p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975E4">
        <w:rPr>
          <w:rFonts w:asciiTheme="minorHAnsi" w:hAnsiTheme="minorHAnsi" w:cs="Arial"/>
        </w:rPr>
      </w:r>
      <w:r w:rsidR="00D975E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975E4">
        <w:rPr>
          <w:rFonts w:asciiTheme="minorHAnsi" w:hAnsiTheme="minorHAnsi" w:cs="Arial"/>
        </w:rPr>
      </w:r>
      <w:r w:rsidR="00D975E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975E4">
        <w:rPr>
          <w:rFonts w:asciiTheme="minorHAnsi" w:hAnsiTheme="minorHAnsi" w:cs="Arial"/>
        </w:rPr>
      </w:r>
      <w:r w:rsidR="00D975E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975E4">
        <w:rPr>
          <w:rFonts w:asciiTheme="minorHAnsi" w:hAnsiTheme="minorHAnsi" w:cs="Arial"/>
        </w:rPr>
      </w:r>
      <w:r w:rsidR="00D975E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rsidR="001671B2" w:rsidRDefault="00D975E4"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rsidR="00B87790" w:rsidRDefault="00B87790" w:rsidP="00B87790">
      <w:pPr>
        <w:pStyle w:val="ListParagraph"/>
        <w:spacing w:before="240" w:after="240" w:line="276" w:lineRule="auto"/>
        <w:jc w:val="both"/>
        <w:rPr>
          <w:rFonts w:asciiTheme="minorHAnsi" w:hAnsiTheme="minorHAnsi"/>
        </w:rPr>
      </w:pPr>
    </w:p>
    <w:p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rsidR="001671B2" w:rsidRDefault="001671B2" w:rsidP="001671B2">
      <w:pPr>
        <w:jc w:val="center"/>
        <w:rPr>
          <w:rFonts w:asciiTheme="minorHAnsi" w:hAnsiTheme="minorHAnsi"/>
          <w:b/>
          <w:sz w:val="28"/>
          <w:szCs w:val="28"/>
        </w:rPr>
      </w:pPr>
    </w:p>
    <w:p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rsidR="001671B2" w:rsidRPr="003D4FC9" w:rsidRDefault="001671B2" w:rsidP="0097604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976042">
            <w:rPr>
              <w:rFonts w:asciiTheme="minorHAnsi" w:hAnsiTheme="minorHAnsi"/>
            </w:rPr>
            <w:t>Ferry Engines</w:t>
          </w:r>
          <w:r w:rsidR="008F51C8">
            <w:rPr>
              <w:rFonts w:asciiTheme="minorHAnsi" w:hAnsiTheme="minorHAnsi"/>
            </w:rPr>
            <w:t xml:space="preserve">, </w:t>
          </w:r>
          <w:r w:rsidR="00976042">
            <w:rPr>
              <w:rFonts w:asciiTheme="minorHAnsi" w:hAnsiTheme="minorHAnsi"/>
            </w:rPr>
            <w:t>Transmissions</w:t>
          </w:r>
          <w:r w:rsidR="008F51C8">
            <w:rPr>
              <w:rFonts w:asciiTheme="minorHAnsi" w:hAnsiTheme="minorHAnsi"/>
            </w:rPr>
            <w:t xml:space="preserve"> and Generators</w:t>
          </w:r>
          <w:r w:rsidR="006C414D">
            <w:rPr>
              <w:rFonts w:asciiTheme="minorHAnsi" w:hAnsiTheme="minorHAnsi"/>
            </w:rPr>
            <w:t xml:space="preserve"> /</w:t>
          </w:r>
          <w:r w:rsidR="00976042">
            <w:rPr>
              <w:rFonts w:asciiTheme="minorHAnsi" w:hAnsiTheme="minorHAnsi"/>
            </w:rPr>
            <w:t xml:space="preserve"> 2019-</w:t>
          </w:r>
          <w:r w:rsidR="008F51C8">
            <w:rPr>
              <w:rFonts w:asciiTheme="minorHAnsi" w:hAnsiTheme="minorHAnsi"/>
            </w:rPr>
            <w:t>29</w:t>
          </w:r>
        </w:sdtContent>
      </w:sdt>
    </w:p>
    <w:p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rsidR="008F51C8"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rsidR="008F51C8" w:rsidRDefault="008F51C8">
      <w:pPr>
        <w:spacing w:after="200" w:line="276" w:lineRule="auto"/>
        <w:rPr>
          <w:rFonts w:asciiTheme="minorHAnsi" w:hAnsiTheme="minorHAnsi"/>
        </w:rPr>
      </w:pPr>
      <w:r>
        <w:rPr>
          <w:rFonts w:asciiTheme="minorHAnsi" w:hAnsiTheme="minorHAnsi"/>
        </w:rPr>
        <w:br w:type="page"/>
      </w:r>
    </w:p>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rsidR="001671B2" w:rsidRPr="00DD5827"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rsidTr="004F28B9">
        <w:tc>
          <w:tcPr>
            <w:tcW w:w="1170" w:type="dxa"/>
          </w:tcPr>
          <w:p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rsidTr="004F28B9">
        <w:tc>
          <w:tcPr>
            <w:tcW w:w="1170" w:type="dxa"/>
          </w:tcPr>
          <w:p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rsidR="001671B2" w:rsidRPr="00DD5827"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rsidTr="004F28B9">
        <w:trPr>
          <w:trHeight w:val="423"/>
        </w:trPr>
        <w:tc>
          <w:tcPr>
            <w:tcW w:w="1170" w:type="dxa"/>
          </w:tcPr>
          <w:p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975E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975E4">
              <w:fldChar w:fldCharType="separate"/>
            </w:r>
            <w:r w:rsidRPr="008D433D">
              <w:fldChar w:fldCharType="end"/>
            </w:r>
            <w:r w:rsidRPr="008D433D">
              <w:t xml:space="preserve"> No</w:t>
            </w:r>
          </w:p>
        </w:tc>
      </w:tr>
      <w:tr w:rsidR="001671B2" w:rsidRPr="00CF1CFF" w:rsidTr="004F28B9">
        <w:tc>
          <w:tcPr>
            <w:tcW w:w="1170" w:type="dxa"/>
          </w:tcPr>
          <w:p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975E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975E4">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D975E4">
              <w:fldChar w:fldCharType="separate"/>
            </w:r>
            <w:r w:rsidRPr="008D433D">
              <w:fldChar w:fldCharType="end"/>
            </w:r>
            <w:r w:rsidRPr="008D433D">
              <w:t xml:space="preserve"> N/A</w:t>
            </w:r>
          </w:p>
        </w:tc>
      </w:tr>
    </w:tbl>
    <w:p w:rsidR="001671B2" w:rsidRPr="00DD5827"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rsidTr="004F28B9">
        <w:tc>
          <w:tcPr>
            <w:tcW w:w="1170" w:type="dxa"/>
            <w:tcBorders>
              <w:top w:val="nil"/>
              <w:left w:val="nil"/>
              <w:bottom w:val="nil"/>
              <w:right w:val="nil"/>
            </w:tcBorders>
          </w:tcPr>
          <w:p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975E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975E4">
              <w:fldChar w:fldCharType="separate"/>
            </w:r>
            <w:r w:rsidRPr="003C0BC0">
              <w:fldChar w:fldCharType="end"/>
            </w:r>
            <w:r w:rsidRPr="003C0BC0">
              <w:t xml:space="preserve"> No</w:t>
            </w:r>
          </w:p>
        </w:tc>
      </w:tr>
      <w:tr w:rsidR="001671B2" w:rsidRPr="00463323" w:rsidTr="004F28B9">
        <w:tc>
          <w:tcPr>
            <w:tcW w:w="1170" w:type="dxa"/>
            <w:tcBorders>
              <w:top w:val="nil"/>
              <w:left w:val="nil"/>
              <w:bottom w:val="nil"/>
              <w:right w:val="nil"/>
            </w:tcBorders>
          </w:tcPr>
          <w:p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975E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975E4">
              <w:fldChar w:fldCharType="separate"/>
            </w:r>
            <w:r w:rsidRPr="003C0BC0">
              <w:fldChar w:fldCharType="end"/>
            </w:r>
            <w:r w:rsidRPr="003C0BC0">
              <w:t xml:space="preserve"> No</w:t>
            </w:r>
          </w:p>
        </w:tc>
      </w:tr>
      <w:tr w:rsidR="001671B2" w:rsidRPr="00EC7CD7" w:rsidTr="004F28B9">
        <w:tc>
          <w:tcPr>
            <w:tcW w:w="1170" w:type="dxa"/>
            <w:tcBorders>
              <w:top w:val="nil"/>
              <w:left w:val="nil"/>
              <w:bottom w:val="nil"/>
              <w:right w:val="nil"/>
            </w:tcBorders>
          </w:tcPr>
          <w:p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975E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975E4">
              <w:fldChar w:fldCharType="separate"/>
            </w:r>
            <w:r w:rsidRPr="003C0BC0">
              <w:fldChar w:fldCharType="end"/>
            </w:r>
            <w:r w:rsidRPr="003C0BC0">
              <w:t xml:space="preserve"> No</w:t>
            </w:r>
          </w:p>
        </w:tc>
      </w:tr>
      <w:tr w:rsidR="001671B2" w:rsidRPr="00EC7CD7" w:rsidTr="004F28B9">
        <w:tc>
          <w:tcPr>
            <w:tcW w:w="1170" w:type="dxa"/>
            <w:tcBorders>
              <w:top w:val="nil"/>
              <w:left w:val="nil"/>
              <w:bottom w:val="nil"/>
              <w:right w:val="nil"/>
            </w:tcBorders>
          </w:tcPr>
          <w:p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975E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975E4">
              <w:fldChar w:fldCharType="separate"/>
            </w:r>
            <w:r w:rsidRPr="003C0BC0">
              <w:fldChar w:fldCharType="end"/>
            </w:r>
            <w:r w:rsidRPr="003C0BC0">
              <w:t xml:space="preserve"> No</w:t>
            </w:r>
          </w:p>
        </w:tc>
      </w:tr>
      <w:tr w:rsidR="001671B2" w:rsidRPr="00EC7CD7" w:rsidTr="004F28B9">
        <w:tc>
          <w:tcPr>
            <w:tcW w:w="1170" w:type="dxa"/>
            <w:tcBorders>
              <w:top w:val="nil"/>
              <w:left w:val="nil"/>
              <w:bottom w:val="nil"/>
              <w:right w:val="nil"/>
            </w:tcBorders>
          </w:tcPr>
          <w:p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975E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975E4">
              <w:fldChar w:fldCharType="separate"/>
            </w:r>
            <w:r w:rsidRPr="003C0BC0">
              <w:fldChar w:fldCharType="end"/>
            </w:r>
            <w:r w:rsidRPr="003C0BC0">
              <w:t xml:space="preserve"> No</w:t>
            </w:r>
          </w:p>
        </w:tc>
      </w:tr>
      <w:tr w:rsidR="0024027C" w:rsidRPr="00EC7CD7" w:rsidTr="004F28B9">
        <w:tc>
          <w:tcPr>
            <w:tcW w:w="1170" w:type="dxa"/>
            <w:tcBorders>
              <w:top w:val="nil"/>
              <w:left w:val="nil"/>
              <w:bottom w:val="nil"/>
              <w:right w:val="nil"/>
            </w:tcBorders>
          </w:tcPr>
          <w:p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rsidR="0024027C" w:rsidRDefault="0024027C" w:rsidP="00994BD9">
            <w:pPr>
              <w:pStyle w:val="ListParagraph"/>
              <w:tabs>
                <w:tab w:val="left" w:pos="720"/>
              </w:tabs>
              <w:spacing w:before="12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p w:rsidR="004A7C85" w:rsidRDefault="004A7C85" w:rsidP="00994BD9">
            <w:pPr>
              <w:pStyle w:val="ListParagraph"/>
              <w:tabs>
                <w:tab w:val="left" w:pos="720"/>
              </w:tabs>
              <w:spacing w:before="120" w:line="23" w:lineRule="atLeast"/>
              <w:ind w:left="1440" w:hanging="1440"/>
              <w:rPr>
                <w:rFonts w:asciiTheme="minorHAnsi" w:hAnsiTheme="minorHAnsi"/>
              </w:rPr>
            </w:pPr>
          </w:p>
          <w:p w:rsidR="004A7C85" w:rsidRPr="003C0BC0" w:rsidRDefault="004A7C85" w:rsidP="00994BD9">
            <w:pPr>
              <w:pStyle w:val="ListParagraph"/>
              <w:tabs>
                <w:tab w:val="left" w:pos="720"/>
              </w:tabs>
              <w:spacing w:before="120" w:line="23" w:lineRule="atLeast"/>
              <w:ind w:left="1440" w:hanging="1440"/>
            </w:pPr>
          </w:p>
        </w:tc>
      </w:tr>
    </w:tbl>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rsidTr="004F28B9">
        <w:tc>
          <w:tcPr>
            <w:tcW w:w="1170" w:type="dxa"/>
            <w:tcBorders>
              <w:top w:val="nil"/>
              <w:left w:val="nil"/>
              <w:bottom w:val="nil"/>
              <w:right w:val="nil"/>
            </w:tcBorders>
          </w:tcPr>
          <w:p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975E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975E4">
              <w:fldChar w:fldCharType="separate"/>
            </w:r>
            <w:r w:rsidRPr="003C0BC0">
              <w:fldChar w:fldCharType="end"/>
            </w:r>
            <w:r w:rsidRPr="003C0BC0">
              <w:t xml:space="preserve"> No</w:t>
            </w:r>
            <w:r>
              <w:t xml:space="preserve"> </w:t>
            </w:r>
          </w:p>
        </w:tc>
      </w:tr>
      <w:tr w:rsidR="001671B2" w:rsidRPr="003C0BC0" w:rsidTr="004F28B9">
        <w:tc>
          <w:tcPr>
            <w:tcW w:w="1170" w:type="dxa"/>
            <w:tcBorders>
              <w:top w:val="nil"/>
              <w:left w:val="nil"/>
              <w:bottom w:val="nil"/>
              <w:right w:val="nil"/>
            </w:tcBorders>
          </w:tcPr>
          <w:p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975E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975E4">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rsidTr="004F28B9">
        <w:tc>
          <w:tcPr>
            <w:tcW w:w="1170" w:type="dxa"/>
            <w:tcBorders>
              <w:top w:val="nil"/>
              <w:left w:val="nil"/>
              <w:bottom w:val="nil"/>
              <w:right w:val="nil"/>
            </w:tcBorders>
          </w:tcPr>
          <w:p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975E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975E4">
              <w:fldChar w:fldCharType="separate"/>
            </w:r>
            <w:r w:rsidRPr="003C0BC0">
              <w:fldChar w:fldCharType="end"/>
            </w:r>
            <w:r w:rsidRPr="003C0BC0">
              <w:t xml:space="preserve"> No</w:t>
            </w:r>
          </w:p>
        </w:tc>
      </w:tr>
      <w:tr w:rsidR="001671B2" w:rsidRPr="003C0BC0" w:rsidTr="004F28B9">
        <w:tc>
          <w:tcPr>
            <w:tcW w:w="1170" w:type="dxa"/>
            <w:tcBorders>
              <w:top w:val="nil"/>
              <w:left w:val="nil"/>
              <w:bottom w:val="nil"/>
              <w:right w:val="nil"/>
            </w:tcBorders>
          </w:tcPr>
          <w:p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975E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975E4">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rsidR="001671B2" w:rsidRPr="00F83959"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rsidR="008F51C8"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rsidR="001671B2" w:rsidRPr="00F83959"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lastRenderedPageBreak/>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rsidR="001671B2" w:rsidRPr="00312638" w:rsidRDefault="001671B2" w:rsidP="00312638">
      <w:pPr>
        <w:tabs>
          <w:tab w:val="left" w:pos="1440"/>
        </w:tabs>
        <w:spacing w:before="240" w:after="240"/>
        <w:jc w:val="both"/>
        <w:rPr>
          <w:rFonts w:asciiTheme="minorHAnsi" w:hAnsiTheme="minorHAnsi"/>
          <w:highlight w:val="yellow"/>
        </w:rPr>
      </w:pPr>
    </w:p>
    <w:p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rsidR="00533AF5" w:rsidRDefault="00533AF5" w:rsidP="001671B2">
      <w:pPr>
        <w:ind w:left="720"/>
        <w:rPr>
          <w:rFonts w:cs="Arial"/>
        </w:rPr>
      </w:pPr>
    </w:p>
    <w:p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rsidR="00EF7207" w:rsidRDefault="00EF7207" w:rsidP="00533AF5">
      <w:pPr>
        <w:tabs>
          <w:tab w:val="left" w:pos="540"/>
        </w:tabs>
        <w:spacing w:before="240" w:after="240" w:line="276" w:lineRule="auto"/>
        <w:ind w:left="-360" w:right="-360"/>
        <w:jc w:val="both"/>
        <w:rPr>
          <w:rFonts w:asciiTheme="minorHAnsi" w:hAnsiTheme="minorHAnsi"/>
        </w:rPr>
      </w:pPr>
    </w:p>
    <w:p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rsid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rsid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rsidR="00533AF5" w:rsidRPr="00EF7207" w:rsidRDefault="00533AF5" w:rsidP="00EF7207">
      <w:pPr>
        <w:tabs>
          <w:tab w:val="left" w:pos="360"/>
        </w:tabs>
        <w:spacing w:before="120" w:after="120" w:line="276" w:lineRule="auto"/>
        <w:ind w:left="-360" w:right="-360"/>
        <w:jc w:val="both"/>
        <w:rPr>
          <w:rFonts w:asciiTheme="minorHAnsi" w:hAnsiTheme="minorHAnsi"/>
          <w:b/>
        </w:rPr>
      </w:pPr>
    </w:p>
    <w:p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rsidR="009742ED" w:rsidRPr="00526B66" w:rsidRDefault="009742ED" w:rsidP="00994BD9">
            <w:pPr>
              <w:pStyle w:val="NoSpacing"/>
              <w:rPr>
                <w:rFonts w:asciiTheme="minorHAnsi" w:hAnsiTheme="minorHAnsi" w:cstheme="minorHAnsi"/>
              </w:rPr>
            </w:pPr>
          </w:p>
        </w:tc>
      </w:tr>
    </w:tbl>
    <w:p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rsidTr="00EF49B4">
        <w:trPr>
          <w:trHeight w:val="576"/>
        </w:trPr>
        <w:tc>
          <w:tcPr>
            <w:tcW w:w="5598" w:type="dxa"/>
            <w:vAlign w:val="center"/>
          </w:tcPr>
          <w:p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rsidTr="00EF49B4">
        <w:trPr>
          <w:trHeight w:val="576"/>
        </w:trPr>
        <w:tc>
          <w:tcPr>
            <w:tcW w:w="5598" w:type="dxa"/>
            <w:vAlign w:val="center"/>
          </w:tcPr>
          <w:p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rsidTr="00EF49B4">
        <w:trPr>
          <w:trHeight w:val="576"/>
        </w:trPr>
        <w:tc>
          <w:tcPr>
            <w:tcW w:w="5598" w:type="dxa"/>
            <w:vAlign w:val="center"/>
          </w:tcPr>
          <w:p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rsidR="009742ED" w:rsidRPr="00526B66" w:rsidRDefault="009742ED" w:rsidP="00994BD9">
            <w:pPr>
              <w:pStyle w:val="NoSpacing"/>
              <w:rPr>
                <w:rFonts w:asciiTheme="minorHAnsi" w:hAnsiTheme="minorHAnsi" w:cstheme="minorHAnsi"/>
                <w:u w:val="single"/>
              </w:rPr>
            </w:pPr>
          </w:p>
        </w:tc>
      </w:tr>
      <w:tr w:rsidR="009742ED" w:rsidRPr="00526B66" w:rsidTr="00EF49B4">
        <w:trPr>
          <w:trHeight w:val="576"/>
        </w:trPr>
        <w:tc>
          <w:tcPr>
            <w:tcW w:w="5598" w:type="dxa"/>
            <w:vAlign w:val="center"/>
          </w:tcPr>
          <w:p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rsidTr="00EF49B4">
        <w:trPr>
          <w:trHeight w:val="576"/>
        </w:trPr>
        <w:tc>
          <w:tcPr>
            <w:tcW w:w="5598" w:type="dxa"/>
            <w:vAlign w:val="center"/>
          </w:tcPr>
          <w:p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rsidR="009742ED" w:rsidRPr="00526B66" w:rsidRDefault="009742ED" w:rsidP="00994BD9">
            <w:pPr>
              <w:pStyle w:val="NoSpacing"/>
              <w:rPr>
                <w:rFonts w:asciiTheme="minorHAnsi" w:hAnsiTheme="minorHAnsi" w:cstheme="minorHAnsi"/>
                <w:u w:val="single"/>
              </w:rPr>
            </w:pPr>
          </w:p>
        </w:tc>
      </w:tr>
      <w:tr w:rsidR="009742ED" w:rsidRPr="00526B66" w:rsidTr="00EF49B4">
        <w:trPr>
          <w:trHeight w:val="576"/>
        </w:trPr>
        <w:tc>
          <w:tcPr>
            <w:tcW w:w="5598" w:type="dxa"/>
            <w:vAlign w:val="center"/>
          </w:tcPr>
          <w:p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rsidR="009742ED" w:rsidRPr="00526B66" w:rsidRDefault="009742ED" w:rsidP="00994BD9">
            <w:pPr>
              <w:pStyle w:val="NoSpacing"/>
              <w:rPr>
                <w:rFonts w:asciiTheme="minorHAnsi" w:hAnsiTheme="minorHAnsi" w:cstheme="minorHAnsi"/>
                <w:u w:val="single"/>
              </w:rPr>
            </w:pPr>
          </w:p>
        </w:tc>
      </w:tr>
      <w:tr w:rsidR="009742ED" w:rsidRPr="00526B66" w:rsidTr="00EF49B4">
        <w:trPr>
          <w:trHeight w:val="576"/>
        </w:trPr>
        <w:tc>
          <w:tcPr>
            <w:tcW w:w="5598" w:type="dxa"/>
            <w:vAlign w:val="center"/>
          </w:tcPr>
          <w:p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rsidTr="00EF49B4">
        <w:trPr>
          <w:trHeight w:val="576"/>
        </w:trPr>
        <w:tc>
          <w:tcPr>
            <w:tcW w:w="5598" w:type="dxa"/>
            <w:vAlign w:val="center"/>
          </w:tcPr>
          <w:p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rsidR="009742ED" w:rsidRPr="00526B66" w:rsidRDefault="009742ED" w:rsidP="00994BD9">
            <w:pPr>
              <w:pStyle w:val="NoSpacing"/>
              <w:rPr>
                <w:rFonts w:asciiTheme="minorHAnsi" w:hAnsiTheme="minorHAnsi" w:cstheme="minorHAnsi"/>
              </w:rPr>
            </w:pPr>
          </w:p>
        </w:tc>
      </w:tr>
      <w:tr w:rsidR="009742ED" w:rsidRPr="00526B66" w:rsidTr="00EF49B4">
        <w:trPr>
          <w:trHeight w:val="576"/>
        </w:trPr>
        <w:tc>
          <w:tcPr>
            <w:tcW w:w="5598" w:type="dxa"/>
            <w:vAlign w:val="center"/>
          </w:tcPr>
          <w:p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rsidR="009742ED" w:rsidRPr="00526B66" w:rsidRDefault="009742ED" w:rsidP="00994BD9">
            <w:pPr>
              <w:pStyle w:val="NoSpacing"/>
              <w:rPr>
                <w:rFonts w:asciiTheme="minorHAnsi" w:hAnsiTheme="minorHAnsi" w:cstheme="minorHAnsi"/>
                <w:u w:val="single"/>
              </w:rPr>
            </w:pPr>
          </w:p>
        </w:tc>
      </w:tr>
      <w:tr w:rsidR="009742ED" w:rsidRPr="00526B66" w:rsidTr="00EF49B4">
        <w:trPr>
          <w:trHeight w:val="576"/>
        </w:trPr>
        <w:tc>
          <w:tcPr>
            <w:tcW w:w="5598" w:type="dxa"/>
            <w:vAlign w:val="center"/>
          </w:tcPr>
          <w:p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rsidTr="00EF49B4">
        <w:trPr>
          <w:trHeight w:val="576"/>
        </w:trPr>
        <w:tc>
          <w:tcPr>
            <w:tcW w:w="5598" w:type="dxa"/>
            <w:vAlign w:val="center"/>
          </w:tcPr>
          <w:p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A32BD9">
                  <w:rPr>
                    <w:rFonts w:asciiTheme="minorHAnsi" w:hAnsiTheme="minorHAnsi" w:cstheme="minorHAnsi"/>
                  </w:rPr>
                  <w:t>Matt Magalis</w:t>
                </w:r>
              </w:sdtContent>
            </w:sdt>
          </w:p>
        </w:tc>
        <w:tc>
          <w:tcPr>
            <w:tcW w:w="4595" w:type="dxa"/>
            <w:shd w:val="clear" w:color="auto" w:fill="auto"/>
            <w:vAlign w:val="center"/>
          </w:tcPr>
          <w:p w:rsidR="009742ED" w:rsidRPr="00526B66" w:rsidRDefault="009742ED" w:rsidP="00994BD9">
            <w:pPr>
              <w:pStyle w:val="NoSpacing"/>
              <w:rPr>
                <w:rFonts w:asciiTheme="minorHAnsi" w:hAnsiTheme="minorHAnsi" w:cstheme="minorHAnsi"/>
                <w:u w:val="single"/>
              </w:rPr>
            </w:pPr>
          </w:p>
        </w:tc>
      </w:tr>
      <w:tr w:rsidR="009742ED" w:rsidRPr="00526B66" w:rsidTr="00EF49B4">
        <w:trPr>
          <w:trHeight w:val="576"/>
        </w:trPr>
        <w:tc>
          <w:tcPr>
            <w:tcW w:w="5598" w:type="dxa"/>
            <w:vAlign w:val="center"/>
          </w:tcPr>
          <w:p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rsidR="009742ED" w:rsidRPr="00526B66" w:rsidRDefault="009742ED" w:rsidP="00994BD9">
            <w:pPr>
              <w:pStyle w:val="NoSpacing"/>
              <w:rPr>
                <w:rFonts w:asciiTheme="minorHAnsi" w:hAnsiTheme="minorHAnsi" w:cstheme="minorHAnsi"/>
                <w:u w:val="single"/>
              </w:rPr>
            </w:pPr>
          </w:p>
        </w:tc>
      </w:tr>
      <w:tr w:rsidR="00EF7207" w:rsidRPr="00526B66" w:rsidTr="00EF49B4">
        <w:trPr>
          <w:trHeight w:val="576"/>
        </w:trPr>
        <w:tc>
          <w:tcPr>
            <w:tcW w:w="5598" w:type="dxa"/>
            <w:vAlign w:val="center"/>
          </w:tcPr>
          <w:p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rsidTr="00EF49B4">
        <w:trPr>
          <w:trHeight w:val="576"/>
        </w:trPr>
        <w:tc>
          <w:tcPr>
            <w:tcW w:w="5598" w:type="dxa"/>
            <w:vAlign w:val="center"/>
          </w:tcPr>
          <w:p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rsidR="00EF7207" w:rsidRPr="00526B66" w:rsidRDefault="00EF7207" w:rsidP="00994BD9">
            <w:pPr>
              <w:pStyle w:val="NoSpacing"/>
              <w:rPr>
                <w:rFonts w:asciiTheme="minorHAnsi" w:hAnsiTheme="minorHAnsi" w:cstheme="minorHAnsi"/>
                <w:u w:val="single"/>
              </w:rPr>
            </w:pPr>
          </w:p>
        </w:tc>
      </w:tr>
      <w:tr w:rsidR="00EF7207" w:rsidRPr="00526B66" w:rsidTr="00EF49B4">
        <w:trPr>
          <w:trHeight w:val="576"/>
        </w:trPr>
        <w:tc>
          <w:tcPr>
            <w:tcW w:w="5598" w:type="dxa"/>
            <w:vAlign w:val="center"/>
          </w:tcPr>
          <w:p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rsidR="00EF7207" w:rsidRPr="00526B66" w:rsidRDefault="00EF7207" w:rsidP="00994BD9">
            <w:pPr>
              <w:pStyle w:val="NoSpacing"/>
              <w:rPr>
                <w:rFonts w:asciiTheme="minorHAnsi" w:hAnsiTheme="minorHAnsi" w:cstheme="minorHAnsi"/>
                <w:u w:val="single"/>
              </w:rPr>
            </w:pPr>
          </w:p>
        </w:tc>
      </w:tr>
    </w:tbl>
    <w:p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32BD9">
        <w:t>2019-</w:t>
      </w:r>
      <w:r w:rsidR="00A659FD">
        <w:t>29</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A32BD9">
            <w:rPr>
              <w:rStyle w:val="Style10"/>
            </w:rPr>
            <w:t>Ferry Engines</w:t>
          </w:r>
          <w:r w:rsidR="00A659FD">
            <w:rPr>
              <w:rStyle w:val="Style10"/>
            </w:rPr>
            <w:t xml:space="preserve">, </w:t>
          </w:r>
          <w:r w:rsidR="00A32BD9">
            <w:rPr>
              <w:rStyle w:val="Style10"/>
            </w:rPr>
            <w:t>Transmissions</w:t>
          </w:r>
          <w:r w:rsidR="00A659FD">
            <w:rPr>
              <w:rStyle w:val="Style10"/>
            </w:rPr>
            <w:t xml:space="preserve"> and Generators</w:t>
          </w:r>
        </w:sdtContent>
      </w:sdt>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A32BD9">
        <w:t>2019-</w:t>
      </w:r>
      <w:r w:rsidR="00A659FD">
        <w:t>29</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A32BD9">
        <w:t>IFB</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A32BD9">
        <w:t>A</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32BD9">
        <w:rPr>
          <w:rFonts w:asciiTheme="minorHAnsi" w:hAnsiTheme="minorHAnsi"/>
          <w:iCs/>
        </w:rPr>
        <w:fldChar w:fldCharType="begin">
          <w:ffData>
            <w:name w:val=""/>
            <w:enabled/>
            <w:calcOnExit w:val="0"/>
            <w:checkBox>
              <w:sizeAuto/>
              <w:default w:val="1"/>
            </w:checkBox>
          </w:ffData>
        </w:fldChar>
      </w:r>
      <w:r w:rsidR="00A32BD9">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00A32BD9">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975E4">
        <w:rPr>
          <w:rFonts w:asciiTheme="minorHAnsi" w:hAnsiTheme="minorHAnsi"/>
          <w:iCs/>
        </w:rPr>
      </w:r>
      <w:r w:rsidR="00D975E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rsidR="009742ED" w:rsidRDefault="009742ED" w:rsidP="00FC3CAC">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rsidR="002811FD" w:rsidRDefault="002811FD" w:rsidP="00FC3CAC">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A32BD9" w:rsidRPr="00B45678">
            <w:rPr>
              <w:rFonts w:asciiTheme="minorHAnsi" w:hAnsiTheme="minorHAnsi"/>
            </w:rPr>
            <w:t>The Illinois Department of Tra</w:t>
          </w:r>
          <w:r w:rsidR="00A32BD9">
            <w:rPr>
              <w:rFonts w:asciiTheme="minorHAnsi" w:hAnsiTheme="minorHAnsi"/>
            </w:rPr>
            <w:t>nsportation seeks to purchase four (4) engines</w:t>
          </w:r>
          <w:r w:rsidR="00226B22">
            <w:rPr>
              <w:rFonts w:asciiTheme="minorHAnsi" w:hAnsiTheme="minorHAnsi"/>
            </w:rPr>
            <w:t>, four (4)</w:t>
          </w:r>
          <w:r w:rsidR="00A32BD9">
            <w:rPr>
              <w:rFonts w:asciiTheme="minorHAnsi" w:hAnsiTheme="minorHAnsi"/>
            </w:rPr>
            <w:t xml:space="preserve"> transmissions</w:t>
          </w:r>
          <w:r w:rsidR="00226B22">
            <w:rPr>
              <w:rFonts w:asciiTheme="minorHAnsi" w:hAnsiTheme="minorHAnsi"/>
            </w:rPr>
            <w:t xml:space="preserve"> and two (2) marine generators</w:t>
          </w:r>
          <w:r w:rsidR="00A32BD9">
            <w:rPr>
              <w:rFonts w:asciiTheme="minorHAnsi" w:hAnsiTheme="minorHAnsi"/>
            </w:rPr>
            <w:t xml:space="preserve"> for the ferry boats located at Brussels and </w:t>
          </w:r>
          <w:proofErr w:type="spellStart"/>
          <w:r w:rsidR="00A32BD9">
            <w:rPr>
              <w:rFonts w:asciiTheme="minorHAnsi" w:hAnsiTheme="minorHAnsi"/>
            </w:rPr>
            <w:t>Kampsville</w:t>
          </w:r>
          <w:proofErr w:type="spellEnd"/>
          <w:r w:rsidR="00A32BD9">
            <w:rPr>
              <w:rFonts w:asciiTheme="minorHAnsi" w:hAnsiTheme="minorHAnsi"/>
            </w:rPr>
            <w:t xml:space="preserve"> in Jersey and Calhoun Counties, respectively.</w:t>
          </w:r>
        </w:sdtContent>
      </w:sdt>
    </w:p>
    <w:p w:rsidR="002811FD" w:rsidRPr="00A87187" w:rsidRDefault="002811FD" w:rsidP="00FC3CAC">
      <w:pPr>
        <w:pStyle w:val="ListParagraph"/>
        <w:numPr>
          <w:ilvl w:val="1"/>
          <w:numId w:val="8"/>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rsidR="00A87187" w:rsidRDefault="00A87187" w:rsidP="00FC3CAC">
      <w:pPr>
        <w:pStyle w:val="ListParagraph"/>
        <w:numPr>
          <w:ilvl w:val="2"/>
          <w:numId w:val="8"/>
        </w:numPr>
        <w:tabs>
          <w:tab w:val="left" w:pos="720"/>
        </w:tabs>
        <w:spacing w:before="240" w:after="240" w:line="276" w:lineRule="auto"/>
        <w:jc w:val="both"/>
        <w:rPr>
          <w:rFonts w:asciiTheme="minorHAnsi" w:hAnsiTheme="minorHAnsi"/>
        </w:rPr>
      </w:pPr>
      <w:r w:rsidRPr="0014021F">
        <w:rPr>
          <w:rFonts w:asciiTheme="minorHAnsi" w:hAnsiTheme="minorHAnsi"/>
        </w:rPr>
        <w:t xml:space="preserve">Brand Name: The </w:t>
      </w:r>
      <w:r>
        <w:rPr>
          <w:rFonts w:asciiTheme="minorHAnsi" w:hAnsiTheme="minorHAnsi"/>
        </w:rPr>
        <w:t>referencing</w:t>
      </w:r>
      <w:r w:rsidRPr="0014021F">
        <w:rPr>
          <w:rFonts w:asciiTheme="minorHAnsi" w:hAnsiTheme="minorHAnsi"/>
        </w:rPr>
        <w:t xml:space="preserve"> of brand name</w:t>
      </w:r>
      <w:r>
        <w:rPr>
          <w:rFonts w:asciiTheme="minorHAnsi" w:hAnsiTheme="minorHAnsi"/>
        </w:rPr>
        <w:t>s and models in the specifications</w:t>
      </w:r>
      <w:r w:rsidRPr="0014021F">
        <w:rPr>
          <w:rFonts w:asciiTheme="minorHAnsi" w:hAnsiTheme="minorHAnsi"/>
        </w:rPr>
        <w:t xml:space="preserve"> is intended to indicate a standard of </w:t>
      </w:r>
      <w:r>
        <w:rPr>
          <w:rFonts w:asciiTheme="minorHAnsi" w:hAnsiTheme="minorHAnsi"/>
        </w:rPr>
        <w:t xml:space="preserve">compatibility, </w:t>
      </w:r>
      <w:r w:rsidRPr="0014021F">
        <w:rPr>
          <w:rFonts w:asciiTheme="minorHAnsi" w:hAnsiTheme="minorHAnsi"/>
        </w:rPr>
        <w:t>function and quality only and</w:t>
      </w:r>
      <w:r>
        <w:rPr>
          <w:rFonts w:asciiTheme="minorHAnsi" w:hAnsiTheme="minorHAnsi"/>
        </w:rPr>
        <w:t xml:space="preserve"> it</w:t>
      </w:r>
      <w:r w:rsidRPr="0014021F">
        <w:rPr>
          <w:rFonts w:asciiTheme="minorHAnsi" w:hAnsiTheme="minorHAnsi"/>
        </w:rPr>
        <w:t xml:space="preserve"> is not intended to restrict bidding. </w:t>
      </w:r>
      <w:r>
        <w:rPr>
          <w:rFonts w:asciiTheme="minorHAnsi" w:hAnsiTheme="minorHAnsi"/>
        </w:rPr>
        <w:t xml:space="preserve"> </w:t>
      </w:r>
      <w:r w:rsidRPr="0014021F">
        <w:rPr>
          <w:rFonts w:asciiTheme="minorHAnsi" w:hAnsiTheme="minorHAnsi"/>
        </w:rPr>
        <w:t xml:space="preserve">However, </w:t>
      </w:r>
      <w:r>
        <w:rPr>
          <w:rFonts w:asciiTheme="minorHAnsi" w:hAnsiTheme="minorHAnsi"/>
        </w:rPr>
        <w:t>any alternate brands/models offered must identically fit and function as the referenced brands/models without any infrastructure modifications.</w:t>
      </w:r>
    </w:p>
    <w:p w:rsidR="00A87187" w:rsidRDefault="00A87187" w:rsidP="00FC3CAC">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Warranty: Bidder shall provide detailed information concerning warranties of commercially acceptable quality, function, performance, service, parts and any other warranties offered along with the bid.</w:t>
      </w:r>
    </w:p>
    <w:p w:rsidR="00A87187" w:rsidRDefault="00A87187"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spaces provided below to detail the type of warranty, duration of warranty and other pertinent information.</w:t>
      </w:r>
    </w:p>
    <w:p w:rsidR="00A87187" w:rsidRDefault="00A87187"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rsidR="00A87187" w:rsidRDefault="00A87187" w:rsidP="00FC3CAC">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Specifications and Catalog Literature: Bidders shall submit two copies of specifications and catalog literature with the bid for each item.</w:t>
      </w:r>
    </w:p>
    <w:p w:rsidR="00A87187" w:rsidRDefault="00A87187" w:rsidP="00FC3CAC">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Bid Compliance: Is the bid strictly in accordance with provided specifications?  If not, bidder shall clearly identify ad and all deviations. The State reserves the right to determine if the deviation (s) is material. Attach additional sheet (s) is necessary.</w:t>
      </w:r>
    </w:p>
    <w:p w:rsidR="00A87187" w:rsidRDefault="00976042"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w:t>
      </w:r>
      <w:r w:rsidR="00A87187">
        <w:rPr>
          <w:rFonts w:asciiTheme="minorHAnsi" w:hAnsiTheme="minorHAnsi"/>
        </w:rPr>
        <w:t>__________________________________________________________________________________________________________________________________</w:t>
      </w:r>
    </w:p>
    <w:p w:rsidR="005A5A74" w:rsidRDefault="00A87187" w:rsidP="00BD312A">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The inclusion of simple descriptive literature is not sufficient for this purpose. Deviations must be noted above. The burden of proof of specification compliance rests entirely with the Bidder. If no exceptions are taken, the State will assume complete compliance with the specifications.</w:t>
      </w:r>
    </w:p>
    <w:p w:rsidR="005A5A74" w:rsidRDefault="005A5A74">
      <w:pPr>
        <w:spacing w:after="200" w:line="276" w:lineRule="auto"/>
        <w:rPr>
          <w:rFonts w:asciiTheme="minorHAnsi" w:hAnsiTheme="minorHAnsi"/>
        </w:rPr>
      </w:pPr>
      <w:r>
        <w:rPr>
          <w:rFonts w:asciiTheme="minorHAnsi" w:hAnsiTheme="minorHAnsi"/>
        </w:rPr>
        <w:br w:type="page"/>
      </w:r>
    </w:p>
    <w:p w:rsidR="002811FD" w:rsidRDefault="002811FD" w:rsidP="00FC3CAC">
      <w:pPr>
        <w:pStyle w:val="ListParagraph"/>
        <w:numPr>
          <w:ilvl w:val="1"/>
          <w:numId w:val="8"/>
        </w:numPr>
        <w:tabs>
          <w:tab w:val="left" w:pos="720"/>
        </w:tabs>
        <w:spacing w:before="240" w:after="240" w:line="276" w:lineRule="auto"/>
        <w:jc w:val="both"/>
        <w:rPr>
          <w:rStyle w:val="Style10"/>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rsidR="00831B04" w:rsidRPr="00C54552" w:rsidRDefault="00831B04" w:rsidP="00FC3CAC">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rsidR="00831B04" w:rsidRPr="00D90474" w:rsidRDefault="00831B04" w:rsidP="00FC3CAC">
      <w:pPr>
        <w:pStyle w:val="ListParagraph"/>
        <w:numPr>
          <w:ilvl w:val="2"/>
          <w:numId w:val="34"/>
        </w:numPr>
        <w:tabs>
          <w:tab w:val="left" w:pos="720"/>
        </w:tabs>
        <w:spacing w:before="240" w:after="240" w:line="276" w:lineRule="auto"/>
        <w:jc w:val="both"/>
        <w:rPr>
          <w:rFonts w:asciiTheme="minorHAnsi" w:hAnsiTheme="minorHAnsi"/>
        </w:rPr>
      </w:pPr>
      <w:r w:rsidRPr="00D90474">
        <w:rPr>
          <w:rFonts w:asciiTheme="minorHAnsi" w:hAnsiTheme="minorHAnsi"/>
        </w:rPr>
        <w:t>Parts Warehouse Address:</w:t>
      </w:r>
    </w:p>
    <w:p w:rsidR="00831B04" w:rsidRPr="00D90474" w:rsidRDefault="00831B04" w:rsidP="00831B04">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rsidR="00831B04" w:rsidRPr="00976042" w:rsidRDefault="00831B04" w:rsidP="00831B04">
      <w:pPr>
        <w:pStyle w:val="ListParagraph"/>
        <w:tabs>
          <w:tab w:val="left" w:pos="720"/>
        </w:tabs>
        <w:spacing w:before="240" w:after="240" w:line="276" w:lineRule="auto"/>
        <w:ind w:left="2160"/>
        <w:jc w:val="both"/>
        <w:rPr>
          <w:rFonts w:asciiTheme="minorHAnsi" w:hAnsiTheme="minorHAnsi"/>
        </w:rPr>
      </w:pPr>
      <w:r w:rsidRPr="00976042">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B04" w:rsidRDefault="00831B04" w:rsidP="00831B04">
      <w:pPr>
        <w:pStyle w:val="ListParagraph"/>
        <w:tabs>
          <w:tab w:val="left" w:pos="720"/>
        </w:tabs>
        <w:spacing w:before="240" w:after="240" w:line="276" w:lineRule="auto"/>
        <w:ind w:left="2070" w:hanging="630"/>
        <w:jc w:val="both"/>
        <w:rPr>
          <w:rStyle w:val="Style10"/>
        </w:rPr>
      </w:pPr>
      <w:r>
        <w:rPr>
          <w:rStyle w:val="Style10"/>
        </w:rPr>
        <w:t>1.3.3.</w:t>
      </w:r>
      <w:r>
        <w:rPr>
          <w:rStyle w:val="Style10"/>
        </w:rPr>
        <w:tab/>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rsidR="00831B04" w:rsidRDefault="00831B04" w:rsidP="00831B04">
      <w:pPr>
        <w:pStyle w:val="ListParagraph"/>
        <w:tabs>
          <w:tab w:val="left" w:pos="720"/>
        </w:tabs>
        <w:spacing w:before="240" w:after="240" w:line="276" w:lineRule="auto"/>
        <w:ind w:left="2070"/>
        <w:rPr>
          <w:rStyle w:val="Style10"/>
        </w:rPr>
      </w:pPr>
      <w:r>
        <w:rPr>
          <w:rStyle w:val="Style10"/>
        </w:rPr>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6042" w:rsidRDefault="00831B04" w:rsidP="00831B04">
      <w:pPr>
        <w:pStyle w:val="ListParagraph"/>
        <w:tabs>
          <w:tab w:val="left" w:pos="720"/>
        </w:tabs>
        <w:spacing w:before="240" w:after="240" w:line="276" w:lineRule="auto"/>
        <w:ind w:left="2070"/>
        <w:rPr>
          <w:rStyle w:val="Style10"/>
        </w:rPr>
      </w:pPr>
      <w:r>
        <w:rPr>
          <w:rStyle w:val="Style10"/>
        </w:rPr>
        <w:t>Service lead time: __________________________________________________________________</w:t>
      </w:r>
      <w:r w:rsidR="00976042">
        <w:rPr>
          <w:rStyle w:val="Style10"/>
        </w:rPr>
        <w:t>__________________________________________________________________</w:t>
      </w:r>
    </w:p>
    <w:p w:rsidR="002811FD" w:rsidRDefault="002811FD" w:rsidP="00FC3CAC">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BD312A">
            <w:rPr>
              <w:rStyle w:val="Style10"/>
            </w:rPr>
            <w:t>N/A</w:t>
          </w:r>
        </w:sdtContent>
      </w:sdt>
    </w:p>
    <w:p w:rsidR="00BD312A" w:rsidRDefault="00BD312A">
      <w:pPr>
        <w:spacing w:after="200" w:line="276" w:lineRule="auto"/>
        <w:rPr>
          <w:rFonts w:asciiTheme="minorHAnsi" w:hAnsiTheme="minorHAnsi"/>
          <w:b/>
        </w:rPr>
      </w:pPr>
      <w:r>
        <w:rPr>
          <w:rFonts w:asciiTheme="minorHAnsi" w:hAnsiTheme="minorHAnsi"/>
          <w:b/>
        </w:rPr>
        <w:br w:type="page"/>
      </w:r>
    </w:p>
    <w:p w:rsidR="002811FD" w:rsidRDefault="002811FD" w:rsidP="00FC3CAC">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lastRenderedPageBreak/>
        <w:t>TRANSPORTATION AND DELIVERY:</w:t>
      </w:r>
      <w:r>
        <w:rPr>
          <w:rFonts w:asciiTheme="minorHAnsi" w:hAnsiTheme="minorHAnsi"/>
          <w:b/>
        </w:rPr>
        <w:t xml:space="preserve">  </w:t>
      </w:r>
    </w:p>
    <w:p w:rsidR="00BD312A" w:rsidRDefault="00BD312A" w:rsidP="00BD312A">
      <w:pPr>
        <w:pStyle w:val="ListParagraph"/>
        <w:tabs>
          <w:tab w:val="left" w:pos="720"/>
        </w:tabs>
        <w:spacing w:before="240" w:after="240" w:line="276" w:lineRule="auto"/>
        <w:ind w:left="1980" w:hanging="540"/>
        <w:jc w:val="both"/>
        <w:rPr>
          <w:rStyle w:val="Style10"/>
        </w:rPr>
      </w:pPr>
      <w:r>
        <w:rPr>
          <w:rStyle w:val="Style10"/>
        </w:rPr>
        <w:t>1.5.1.</w:t>
      </w:r>
      <w:r>
        <w:rPr>
          <w:rStyle w:val="Style10"/>
        </w:rPr>
        <w:tab/>
        <w:t xml:space="preserve">Delivery shall be made F.O.B. destination, freight prepaid, during the regular work week during established receiving hours (8:00 a.m. to 4:00 p.m.) unless previous arrangements are made with the location to which shipment is made.  </w:t>
      </w:r>
      <w:r w:rsidRPr="00C3471C">
        <w:rPr>
          <w:rFonts w:asciiTheme="minorHAnsi" w:hAnsiTheme="minorHAnsi"/>
        </w:rPr>
        <w:t xml:space="preserve">Vendor shall provide </w:t>
      </w:r>
      <w:r>
        <w:rPr>
          <w:rFonts w:asciiTheme="minorHAnsi" w:hAnsiTheme="minorHAnsi"/>
        </w:rPr>
        <w:t>each</w:t>
      </w:r>
      <w:r w:rsidRPr="00C3471C">
        <w:rPr>
          <w:rFonts w:asciiTheme="minorHAnsi" w:hAnsiTheme="minorHAnsi"/>
        </w:rPr>
        <w:t xml:space="preserv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 xml:space="preserve">. </w:t>
      </w:r>
      <w:r>
        <w:rPr>
          <w:rFonts w:asciiTheme="minorHAnsi" w:hAnsiTheme="minorHAnsi"/>
        </w:rPr>
        <w:t xml:space="preserve"> </w:t>
      </w:r>
    </w:p>
    <w:p w:rsidR="009742ED" w:rsidRPr="00C670D8" w:rsidRDefault="009742ED" w:rsidP="00FC3CAC">
      <w:pPr>
        <w:pStyle w:val="ListParagraph"/>
        <w:numPr>
          <w:ilvl w:val="1"/>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rsidR="009742ED" w:rsidRPr="00DD3AB8" w:rsidRDefault="009742ED" w:rsidP="00FC3CAC">
      <w:pPr>
        <w:pStyle w:val="ListParagraph"/>
        <w:numPr>
          <w:ilvl w:val="2"/>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D975E4">
        <w:rPr>
          <w:rFonts w:asciiTheme="minorHAnsi" w:hAnsiTheme="minorHAnsi"/>
        </w:rPr>
      </w:r>
      <w:r w:rsidR="00D975E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C2971">
        <w:rPr>
          <w:rFonts w:asciiTheme="minorHAnsi" w:hAnsiTheme="minorHAnsi"/>
        </w:rPr>
        <w:t xml:space="preserve">is hired to perform all or part of the work covered by this contract.  Offeror must identify any subcontractor who is a person or entity that </w:t>
      </w:r>
      <w:r>
        <w:rPr>
          <w:rFonts w:asciiTheme="minorHAnsi" w:hAnsiTheme="minorHAnsi"/>
        </w:rPr>
        <w:t xml:space="preserve">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rsidR="009742ED" w:rsidRPr="00D1204A" w:rsidRDefault="009742ED" w:rsidP="00FC3CAC">
      <w:pPr>
        <w:pStyle w:val="ListParagraph"/>
        <w:numPr>
          <w:ilvl w:val="2"/>
          <w:numId w:val="8"/>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rsidR="009742ED" w:rsidRPr="00C036C2" w:rsidRDefault="009742ED" w:rsidP="00FC3CAC">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rsidR="00025D8F"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rsidR="00025D8F" w:rsidRDefault="00025D8F">
      <w:pPr>
        <w:spacing w:after="200" w:line="276" w:lineRule="auto"/>
        <w:rPr>
          <w:rFonts w:asciiTheme="minorHAnsi" w:hAnsiTheme="minorHAnsi"/>
        </w:rPr>
      </w:pPr>
      <w:r>
        <w:rPr>
          <w:rFonts w:asciiTheme="minorHAnsi" w:hAnsiTheme="minorHAnsi"/>
        </w:rPr>
        <w:br w:type="page"/>
      </w:r>
    </w:p>
    <w:p w:rsidR="009742ED" w:rsidRPr="00C036C2" w:rsidRDefault="009742ED" w:rsidP="00FC3CAC">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rsidR="009742ED" w:rsidRPr="000477FE" w:rsidRDefault="009742ED" w:rsidP="00FC3CAC">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rsidR="009742ED" w:rsidRPr="002719A2" w:rsidRDefault="009742ED" w:rsidP="00FC3CAC">
      <w:pPr>
        <w:pStyle w:val="ListParagraph"/>
        <w:numPr>
          <w:ilvl w:val="2"/>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rsidR="002719A2" w:rsidRPr="00D23B9E" w:rsidRDefault="002719A2" w:rsidP="00FC3CAC">
      <w:pPr>
        <w:pStyle w:val="ListParagraph"/>
        <w:numPr>
          <w:ilvl w:val="2"/>
          <w:numId w:val="8"/>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rsidR="00F546AD" w:rsidRDefault="00F546AD">
      <w:pPr>
        <w:spacing w:after="200" w:line="276" w:lineRule="auto"/>
        <w:rPr>
          <w:rFonts w:asciiTheme="minorHAnsi" w:hAnsiTheme="minorHAnsi"/>
          <w:b/>
        </w:rPr>
      </w:pPr>
      <w:r>
        <w:rPr>
          <w:rFonts w:asciiTheme="minorHAnsi" w:hAnsiTheme="minorHAnsi"/>
          <w:b/>
        </w:rPr>
        <w:br w:type="page"/>
      </w:r>
    </w:p>
    <w:p w:rsidR="009742ED" w:rsidRPr="000477FE" w:rsidRDefault="009742ED" w:rsidP="00FC3CAC">
      <w:pPr>
        <w:pStyle w:val="ListParagraph"/>
        <w:numPr>
          <w:ilvl w:val="1"/>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rsidR="009742ED" w:rsidRPr="00F96816" w:rsidRDefault="009742ED" w:rsidP="00FC3CAC">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rsidR="009742ED" w:rsidRPr="00F96816" w:rsidRDefault="009742ED" w:rsidP="00FC3CAC">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rsidR="00D22059" w:rsidRDefault="009742ED" w:rsidP="00D22059">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rsidR="00D22059" w:rsidRDefault="00D22059">
      <w:pPr>
        <w:spacing w:after="200" w:line="276" w:lineRule="auto"/>
        <w:rPr>
          <w:rStyle w:val="Style10"/>
        </w:rPr>
      </w:pPr>
      <w:r>
        <w:rPr>
          <w:rStyle w:val="Style10"/>
        </w:rPr>
        <w:br w:type="page"/>
      </w:r>
    </w:p>
    <w:p w:rsidR="009742ED" w:rsidRDefault="009742ED" w:rsidP="00D22059">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rsidR="009742ED" w:rsidRDefault="009742ED" w:rsidP="00FC3CAC">
      <w:pPr>
        <w:pStyle w:val="ListParagraph"/>
        <w:numPr>
          <w:ilvl w:val="0"/>
          <w:numId w:val="8"/>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rsidR="009742ED" w:rsidRPr="00DE1EC7" w:rsidRDefault="009742ED" w:rsidP="00FC3CAC">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rsidR="002F0E8A" w:rsidRDefault="009742ED" w:rsidP="00FC3CAC">
      <w:pPr>
        <w:pStyle w:val="ListParagraph"/>
        <w:numPr>
          <w:ilvl w:val="2"/>
          <w:numId w:val="12"/>
        </w:numPr>
        <w:tabs>
          <w:tab w:val="left" w:pos="1440"/>
        </w:tabs>
        <w:spacing w:before="240" w:after="200" w:line="23" w:lineRule="atLeast"/>
        <w:jc w:val="both"/>
        <w:rPr>
          <w:rFonts w:asciiTheme="minorHAnsi" w:hAnsiTheme="minorHAnsi" w:cstheme="minorHAnsi"/>
        </w:rPr>
      </w:pPr>
      <w:r w:rsidRPr="000477FE">
        <w:rPr>
          <w:rFonts w:asciiTheme="minorHAnsi" w:hAnsiTheme="minorHAnsi" w:cstheme="minorHAnsi"/>
        </w:rPr>
        <w:t xml:space="preserve">Vendor shall submit pricing in the format shown </w:t>
      </w:r>
      <w:r w:rsidR="00823164">
        <w:rPr>
          <w:rFonts w:asciiTheme="minorHAnsi" w:hAnsiTheme="minorHAnsi" w:cstheme="minorHAnsi"/>
        </w:rPr>
        <w:t>as follows</w:t>
      </w:r>
      <w:r w:rsidRPr="000477FE">
        <w:rPr>
          <w:rFonts w:asciiTheme="minorHAnsi" w:hAnsiTheme="minorHAnsi" w:cstheme="minorHAnsi"/>
        </w:rPr>
        <w:t>, based on the terms and conditions set forth in section 1 of this Contract</w:t>
      </w:r>
      <w:r w:rsidR="006C6CE4">
        <w:rPr>
          <w:rFonts w:asciiTheme="minorHAnsi" w:hAnsiTheme="minorHAnsi" w:cstheme="minorHAnsi"/>
        </w:rPr>
        <w:t xml:space="preserve">.  </w:t>
      </w:r>
      <w:r w:rsidR="002A6297">
        <w:rPr>
          <w:rFonts w:asciiTheme="minorHAnsi" w:hAnsiTheme="minorHAnsi" w:cstheme="minorHAnsi"/>
        </w:rPr>
        <w:t xml:space="preserve">A unit price and an extension for each line item shall be quoted F.O.B. destination, freight prepaid to the Illinois Department of Transportation locations listed.  Award will be made by the complete low total to the </w:t>
      </w:r>
      <w:r w:rsidR="002A6297" w:rsidRPr="00EF5BFC">
        <w:rPr>
          <w:rFonts w:asciiTheme="minorHAnsi" w:hAnsiTheme="minorHAnsi" w:cstheme="minorHAnsi"/>
        </w:rPr>
        <w:t>lowest cost and responsive and responsible bidder.</w:t>
      </w:r>
    </w:p>
    <w:p w:rsidR="002F0E8A" w:rsidRDefault="002F0E8A">
      <w:pPr>
        <w:spacing w:after="200" w:line="276"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tblpY="-763"/>
        <w:tblW w:w="10131" w:type="dxa"/>
        <w:tblLook w:val="04A0" w:firstRow="1" w:lastRow="0" w:firstColumn="1" w:lastColumn="0" w:noHBand="0" w:noVBand="1"/>
      </w:tblPr>
      <w:tblGrid>
        <w:gridCol w:w="984"/>
        <w:gridCol w:w="5817"/>
        <w:gridCol w:w="900"/>
        <w:gridCol w:w="1080"/>
        <w:gridCol w:w="1350"/>
      </w:tblGrid>
      <w:tr w:rsidR="006C6CE4" w:rsidTr="00914817">
        <w:tc>
          <w:tcPr>
            <w:tcW w:w="984" w:type="dxa"/>
          </w:tcPr>
          <w:p w:rsidR="006C6CE4" w:rsidRDefault="006C6CE4" w:rsidP="00C341B1">
            <w:pPr>
              <w:spacing w:after="200" w:line="276" w:lineRule="auto"/>
              <w:rPr>
                <w:rFonts w:asciiTheme="minorHAnsi" w:hAnsiTheme="minorHAnsi" w:cstheme="minorHAnsi"/>
              </w:rPr>
            </w:pPr>
            <w:bookmarkStart w:id="9" w:name="_Hlk517159023"/>
            <w:r>
              <w:rPr>
                <w:rFonts w:asciiTheme="minorHAnsi" w:hAnsiTheme="minorHAnsi" w:cstheme="minorHAnsi"/>
              </w:rPr>
              <w:lastRenderedPageBreak/>
              <w:t>Line No:</w:t>
            </w:r>
          </w:p>
        </w:tc>
        <w:tc>
          <w:tcPr>
            <w:tcW w:w="5817" w:type="dxa"/>
          </w:tcPr>
          <w:p w:rsidR="006C6CE4" w:rsidRDefault="006C6CE4" w:rsidP="00D77486">
            <w:pPr>
              <w:spacing w:after="200" w:line="276" w:lineRule="auto"/>
              <w:jc w:val="center"/>
              <w:rPr>
                <w:rFonts w:asciiTheme="minorHAnsi" w:hAnsiTheme="minorHAnsi" w:cstheme="minorHAnsi"/>
              </w:rPr>
            </w:pPr>
            <w:r>
              <w:rPr>
                <w:rFonts w:asciiTheme="minorHAnsi" w:hAnsiTheme="minorHAnsi" w:cstheme="minorHAnsi"/>
              </w:rPr>
              <w:t>Description</w:t>
            </w:r>
          </w:p>
        </w:tc>
        <w:tc>
          <w:tcPr>
            <w:tcW w:w="900" w:type="dxa"/>
          </w:tcPr>
          <w:p w:rsidR="006C6CE4" w:rsidRDefault="006C6CE4" w:rsidP="00C341B1">
            <w:pPr>
              <w:spacing w:after="200" w:line="276" w:lineRule="auto"/>
              <w:rPr>
                <w:rFonts w:asciiTheme="minorHAnsi" w:hAnsiTheme="minorHAnsi" w:cstheme="minorHAnsi"/>
              </w:rPr>
            </w:pPr>
            <w:r>
              <w:rPr>
                <w:rFonts w:asciiTheme="minorHAnsi" w:hAnsiTheme="minorHAnsi" w:cstheme="minorHAnsi"/>
              </w:rPr>
              <w:t>Qty</w:t>
            </w:r>
          </w:p>
        </w:tc>
        <w:tc>
          <w:tcPr>
            <w:tcW w:w="1080" w:type="dxa"/>
          </w:tcPr>
          <w:p w:rsidR="006C6CE4" w:rsidRDefault="006C6CE4" w:rsidP="00C341B1">
            <w:pPr>
              <w:spacing w:after="200" w:line="276" w:lineRule="auto"/>
              <w:rPr>
                <w:rFonts w:asciiTheme="minorHAnsi" w:hAnsiTheme="minorHAnsi" w:cstheme="minorHAnsi"/>
              </w:rPr>
            </w:pPr>
            <w:r>
              <w:rPr>
                <w:rFonts w:asciiTheme="minorHAnsi" w:hAnsiTheme="minorHAnsi" w:cstheme="minorHAnsi"/>
              </w:rPr>
              <w:t>Unit Price</w:t>
            </w:r>
          </w:p>
        </w:tc>
        <w:tc>
          <w:tcPr>
            <w:tcW w:w="1350" w:type="dxa"/>
          </w:tcPr>
          <w:p w:rsidR="006C6CE4" w:rsidRDefault="006C6CE4" w:rsidP="00C341B1">
            <w:pPr>
              <w:spacing w:after="200" w:line="276" w:lineRule="auto"/>
              <w:rPr>
                <w:rFonts w:asciiTheme="minorHAnsi" w:hAnsiTheme="minorHAnsi" w:cstheme="minorHAnsi"/>
              </w:rPr>
            </w:pPr>
            <w:r>
              <w:rPr>
                <w:rFonts w:asciiTheme="minorHAnsi" w:hAnsiTheme="minorHAnsi" w:cstheme="minorHAnsi"/>
              </w:rPr>
              <w:t>Total Amount</w:t>
            </w:r>
          </w:p>
        </w:tc>
      </w:tr>
      <w:bookmarkEnd w:id="9"/>
      <w:tr w:rsidR="006C6CE4" w:rsidTr="00914817">
        <w:tc>
          <w:tcPr>
            <w:tcW w:w="984" w:type="dxa"/>
          </w:tcPr>
          <w:p w:rsidR="006C6CE4" w:rsidRDefault="006C6CE4" w:rsidP="00BE6F83">
            <w:pPr>
              <w:spacing w:after="200" w:line="276" w:lineRule="auto"/>
              <w:jc w:val="center"/>
              <w:rPr>
                <w:rFonts w:asciiTheme="minorHAnsi" w:hAnsiTheme="minorHAnsi" w:cstheme="minorHAnsi"/>
              </w:rPr>
            </w:pPr>
            <w:r>
              <w:rPr>
                <w:rFonts w:asciiTheme="minorHAnsi" w:hAnsiTheme="minorHAnsi" w:cstheme="minorHAnsi"/>
              </w:rPr>
              <w:t>1</w:t>
            </w:r>
          </w:p>
        </w:tc>
        <w:tc>
          <w:tcPr>
            <w:tcW w:w="5817" w:type="dxa"/>
          </w:tcPr>
          <w:p w:rsidR="006C6CE4" w:rsidRDefault="006C6CE4" w:rsidP="00C341B1">
            <w:pPr>
              <w:spacing w:after="200" w:line="276" w:lineRule="auto"/>
              <w:rPr>
                <w:rFonts w:asciiTheme="minorHAnsi" w:hAnsiTheme="minorHAnsi" w:cstheme="minorHAnsi"/>
              </w:rPr>
            </w:pPr>
            <w:r>
              <w:rPr>
                <w:rFonts w:asciiTheme="minorHAnsi" w:hAnsiTheme="minorHAnsi" w:cstheme="minorHAnsi"/>
              </w:rPr>
              <w:t>ENGINE, MARINE, NEW (NOT REBUILT OR REMANUFACTURED) TIER III EMISSIONS, 375 HORSEPOWER, M-3 RATING, KEEL COOLED, AIR STARTER</w:t>
            </w:r>
            <w:r w:rsidRPr="00172327">
              <w:rPr>
                <w:rFonts w:asciiTheme="minorHAnsi" w:hAnsiTheme="minorHAnsi" w:cstheme="minorHAnsi"/>
              </w:rPr>
              <w:t>.</w:t>
            </w:r>
          </w:p>
          <w:p w:rsidR="006C6CE4" w:rsidRDefault="006C6CE4" w:rsidP="00C341B1">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rsidR="006C6CE4" w:rsidRDefault="006C6CE4" w:rsidP="00C341B1">
            <w:pPr>
              <w:spacing w:line="276" w:lineRule="auto"/>
              <w:rPr>
                <w:rFonts w:asciiTheme="minorHAnsi" w:hAnsiTheme="minorHAnsi" w:cstheme="minorHAnsi"/>
              </w:rPr>
            </w:pPr>
            <w:r>
              <w:rPr>
                <w:rFonts w:asciiTheme="minorHAnsi" w:hAnsiTheme="minorHAnsi" w:cstheme="minorHAnsi"/>
              </w:rPr>
              <w:t>-EXISTING EXHAUST PIPING AND MOUNTING.</w:t>
            </w:r>
          </w:p>
          <w:p w:rsidR="006C6CE4" w:rsidRDefault="006C6CE4" w:rsidP="00C341B1">
            <w:pPr>
              <w:spacing w:line="276" w:lineRule="auto"/>
              <w:rPr>
                <w:rFonts w:asciiTheme="minorHAnsi" w:hAnsiTheme="minorHAnsi" w:cstheme="minorHAnsi"/>
              </w:rPr>
            </w:pPr>
            <w:r>
              <w:rPr>
                <w:rFonts w:asciiTheme="minorHAnsi" w:hAnsiTheme="minorHAnsi" w:cstheme="minorHAnsi"/>
              </w:rPr>
              <w:t>-EXISTING SINGLE CIRCUIT COOLANT PIPING AND SKIN COOLER CAPACITY.</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-EXISTING RPM RANGE OF 2350 RPM TO MATCH THE 4.5:1 GEAR RATIO OF THE PROP SHAFT, PROPELLER AND DRIVETRAIN.</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-EXISTING ACCESSORY DRIVE MOUNTING AND PIPING FOR AN ENGINE DRIVER AIR COMPRESSOR.</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-EXISTING FUEL PIPING ARRANGEMENTS WITHOUT MODIFICATION PER UNITED STATES COAST GUARD REQUIRED ARRANGEMENT 46 CFR SUBCHAPTER M.</w:t>
            </w:r>
          </w:p>
          <w:p w:rsidR="006C6CE4" w:rsidRPr="00172327" w:rsidRDefault="006C6CE4" w:rsidP="00C341B1">
            <w:pPr>
              <w:spacing w:line="276" w:lineRule="auto"/>
              <w:rPr>
                <w:rFonts w:asciiTheme="minorHAnsi" w:hAnsiTheme="minorHAnsi" w:cstheme="minorHAnsi"/>
              </w:rPr>
            </w:pPr>
          </w:p>
          <w:p w:rsidR="006C6CE4" w:rsidRDefault="006C6CE4" w:rsidP="00C341B1">
            <w:pPr>
              <w:spacing w:after="200" w:line="276" w:lineRule="auto"/>
              <w:rPr>
                <w:rFonts w:asciiTheme="minorHAnsi" w:hAnsiTheme="minorHAnsi" w:cstheme="minorHAnsi"/>
              </w:rPr>
            </w:pPr>
            <w:r>
              <w:rPr>
                <w:rFonts w:asciiTheme="minorHAnsi" w:hAnsiTheme="minorHAnsi" w:cstheme="minorHAnsi"/>
              </w:rPr>
              <w:t>JOHN DEERE 6090AFM85 OR EQUAL</w:t>
            </w:r>
          </w:p>
          <w:p w:rsidR="006C6CE4" w:rsidRPr="00C0730D" w:rsidRDefault="006C6CE4" w:rsidP="00C341B1">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rsidR="006C6CE4" w:rsidRDefault="006C6CE4" w:rsidP="00C341B1">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rsidR="006C6CE4" w:rsidRDefault="006C6CE4" w:rsidP="00C341B1">
            <w:pPr>
              <w:spacing w:after="200" w:line="276" w:lineRule="auto"/>
              <w:rPr>
                <w:rFonts w:asciiTheme="minorHAnsi" w:hAnsiTheme="minorHAnsi" w:cstheme="minorHAnsi"/>
              </w:rPr>
            </w:pPr>
            <w:r>
              <w:rPr>
                <w:rFonts w:asciiTheme="minorHAnsi" w:hAnsiTheme="minorHAnsi" w:cstheme="minorHAnsi"/>
              </w:rPr>
              <w:lastRenderedPageBreak/>
              <w:t>SHIP TO:</w:t>
            </w:r>
          </w:p>
          <w:p w:rsidR="006C6CE4" w:rsidRDefault="006C6CE4" w:rsidP="00C341B1">
            <w:pPr>
              <w:spacing w:line="276" w:lineRule="auto"/>
              <w:rPr>
                <w:rFonts w:asciiTheme="minorHAnsi" w:hAnsiTheme="minorHAnsi" w:cstheme="minorHAnsi"/>
              </w:rPr>
            </w:pPr>
            <w:r>
              <w:rPr>
                <w:rFonts w:asciiTheme="minorHAnsi" w:hAnsiTheme="minorHAnsi" w:cstheme="minorHAnsi"/>
              </w:rPr>
              <w:t>ILLINOIS DEPARTMENT OF TRANSPORTATION - BRUSSELS</w:t>
            </w:r>
          </w:p>
          <w:p w:rsidR="006C6CE4" w:rsidRDefault="006C6CE4" w:rsidP="00C341B1">
            <w:pPr>
              <w:spacing w:line="276" w:lineRule="auto"/>
              <w:rPr>
                <w:rFonts w:asciiTheme="minorHAnsi" w:hAnsiTheme="minorHAnsi" w:cstheme="minorHAnsi"/>
              </w:rPr>
            </w:pPr>
            <w:r>
              <w:rPr>
                <w:rFonts w:asciiTheme="minorHAnsi" w:hAnsiTheme="minorHAnsi" w:cstheme="minorHAnsi"/>
              </w:rPr>
              <w:t>ROUTE 1</w:t>
            </w:r>
          </w:p>
          <w:p w:rsidR="006C6CE4" w:rsidRDefault="006C6CE4" w:rsidP="00C341B1">
            <w:pPr>
              <w:spacing w:line="276" w:lineRule="auto"/>
              <w:rPr>
                <w:rFonts w:asciiTheme="minorHAnsi" w:hAnsiTheme="minorHAnsi" w:cstheme="minorHAnsi"/>
              </w:rPr>
            </w:pPr>
            <w:r>
              <w:rPr>
                <w:rFonts w:asciiTheme="minorHAnsi" w:hAnsiTheme="minorHAnsi" w:cstheme="minorHAnsi"/>
              </w:rPr>
              <w:t>GRAFTON, IL 62037</w:t>
            </w:r>
          </w:p>
          <w:p w:rsidR="006C6CE4" w:rsidRDefault="006C6CE4" w:rsidP="00C341B1">
            <w:pPr>
              <w:spacing w:line="276" w:lineRule="auto"/>
              <w:rPr>
                <w:rFonts w:asciiTheme="minorHAnsi" w:hAnsiTheme="minorHAnsi" w:cstheme="minorHAnsi"/>
              </w:rPr>
            </w:pPr>
          </w:p>
        </w:tc>
        <w:tc>
          <w:tcPr>
            <w:tcW w:w="900" w:type="dxa"/>
          </w:tcPr>
          <w:p w:rsidR="006C6CE4" w:rsidRDefault="006C6CE4" w:rsidP="00C341B1">
            <w:pPr>
              <w:spacing w:after="200" w:line="276" w:lineRule="auto"/>
              <w:rPr>
                <w:rFonts w:asciiTheme="minorHAnsi" w:hAnsiTheme="minorHAnsi" w:cstheme="minorHAnsi"/>
              </w:rPr>
            </w:pPr>
            <w:r>
              <w:rPr>
                <w:rFonts w:asciiTheme="minorHAnsi" w:hAnsiTheme="minorHAnsi" w:cstheme="minorHAnsi"/>
              </w:rPr>
              <w:lastRenderedPageBreak/>
              <w:t>2</w:t>
            </w:r>
          </w:p>
        </w:tc>
        <w:tc>
          <w:tcPr>
            <w:tcW w:w="1080" w:type="dxa"/>
          </w:tcPr>
          <w:p w:rsidR="006C6CE4" w:rsidRDefault="006C6CE4" w:rsidP="00C341B1">
            <w:pPr>
              <w:spacing w:after="200" w:line="276" w:lineRule="auto"/>
              <w:rPr>
                <w:rFonts w:asciiTheme="minorHAnsi" w:hAnsiTheme="minorHAnsi" w:cstheme="minorHAnsi"/>
              </w:rPr>
            </w:pPr>
          </w:p>
        </w:tc>
        <w:tc>
          <w:tcPr>
            <w:tcW w:w="1350" w:type="dxa"/>
          </w:tcPr>
          <w:p w:rsidR="006C6CE4" w:rsidRDefault="006C6CE4" w:rsidP="00C341B1">
            <w:pPr>
              <w:spacing w:after="200" w:line="276" w:lineRule="auto"/>
              <w:rPr>
                <w:rFonts w:asciiTheme="minorHAnsi" w:hAnsiTheme="minorHAnsi" w:cstheme="minorHAnsi"/>
              </w:rPr>
            </w:pPr>
          </w:p>
        </w:tc>
      </w:tr>
      <w:tr w:rsidR="00914817" w:rsidTr="00914817">
        <w:tc>
          <w:tcPr>
            <w:tcW w:w="984" w:type="dxa"/>
          </w:tcPr>
          <w:p w:rsidR="00914817" w:rsidRPr="005E00C8" w:rsidRDefault="00914817" w:rsidP="00914817">
            <w:pPr>
              <w:spacing w:after="200" w:line="276" w:lineRule="auto"/>
              <w:rPr>
                <w:rFonts w:asciiTheme="minorHAnsi" w:hAnsiTheme="minorHAnsi" w:cstheme="minorHAnsi"/>
                <w:sz w:val="20"/>
                <w:szCs w:val="20"/>
              </w:rPr>
            </w:pPr>
            <w:r w:rsidRPr="005E00C8">
              <w:rPr>
                <w:rFonts w:asciiTheme="minorHAnsi" w:hAnsiTheme="minorHAnsi" w:cstheme="minorHAnsi"/>
                <w:sz w:val="20"/>
                <w:szCs w:val="20"/>
              </w:rPr>
              <w:lastRenderedPageBreak/>
              <w:t>Line No:</w:t>
            </w:r>
          </w:p>
        </w:tc>
        <w:tc>
          <w:tcPr>
            <w:tcW w:w="5817" w:type="dxa"/>
          </w:tcPr>
          <w:p w:rsidR="00914817" w:rsidRPr="005E00C8" w:rsidRDefault="00914817" w:rsidP="00914817">
            <w:pPr>
              <w:spacing w:after="200" w:line="276" w:lineRule="auto"/>
              <w:jc w:val="center"/>
              <w:rPr>
                <w:rFonts w:asciiTheme="minorHAnsi" w:hAnsiTheme="minorHAnsi" w:cstheme="minorHAnsi"/>
                <w:sz w:val="20"/>
                <w:szCs w:val="20"/>
              </w:rPr>
            </w:pPr>
            <w:r w:rsidRPr="005E00C8">
              <w:rPr>
                <w:rFonts w:asciiTheme="minorHAnsi" w:hAnsiTheme="minorHAnsi" w:cstheme="minorHAnsi"/>
                <w:sz w:val="20"/>
                <w:szCs w:val="20"/>
              </w:rPr>
              <w:t>Description</w:t>
            </w:r>
          </w:p>
        </w:tc>
        <w:tc>
          <w:tcPr>
            <w:tcW w:w="900" w:type="dxa"/>
          </w:tcPr>
          <w:p w:rsidR="00914817" w:rsidRPr="005E00C8" w:rsidRDefault="00914817" w:rsidP="00914817">
            <w:pPr>
              <w:spacing w:after="200" w:line="276" w:lineRule="auto"/>
              <w:rPr>
                <w:rFonts w:asciiTheme="minorHAnsi" w:hAnsiTheme="minorHAnsi" w:cstheme="minorHAnsi"/>
                <w:sz w:val="20"/>
                <w:szCs w:val="20"/>
              </w:rPr>
            </w:pPr>
            <w:r w:rsidRPr="005E00C8">
              <w:rPr>
                <w:rFonts w:asciiTheme="minorHAnsi" w:hAnsiTheme="minorHAnsi" w:cstheme="minorHAnsi"/>
                <w:sz w:val="20"/>
                <w:szCs w:val="20"/>
              </w:rPr>
              <w:t>Qty</w:t>
            </w:r>
          </w:p>
        </w:tc>
        <w:tc>
          <w:tcPr>
            <w:tcW w:w="1080" w:type="dxa"/>
          </w:tcPr>
          <w:p w:rsidR="00914817" w:rsidRPr="005E00C8" w:rsidRDefault="00914817" w:rsidP="00914817">
            <w:pPr>
              <w:spacing w:after="200" w:line="276" w:lineRule="auto"/>
              <w:rPr>
                <w:rFonts w:asciiTheme="minorHAnsi" w:hAnsiTheme="minorHAnsi" w:cstheme="minorHAnsi"/>
                <w:sz w:val="20"/>
                <w:szCs w:val="20"/>
              </w:rPr>
            </w:pPr>
            <w:r w:rsidRPr="005E00C8">
              <w:rPr>
                <w:rFonts w:asciiTheme="minorHAnsi" w:hAnsiTheme="minorHAnsi" w:cstheme="minorHAnsi"/>
                <w:sz w:val="20"/>
                <w:szCs w:val="20"/>
              </w:rPr>
              <w:t>Unit Price</w:t>
            </w:r>
          </w:p>
        </w:tc>
        <w:tc>
          <w:tcPr>
            <w:tcW w:w="1350" w:type="dxa"/>
          </w:tcPr>
          <w:p w:rsidR="00914817" w:rsidRPr="005E00C8" w:rsidRDefault="00914817" w:rsidP="00914817">
            <w:pPr>
              <w:spacing w:after="200" w:line="276" w:lineRule="auto"/>
              <w:rPr>
                <w:rFonts w:asciiTheme="minorHAnsi" w:hAnsiTheme="minorHAnsi" w:cstheme="minorHAnsi"/>
                <w:sz w:val="20"/>
                <w:szCs w:val="20"/>
              </w:rPr>
            </w:pPr>
            <w:r w:rsidRPr="005E00C8">
              <w:rPr>
                <w:rFonts w:asciiTheme="minorHAnsi" w:hAnsiTheme="minorHAnsi" w:cstheme="minorHAnsi"/>
                <w:sz w:val="20"/>
                <w:szCs w:val="20"/>
              </w:rPr>
              <w:t>Total Amount</w:t>
            </w:r>
          </w:p>
        </w:tc>
      </w:tr>
      <w:tr w:rsidR="006C6CE4" w:rsidTr="00914817">
        <w:tc>
          <w:tcPr>
            <w:tcW w:w="984" w:type="dxa"/>
          </w:tcPr>
          <w:p w:rsidR="006C6CE4" w:rsidRDefault="006C6CE4" w:rsidP="00BE6F83">
            <w:pPr>
              <w:spacing w:after="200" w:line="276" w:lineRule="auto"/>
              <w:jc w:val="center"/>
              <w:rPr>
                <w:rFonts w:asciiTheme="minorHAnsi" w:hAnsiTheme="minorHAnsi" w:cstheme="minorHAnsi"/>
              </w:rPr>
            </w:pPr>
            <w:bookmarkStart w:id="10" w:name="_Hlk517158433"/>
            <w:r>
              <w:rPr>
                <w:rFonts w:asciiTheme="minorHAnsi" w:hAnsiTheme="minorHAnsi" w:cstheme="minorHAnsi"/>
              </w:rPr>
              <w:t>2</w:t>
            </w:r>
          </w:p>
        </w:tc>
        <w:tc>
          <w:tcPr>
            <w:tcW w:w="5817" w:type="dxa"/>
          </w:tcPr>
          <w:p w:rsidR="006C6CE4" w:rsidRDefault="006C6CE4" w:rsidP="00C341B1">
            <w:pPr>
              <w:spacing w:after="200" w:line="276" w:lineRule="auto"/>
              <w:rPr>
                <w:rFonts w:asciiTheme="minorHAnsi" w:hAnsiTheme="minorHAnsi" w:cstheme="minorHAnsi"/>
              </w:rPr>
            </w:pPr>
            <w:r>
              <w:rPr>
                <w:rFonts w:asciiTheme="minorHAnsi" w:hAnsiTheme="minorHAnsi" w:cstheme="minorHAnsi"/>
              </w:rPr>
              <w:t xml:space="preserve">TRANSMISSION, MARINE, NEW (NOT REBUILT OR REMANUFACTURED) 4.50:1 GEAR RATIO, #1 SAE FLANGE, CFR216 GEARS, </w:t>
            </w:r>
            <w:r w:rsidRPr="00226F26">
              <w:rPr>
                <w:rFonts w:asciiTheme="minorHAnsi" w:hAnsiTheme="minorHAnsi" w:cstheme="minorHAnsi"/>
                <w:u w:val="single"/>
              </w:rPr>
              <w:t>12 VOLT ELECTRIC CONTROL SOLENOID VALVES FOR POWER TAKE OFF (PTO) OUTPUTS FOR HYDRAULIC PUMPS</w:t>
            </w:r>
            <w:r>
              <w:rPr>
                <w:rFonts w:asciiTheme="minorHAnsi" w:hAnsiTheme="minorHAnsi" w:cstheme="minorHAnsi"/>
              </w:rPr>
              <w:t>, 14 INCH CENTA COUPLINGS, DEEP CASE</w:t>
            </w:r>
            <w:r w:rsidRPr="00172327">
              <w:rPr>
                <w:rFonts w:asciiTheme="minorHAnsi" w:hAnsiTheme="minorHAnsi" w:cstheme="minorHAnsi"/>
              </w:rPr>
              <w:t>.</w:t>
            </w:r>
          </w:p>
          <w:p w:rsidR="006C6CE4" w:rsidRDefault="006C6CE4" w:rsidP="00C341B1">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rsidR="006C6CE4" w:rsidRDefault="006C6CE4" w:rsidP="00C341B1">
            <w:pPr>
              <w:spacing w:after="200" w:line="276" w:lineRule="auto"/>
              <w:rPr>
                <w:rFonts w:asciiTheme="minorHAnsi" w:hAnsiTheme="minorHAnsi" w:cstheme="minorHAnsi"/>
              </w:rPr>
            </w:pPr>
            <w:r>
              <w:rPr>
                <w:rFonts w:asciiTheme="minorHAnsi" w:hAnsiTheme="minorHAnsi" w:cstheme="minorHAnsi"/>
              </w:rPr>
              <w:t>-EXISTING MOUNTING AND MOUNTS.  THE SAE NO. 1 FLANGE MUST BE ADHERED TO.</w:t>
            </w:r>
          </w:p>
          <w:p w:rsidR="006C6CE4" w:rsidRDefault="006C6CE4" w:rsidP="00C341B1">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-EXISTING RPM RANGE OF 2350 RPM TO MATCH THE 4.5:1 GEAR RATIO OF THE PROP SHAFT, PROPELLER AND DRIVETRAIN.</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-BEARINGS AND CLUTCHES ON THE PRIMARY AND SECONDARY SHAFTS MUST BE LUBRICATED AND COOLED THROUGH PASSAGEWAYS IN THE SHAFTS.  OUTPUT SHAFT BEARINGS MUST BE GRAVITY AND/OR SPLASH LUBRICATED.</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 xml:space="preserve">-MUST HAVE A SPIN-ON TYPE OIL FILTER INSTALLED IN THE </w:t>
            </w:r>
            <w:r>
              <w:rPr>
                <w:rFonts w:asciiTheme="minorHAnsi" w:hAnsiTheme="minorHAnsi" w:cstheme="minorHAnsi"/>
              </w:rPr>
              <w:lastRenderedPageBreak/>
              <w:t>OIL SYSTEM LINE.</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-MUST HAVE A SUCTION STRAINER LOCATED BETWEEN THE SUMP AND THE OIL PUMP IN THE HYDRAULIC CIRCUIT.</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-MUST HAVE THE CAPABILITY TO UTILIZE SAE 30W OR 40W STRAIGHT OIL FOR THE UNIT’S HYDRAULIC SYSTEM.</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-MUST HAVE THE CAPABILITY TO PROVIDE A MANUAL PRESSURE GAUGE TO BE MONITORED ON THE GEAR ITSELF FOR CREW INSPECTION OF GEAR PRESSURES.</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-MUST BE THE SAME WEIGHT AS THE BELOW-REFERENCED BRAND AND MODEL SO THAT WEIGHT AND BALANCE CALCULATIONS DO NOT CHANGE PER UNITED STATES COAST GUARD REQUIREMENTS.</w:t>
            </w:r>
          </w:p>
          <w:p w:rsidR="006C6CE4" w:rsidRDefault="006C6CE4" w:rsidP="00C341B1">
            <w:pPr>
              <w:spacing w:line="276" w:lineRule="auto"/>
              <w:rPr>
                <w:rFonts w:asciiTheme="minorHAnsi" w:hAnsiTheme="minorHAnsi" w:cstheme="minorHAnsi"/>
              </w:rPr>
            </w:pPr>
          </w:p>
          <w:p w:rsidR="006C6CE4" w:rsidRDefault="006C6CE4" w:rsidP="00C341B1">
            <w:pPr>
              <w:spacing w:line="276" w:lineRule="auto"/>
              <w:rPr>
                <w:rFonts w:asciiTheme="minorHAnsi" w:hAnsiTheme="minorHAnsi" w:cstheme="minorHAnsi"/>
              </w:rPr>
            </w:pPr>
            <w:r>
              <w:rPr>
                <w:rFonts w:asciiTheme="minorHAnsi" w:hAnsiTheme="minorHAnsi" w:cstheme="minorHAnsi"/>
              </w:rPr>
              <w:t>-EXISTING OIL PIPING ARRANGEMENTS WITHOUT MODIFICATION PER UNITED STATES COAST GUARD REQUIRED ARRANGEMENT 46 CFR SUBCHAPTER M.</w:t>
            </w:r>
          </w:p>
          <w:p w:rsidR="006C6CE4" w:rsidRPr="00172327" w:rsidRDefault="006C6CE4" w:rsidP="00C341B1">
            <w:pPr>
              <w:spacing w:line="276" w:lineRule="auto"/>
              <w:rPr>
                <w:rFonts w:asciiTheme="minorHAnsi" w:hAnsiTheme="minorHAnsi" w:cstheme="minorHAnsi"/>
              </w:rPr>
            </w:pPr>
          </w:p>
          <w:p w:rsidR="006C6CE4" w:rsidRDefault="006C6CE4" w:rsidP="00C341B1">
            <w:pPr>
              <w:spacing w:after="200" w:line="276" w:lineRule="auto"/>
              <w:rPr>
                <w:rFonts w:asciiTheme="minorHAnsi" w:hAnsiTheme="minorHAnsi" w:cstheme="minorHAnsi"/>
              </w:rPr>
            </w:pPr>
            <w:r>
              <w:rPr>
                <w:rFonts w:asciiTheme="minorHAnsi" w:hAnsiTheme="minorHAnsi" w:cstheme="minorHAnsi"/>
              </w:rPr>
              <w:t>TWIN DISC MG5091DC OR EQUAL</w:t>
            </w:r>
          </w:p>
          <w:p w:rsidR="006C6CE4" w:rsidRPr="00C0730D" w:rsidRDefault="006C6CE4" w:rsidP="00C341B1">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rsidR="006C6CE4" w:rsidRDefault="006C6CE4" w:rsidP="00C341B1">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rsidR="006C6CE4" w:rsidRDefault="006C6CE4" w:rsidP="00C341B1">
            <w:pPr>
              <w:spacing w:after="200" w:line="276" w:lineRule="auto"/>
              <w:rPr>
                <w:rFonts w:asciiTheme="minorHAnsi" w:hAnsiTheme="minorHAnsi" w:cstheme="minorHAnsi"/>
              </w:rPr>
            </w:pPr>
            <w:r>
              <w:rPr>
                <w:rFonts w:asciiTheme="minorHAnsi" w:hAnsiTheme="minorHAnsi" w:cstheme="minorHAnsi"/>
              </w:rPr>
              <w:t>SHIP TO:</w:t>
            </w:r>
          </w:p>
          <w:p w:rsidR="006C6CE4" w:rsidRDefault="006C6CE4" w:rsidP="00C341B1">
            <w:pPr>
              <w:spacing w:line="276" w:lineRule="auto"/>
              <w:rPr>
                <w:rFonts w:asciiTheme="minorHAnsi" w:hAnsiTheme="minorHAnsi" w:cstheme="minorHAnsi"/>
              </w:rPr>
            </w:pPr>
            <w:r>
              <w:rPr>
                <w:rFonts w:asciiTheme="minorHAnsi" w:hAnsiTheme="minorHAnsi" w:cstheme="minorHAnsi"/>
              </w:rPr>
              <w:t>ILLINOIS DEPARTMENT OF TRANSPORTATION – BRUSSELS</w:t>
            </w:r>
          </w:p>
          <w:p w:rsidR="006C6CE4" w:rsidRDefault="006C6CE4" w:rsidP="00C341B1">
            <w:pPr>
              <w:spacing w:line="276" w:lineRule="auto"/>
              <w:rPr>
                <w:rFonts w:asciiTheme="minorHAnsi" w:hAnsiTheme="minorHAnsi" w:cstheme="minorHAnsi"/>
              </w:rPr>
            </w:pPr>
            <w:r>
              <w:rPr>
                <w:rFonts w:asciiTheme="minorHAnsi" w:hAnsiTheme="minorHAnsi" w:cstheme="minorHAnsi"/>
              </w:rPr>
              <w:t>ROUTE 1</w:t>
            </w:r>
          </w:p>
          <w:p w:rsidR="006C6CE4" w:rsidRDefault="006C6CE4" w:rsidP="00C341B1">
            <w:pPr>
              <w:spacing w:line="276" w:lineRule="auto"/>
              <w:rPr>
                <w:rFonts w:asciiTheme="minorHAnsi" w:hAnsiTheme="minorHAnsi" w:cstheme="minorHAnsi"/>
              </w:rPr>
            </w:pPr>
            <w:r>
              <w:rPr>
                <w:rFonts w:asciiTheme="minorHAnsi" w:hAnsiTheme="minorHAnsi" w:cstheme="minorHAnsi"/>
              </w:rPr>
              <w:t>GRAFTON, IL 62037</w:t>
            </w:r>
          </w:p>
          <w:p w:rsidR="006C6CE4" w:rsidRDefault="006C6CE4" w:rsidP="00C341B1">
            <w:pPr>
              <w:spacing w:line="276" w:lineRule="auto"/>
              <w:rPr>
                <w:rFonts w:asciiTheme="minorHAnsi" w:hAnsiTheme="minorHAnsi" w:cstheme="minorHAnsi"/>
              </w:rPr>
            </w:pPr>
          </w:p>
          <w:p w:rsidR="007A6195" w:rsidRDefault="007A6195" w:rsidP="00C341B1">
            <w:pPr>
              <w:spacing w:line="276" w:lineRule="auto"/>
              <w:rPr>
                <w:rFonts w:asciiTheme="minorHAnsi" w:hAnsiTheme="minorHAnsi" w:cstheme="minorHAnsi"/>
              </w:rPr>
            </w:pPr>
          </w:p>
          <w:p w:rsidR="007A6195" w:rsidRDefault="007A6195" w:rsidP="00C341B1">
            <w:pPr>
              <w:spacing w:line="276" w:lineRule="auto"/>
              <w:rPr>
                <w:rFonts w:asciiTheme="minorHAnsi" w:hAnsiTheme="minorHAnsi" w:cstheme="minorHAnsi"/>
              </w:rPr>
            </w:pPr>
          </w:p>
          <w:p w:rsidR="007A6195" w:rsidRDefault="007A6195" w:rsidP="00C341B1">
            <w:pPr>
              <w:spacing w:line="276" w:lineRule="auto"/>
              <w:rPr>
                <w:rFonts w:asciiTheme="minorHAnsi" w:hAnsiTheme="minorHAnsi" w:cstheme="minorHAnsi"/>
              </w:rPr>
            </w:pPr>
          </w:p>
        </w:tc>
        <w:tc>
          <w:tcPr>
            <w:tcW w:w="900" w:type="dxa"/>
          </w:tcPr>
          <w:p w:rsidR="006C6CE4" w:rsidRDefault="006C6CE4" w:rsidP="00C341B1">
            <w:pPr>
              <w:spacing w:after="200" w:line="276" w:lineRule="auto"/>
              <w:rPr>
                <w:rFonts w:asciiTheme="minorHAnsi" w:hAnsiTheme="minorHAnsi" w:cstheme="minorHAnsi"/>
              </w:rPr>
            </w:pPr>
            <w:r>
              <w:rPr>
                <w:rFonts w:asciiTheme="minorHAnsi" w:hAnsiTheme="minorHAnsi" w:cstheme="minorHAnsi"/>
              </w:rPr>
              <w:lastRenderedPageBreak/>
              <w:t>1</w:t>
            </w:r>
          </w:p>
        </w:tc>
        <w:tc>
          <w:tcPr>
            <w:tcW w:w="1080" w:type="dxa"/>
          </w:tcPr>
          <w:p w:rsidR="006C6CE4" w:rsidRDefault="006C6CE4" w:rsidP="00C341B1">
            <w:pPr>
              <w:spacing w:after="200" w:line="276" w:lineRule="auto"/>
              <w:rPr>
                <w:rFonts w:asciiTheme="minorHAnsi" w:hAnsiTheme="minorHAnsi" w:cstheme="minorHAnsi"/>
              </w:rPr>
            </w:pPr>
          </w:p>
        </w:tc>
        <w:tc>
          <w:tcPr>
            <w:tcW w:w="1350" w:type="dxa"/>
          </w:tcPr>
          <w:p w:rsidR="006C6CE4" w:rsidRDefault="006C6CE4" w:rsidP="00C341B1">
            <w:pPr>
              <w:spacing w:after="200" w:line="276" w:lineRule="auto"/>
              <w:rPr>
                <w:rFonts w:asciiTheme="minorHAnsi" w:hAnsiTheme="minorHAnsi" w:cstheme="minorHAnsi"/>
              </w:rPr>
            </w:pPr>
          </w:p>
        </w:tc>
      </w:tr>
      <w:tr w:rsidR="00914817" w:rsidTr="00914817">
        <w:trPr>
          <w:trHeight w:val="629"/>
        </w:trPr>
        <w:tc>
          <w:tcPr>
            <w:tcW w:w="984" w:type="dxa"/>
          </w:tcPr>
          <w:p w:rsidR="00914817" w:rsidRPr="005E00C8" w:rsidRDefault="00914817" w:rsidP="00914817">
            <w:pPr>
              <w:spacing w:after="200" w:line="276" w:lineRule="auto"/>
              <w:jc w:val="center"/>
              <w:rPr>
                <w:rFonts w:asciiTheme="minorHAnsi" w:hAnsiTheme="minorHAnsi" w:cstheme="minorHAnsi"/>
                <w:sz w:val="20"/>
                <w:szCs w:val="20"/>
              </w:rPr>
            </w:pPr>
            <w:r w:rsidRPr="005E00C8">
              <w:rPr>
                <w:rFonts w:asciiTheme="minorHAnsi" w:hAnsiTheme="minorHAnsi" w:cstheme="minorHAnsi"/>
                <w:sz w:val="20"/>
                <w:szCs w:val="20"/>
              </w:rPr>
              <w:lastRenderedPageBreak/>
              <w:t>Line No:</w:t>
            </w:r>
          </w:p>
        </w:tc>
        <w:tc>
          <w:tcPr>
            <w:tcW w:w="5817" w:type="dxa"/>
          </w:tcPr>
          <w:p w:rsidR="00914817" w:rsidRPr="005E00C8" w:rsidRDefault="00914817" w:rsidP="00D975E4">
            <w:pPr>
              <w:spacing w:after="200" w:line="276" w:lineRule="auto"/>
              <w:jc w:val="center"/>
              <w:rPr>
                <w:rFonts w:asciiTheme="minorHAnsi" w:hAnsiTheme="minorHAnsi" w:cstheme="minorHAnsi"/>
                <w:sz w:val="20"/>
                <w:szCs w:val="20"/>
              </w:rPr>
            </w:pPr>
            <w:r w:rsidRPr="005E00C8">
              <w:rPr>
                <w:rFonts w:asciiTheme="minorHAnsi" w:hAnsiTheme="minorHAnsi" w:cstheme="minorHAnsi"/>
                <w:sz w:val="20"/>
                <w:szCs w:val="20"/>
              </w:rPr>
              <w:t>Description</w:t>
            </w:r>
          </w:p>
        </w:tc>
        <w:tc>
          <w:tcPr>
            <w:tcW w:w="900" w:type="dxa"/>
          </w:tcPr>
          <w:p w:rsidR="00914817" w:rsidRPr="005E00C8" w:rsidRDefault="00914817" w:rsidP="00914817">
            <w:pPr>
              <w:spacing w:after="200" w:line="276" w:lineRule="auto"/>
              <w:rPr>
                <w:rFonts w:asciiTheme="minorHAnsi" w:hAnsiTheme="minorHAnsi" w:cstheme="minorHAnsi"/>
                <w:sz w:val="20"/>
                <w:szCs w:val="20"/>
              </w:rPr>
            </w:pPr>
            <w:r w:rsidRPr="005E00C8">
              <w:rPr>
                <w:rFonts w:asciiTheme="minorHAnsi" w:hAnsiTheme="minorHAnsi" w:cstheme="minorHAnsi"/>
                <w:sz w:val="20"/>
                <w:szCs w:val="20"/>
              </w:rPr>
              <w:t>Qty</w:t>
            </w:r>
          </w:p>
        </w:tc>
        <w:tc>
          <w:tcPr>
            <w:tcW w:w="1080" w:type="dxa"/>
          </w:tcPr>
          <w:p w:rsidR="00914817" w:rsidRPr="005E00C8" w:rsidRDefault="00914817" w:rsidP="00914817">
            <w:pPr>
              <w:spacing w:after="200" w:line="276" w:lineRule="auto"/>
              <w:rPr>
                <w:rFonts w:asciiTheme="minorHAnsi" w:hAnsiTheme="minorHAnsi" w:cstheme="minorHAnsi"/>
                <w:sz w:val="20"/>
                <w:szCs w:val="20"/>
              </w:rPr>
            </w:pPr>
            <w:r w:rsidRPr="005E00C8">
              <w:rPr>
                <w:rFonts w:asciiTheme="minorHAnsi" w:hAnsiTheme="minorHAnsi" w:cstheme="minorHAnsi"/>
                <w:sz w:val="20"/>
                <w:szCs w:val="20"/>
              </w:rPr>
              <w:t>Unit Price</w:t>
            </w:r>
          </w:p>
        </w:tc>
        <w:tc>
          <w:tcPr>
            <w:tcW w:w="1350" w:type="dxa"/>
          </w:tcPr>
          <w:p w:rsidR="00914817" w:rsidRPr="005E00C8" w:rsidRDefault="00914817" w:rsidP="00914817">
            <w:pPr>
              <w:spacing w:after="200" w:line="276" w:lineRule="auto"/>
              <w:rPr>
                <w:rFonts w:asciiTheme="minorHAnsi" w:hAnsiTheme="minorHAnsi" w:cstheme="minorHAnsi"/>
                <w:sz w:val="20"/>
                <w:szCs w:val="20"/>
              </w:rPr>
            </w:pPr>
            <w:r w:rsidRPr="005E00C8">
              <w:rPr>
                <w:rFonts w:asciiTheme="minorHAnsi" w:hAnsiTheme="minorHAnsi" w:cstheme="minorHAnsi"/>
                <w:sz w:val="20"/>
                <w:szCs w:val="20"/>
              </w:rPr>
              <w:t>Total Amount</w:t>
            </w:r>
          </w:p>
        </w:tc>
      </w:tr>
      <w:tr w:rsidR="00914817" w:rsidTr="00914817">
        <w:tc>
          <w:tcPr>
            <w:tcW w:w="984" w:type="dxa"/>
          </w:tcPr>
          <w:p w:rsidR="00914817" w:rsidRDefault="00914817" w:rsidP="00914817">
            <w:pPr>
              <w:spacing w:after="200" w:line="276" w:lineRule="auto"/>
              <w:jc w:val="center"/>
              <w:rPr>
                <w:rFonts w:asciiTheme="minorHAnsi" w:hAnsiTheme="minorHAnsi" w:cstheme="minorHAnsi"/>
              </w:rPr>
            </w:pPr>
            <w:r>
              <w:rPr>
                <w:rFonts w:asciiTheme="minorHAnsi" w:hAnsiTheme="minorHAnsi" w:cstheme="minorHAnsi"/>
              </w:rPr>
              <w:t>3</w:t>
            </w:r>
          </w:p>
        </w:tc>
        <w:tc>
          <w:tcPr>
            <w:tcW w:w="5817" w:type="dxa"/>
          </w:tcPr>
          <w:p w:rsidR="00914817" w:rsidRDefault="00914817" w:rsidP="00914817">
            <w:pPr>
              <w:spacing w:after="200" w:line="276" w:lineRule="auto"/>
              <w:rPr>
                <w:rFonts w:asciiTheme="minorHAnsi" w:hAnsiTheme="minorHAnsi" w:cstheme="minorHAnsi"/>
              </w:rPr>
            </w:pPr>
            <w:r>
              <w:rPr>
                <w:rFonts w:asciiTheme="minorHAnsi" w:hAnsiTheme="minorHAnsi" w:cstheme="minorHAnsi"/>
              </w:rPr>
              <w:t xml:space="preserve">TRANSMISSION, MARINE, NEW (NOT REBUILT OR REMANUFACTURED) 4.50:1 GEAR RATIO, #1 SAE FLANGE, CFR216 GEARS, </w:t>
            </w:r>
            <w:r w:rsidRPr="00226F26">
              <w:rPr>
                <w:rFonts w:asciiTheme="minorHAnsi" w:hAnsiTheme="minorHAnsi" w:cstheme="minorHAnsi"/>
                <w:u w:val="single"/>
              </w:rPr>
              <w:t>LIVE OR CONSTANT DRIVE POWER TAKE OFF (PTO) OUTPUTS FOR HYDRAULIC PUMPS</w:t>
            </w:r>
            <w:r>
              <w:rPr>
                <w:rFonts w:asciiTheme="minorHAnsi" w:hAnsiTheme="minorHAnsi" w:cstheme="minorHAnsi"/>
              </w:rPr>
              <w:t xml:space="preserve">, 14 INCH CENTA </w:t>
            </w:r>
            <w:r>
              <w:rPr>
                <w:rFonts w:asciiTheme="minorHAnsi" w:hAnsiTheme="minorHAnsi" w:cstheme="minorHAnsi"/>
              </w:rPr>
              <w:lastRenderedPageBreak/>
              <w:t>COUPLINGS, DEEP CASE</w:t>
            </w:r>
            <w:r w:rsidRPr="00172327">
              <w:rPr>
                <w:rFonts w:asciiTheme="minorHAnsi" w:hAnsiTheme="minorHAnsi" w:cstheme="minorHAnsi"/>
              </w:rPr>
              <w:t>.</w:t>
            </w:r>
          </w:p>
          <w:p w:rsidR="00914817" w:rsidRDefault="00914817" w:rsidP="00914817">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rsidR="00914817" w:rsidRDefault="00914817" w:rsidP="00914817">
            <w:pPr>
              <w:spacing w:after="200" w:line="276" w:lineRule="auto"/>
              <w:rPr>
                <w:rFonts w:asciiTheme="minorHAnsi" w:hAnsiTheme="minorHAnsi" w:cstheme="minorHAnsi"/>
              </w:rPr>
            </w:pPr>
            <w:r>
              <w:rPr>
                <w:rFonts w:asciiTheme="minorHAnsi" w:hAnsiTheme="minorHAnsi" w:cstheme="minorHAnsi"/>
              </w:rPr>
              <w:t>-EXISTING MOUNTING AND MOUNTS.  THE SAE NO. 1 FLANGE MUST BE ADHERED TO.</w:t>
            </w:r>
          </w:p>
          <w:p w:rsidR="00914817" w:rsidRDefault="00914817" w:rsidP="00914817">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rsidR="00914817" w:rsidRDefault="00914817" w:rsidP="00914817">
            <w:pPr>
              <w:spacing w:line="276" w:lineRule="auto"/>
              <w:rPr>
                <w:rFonts w:asciiTheme="minorHAnsi" w:hAnsiTheme="minorHAnsi" w:cstheme="minorHAnsi"/>
              </w:rPr>
            </w:pPr>
          </w:p>
          <w:p w:rsidR="00914817" w:rsidRDefault="00914817" w:rsidP="00914817">
            <w:pPr>
              <w:spacing w:line="276" w:lineRule="auto"/>
              <w:rPr>
                <w:rFonts w:asciiTheme="minorHAnsi" w:hAnsiTheme="minorHAnsi" w:cstheme="minorHAnsi"/>
              </w:rPr>
            </w:pPr>
            <w:r>
              <w:rPr>
                <w:rFonts w:asciiTheme="minorHAnsi" w:hAnsiTheme="minorHAnsi" w:cstheme="minorHAnsi"/>
              </w:rPr>
              <w:t>-EXISTING RPM RANGE OF 2350 RPM TO MATCH THE 4.5:1 GEAR RATIO OF THE PROP SHAFT, PROPELLER AND DRIVETRAIN.</w:t>
            </w:r>
          </w:p>
          <w:p w:rsidR="00914817" w:rsidRDefault="00914817" w:rsidP="00914817">
            <w:pPr>
              <w:spacing w:line="276" w:lineRule="auto"/>
              <w:rPr>
                <w:rFonts w:asciiTheme="minorHAnsi" w:hAnsiTheme="minorHAnsi" w:cstheme="minorHAnsi"/>
              </w:rPr>
            </w:pPr>
          </w:p>
          <w:p w:rsidR="00914817" w:rsidRDefault="00914817" w:rsidP="00914817">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rsidR="00914817" w:rsidRDefault="00914817" w:rsidP="00914817">
            <w:pPr>
              <w:spacing w:line="276" w:lineRule="auto"/>
              <w:rPr>
                <w:rFonts w:asciiTheme="minorHAnsi" w:hAnsiTheme="minorHAnsi" w:cstheme="minorHAnsi"/>
              </w:rPr>
            </w:pPr>
          </w:p>
          <w:p w:rsidR="00914817" w:rsidRDefault="00914817" w:rsidP="00914817">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rsidR="00914817" w:rsidRDefault="00914817" w:rsidP="00914817">
            <w:pPr>
              <w:spacing w:line="276" w:lineRule="auto"/>
              <w:rPr>
                <w:rFonts w:asciiTheme="minorHAnsi" w:hAnsiTheme="minorHAnsi" w:cstheme="minorHAnsi"/>
              </w:rPr>
            </w:pPr>
          </w:p>
          <w:p w:rsidR="00914817" w:rsidRDefault="00914817" w:rsidP="00914817">
            <w:pPr>
              <w:spacing w:line="276" w:lineRule="auto"/>
              <w:rPr>
                <w:rFonts w:asciiTheme="minorHAnsi" w:hAnsiTheme="minorHAnsi" w:cstheme="minorHAnsi"/>
              </w:rPr>
            </w:pPr>
            <w:r>
              <w:rPr>
                <w:rFonts w:asciiTheme="minorHAnsi" w:hAnsiTheme="minorHAnsi" w:cstheme="minorHAnsi"/>
              </w:rPr>
              <w:t>-BEARINGS AND CLUTCHES ON THE PRIMARY AND SECONDARY SHAFTS MUST BE LUBRICATED AND COOLED THROUGH PASSAGEWAYS IN THE SHAFTS.  OUTPUT SHAFT BEARINGS MUST BE GRAVITY AND/OR SPLASH LUBRICATED.</w:t>
            </w:r>
          </w:p>
          <w:p w:rsidR="00914817" w:rsidRDefault="00914817" w:rsidP="00914817">
            <w:pPr>
              <w:spacing w:line="276" w:lineRule="auto"/>
              <w:rPr>
                <w:rFonts w:asciiTheme="minorHAnsi" w:hAnsiTheme="minorHAnsi" w:cstheme="minorHAnsi"/>
              </w:rPr>
            </w:pPr>
          </w:p>
          <w:p w:rsidR="00914817" w:rsidRDefault="00914817" w:rsidP="00914817">
            <w:pPr>
              <w:spacing w:line="276" w:lineRule="auto"/>
              <w:rPr>
                <w:rFonts w:asciiTheme="minorHAnsi" w:hAnsiTheme="minorHAnsi" w:cstheme="minorHAnsi"/>
              </w:rPr>
            </w:pPr>
            <w:r>
              <w:rPr>
                <w:rFonts w:asciiTheme="minorHAnsi" w:hAnsiTheme="minorHAnsi" w:cstheme="minorHAnsi"/>
              </w:rPr>
              <w:t>-MUST HAVE A SPIN-ON TYPE OIL FILTER INSTALLED IN THE OIL SYSTEM LINE.</w:t>
            </w:r>
          </w:p>
          <w:p w:rsidR="00914817" w:rsidRDefault="00914817" w:rsidP="00914817">
            <w:pPr>
              <w:spacing w:line="276" w:lineRule="auto"/>
              <w:rPr>
                <w:rFonts w:asciiTheme="minorHAnsi" w:hAnsiTheme="minorHAnsi" w:cstheme="minorHAnsi"/>
              </w:rPr>
            </w:pPr>
          </w:p>
          <w:p w:rsidR="00914817" w:rsidRDefault="00914817" w:rsidP="00914817">
            <w:pPr>
              <w:spacing w:line="276" w:lineRule="auto"/>
              <w:rPr>
                <w:rFonts w:asciiTheme="minorHAnsi" w:hAnsiTheme="minorHAnsi" w:cstheme="minorHAnsi"/>
              </w:rPr>
            </w:pPr>
            <w:r>
              <w:rPr>
                <w:rFonts w:asciiTheme="minorHAnsi" w:hAnsiTheme="minorHAnsi" w:cstheme="minorHAnsi"/>
              </w:rPr>
              <w:t>-MUST HAVE A SUCTION STRAINER LOCATED BETWEEN THE SUMP AND THE OIL PUMP IN THE HYDRAULIC CIRCUIT.</w:t>
            </w:r>
          </w:p>
          <w:p w:rsidR="00914817" w:rsidRDefault="00914817" w:rsidP="00914817">
            <w:pPr>
              <w:spacing w:line="276" w:lineRule="auto"/>
              <w:rPr>
                <w:rFonts w:asciiTheme="minorHAnsi" w:hAnsiTheme="minorHAnsi" w:cstheme="minorHAnsi"/>
              </w:rPr>
            </w:pPr>
          </w:p>
          <w:p w:rsidR="00914817" w:rsidRDefault="00914817" w:rsidP="00914817">
            <w:pPr>
              <w:spacing w:line="276" w:lineRule="auto"/>
              <w:rPr>
                <w:rFonts w:asciiTheme="minorHAnsi" w:hAnsiTheme="minorHAnsi" w:cstheme="minorHAnsi"/>
              </w:rPr>
            </w:pPr>
            <w:r>
              <w:rPr>
                <w:rFonts w:asciiTheme="minorHAnsi" w:hAnsiTheme="minorHAnsi" w:cstheme="minorHAnsi"/>
              </w:rPr>
              <w:t>-MUST HAVE THE CAPABILITY TO UTILIZE SAE 30W OR 40W STRAIGHT OIL FOR THE UNIT’S HYDRAULIC SYSTEM.</w:t>
            </w:r>
          </w:p>
          <w:p w:rsidR="00914817" w:rsidRDefault="00914817" w:rsidP="00914817">
            <w:pPr>
              <w:spacing w:line="276" w:lineRule="auto"/>
              <w:rPr>
                <w:rFonts w:asciiTheme="minorHAnsi" w:hAnsiTheme="minorHAnsi" w:cstheme="minorHAnsi"/>
              </w:rPr>
            </w:pPr>
          </w:p>
          <w:p w:rsidR="00914817" w:rsidRDefault="00914817" w:rsidP="00914817">
            <w:pPr>
              <w:spacing w:line="276" w:lineRule="auto"/>
              <w:rPr>
                <w:rFonts w:asciiTheme="minorHAnsi" w:hAnsiTheme="minorHAnsi" w:cstheme="minorHAnsi"/>
              </w:rPr>
            </w:pPr>
            <w:r>
              <w:rPr>
                <w:rFonts w:asciiTheme="minorHAnsi" w:hAnsiTheme="minorHAnsi" w:cstheme="minorHAnsi"/>
              </w:rPr>
              <w:t>-MUST HAVE THE CAPABILITY TO PROVIDE A MANUAL PRESSURE GAUGE TO BE MONITORED ON THE GEAR ITSELF FOR CREW INSPECTION OF GEAR PRESSURES.</w:t>
            </w:r>
          </w:p>
          <w:p w:rsidR="00914817" w:rsidRDefault="00914817" w:rsidP="00914817">
            <w:pPr>
              <w:spacing w:line="276" w:lineRule="auto"/>
              <w:rPr>
                <w:rFonts w:asciiTheme="minorHAnsi" w:hAnsiTheme="minorHAnsi" w:cstheme="minorHAnsi"/>
              </w:rPr>
            </w:pPr>
          </w:p>
          <w:p w:rsidR="00914817" w:rsidRDefault="00914817" w:rsidP="00914817">
            <w:pPr>
              <w:spacing w:line="276" w:lineRule="auto"/>
              <w:rPr>
                <w:rFonts w:asciiTheme="minorHAnsi" w:hAnsiTheme="minorHAnsi" w:cstheme="minorHAnsi"/>
              </w:rPr>
            </w:pPr>
            <w:r>
              <w:rPr>
                <w:rFonts w:asciiTheme="minorHAnsi" w:hAnsiTheme="minorHAnsi" w:cstheme="minorHAnsi"/>
              </w:rPr>
              <w:lastRenderedPageBreak/>
              <w:t>-MUST BE THE SAME WEIGHT AS THE BELOW-REFERENCED BRAND AND MODEL SO THAT WEIGHT AND BALANCE CALCULATIONS DO NOT CHANGE PER UNITED STATES COAST GUARD REQUIREMENTS.</w:t>
            </w:r>
          </w:p>
          <w:p w:rsidR="00914817" w:rsidRDefault="00914817" w:rsidP="00914817">
            <w:pPr>
              <w:spacing w:line="276" w:lineRule="auto"/>
              <w:rPr>
                <w:rFonts w:asciiTheme="minorHAnsi" w:hAnsiTheme="minorHAnsi" w:cstheme="minorHAnsi"/>
              </w:rPr>
            </w:pPr>
          </w:p>
          <w:p w:rsidR="00914817" w:rsidRDefault="00914817" w:rsidP="00914817">
            <w:pPr>
              <w:spacing w:line="276" w:lineRule="auto"/>
              <w:rPr>
                <w:rFonts w:asciiTheme="minorHAnsi" w:hAnsiTheme="minorHAnsi" w:cstheme="minorHAnsi"/>
              </w:rPr>
            </w:pPr>
            <w:r>
              <w:rPr>
                <w:rFonts w:asciiTheme="minorHAnsi" w:hAnsiTheme="minorHAnsi" w:cstheme="minorHAnsi"/>
              </w:rPr>
              <w:t>-EXISTING OIL PIPING ARRANGEMENTS WITHOUT MODIFICATION PER UNITED STATES COAST GUARD REQUIRED ARRANGEMENT 46 CFR SUBCHAPTER M.</w:t>
            </w:r>
          </w:p>
          <w:p w:rsidR="00914817" w:rsidRPr="00172327" w:rsidRDefault="00914817" w:rsidP="00914817">
            <w:pPr>
              <w:spacing w:after="200" w:line="276" w:lineRule="auto"/>
              <w:rPr>
                <w:rFonts w:asciiTheme="minorHAnsi" w:hAnsiTheme="minorHAnsi" w:cstheme="minorHAnsi"/>
              </w:rPr>
            </w:pPr>
          </w:p>
          <w:p w:rsidR="00914817" w:rsidRDefault="00914817" w:rsidP="00914817">
            <w:pPr>
              <w:spacing w:after="200" w:line="276" w:lineRule="auto"/>
              <w:rPr>
                <w:rFonts w:asciiTheme="minorHAnsi" w:hAnsiTheme="minorHAnsi" w:cstheme="minorHAnsi"/>
              </w:rPr>
            </w:pPr>
            <w:r>
              <w:rPr>
                <w:rFonts w:asciiTheme="minorHAnsi" w:hAnsiTheme="minorHAnsi" w:cstheme="minorHAnsi"/>
              </w:rPr>
              <w:t>TWIN DISC MG5091DC OR EQUAL</w:t>
            </w:r>
          </w:p>
          <w:p w:rsidR="00914817" w:rsidRPr="00C0730D" w:rsidRDefault="00914817" w:rsidP="00914817">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rsidR="00914817" w:rsidRDefault="00914817" w:rsidP="00914817">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rsidR="00914817" w:rsidRDefault="00914817" w:rsidP="00914817">
            <w:pPr>
              <w:spacing w:after="200" w:line="276" w:lineRule="auto"/>
              <w:rPr>
                <w:rFonts w:asciiTheme="minorHAnsi" w:hAnsiTheme="minorHAnsi" w:cstheme="minorHAnsi"/>
              </w:rPr>
            </w:pPr>
            <w:r>
              <w:rPr>
                <w:rFonts w:asciiTheme="minorHAnsi" w:hAnsiTheme="minorHAnsi" w:cstheme="minorHAnsi"/>
              </w:rPr>
              <w:t>SHIP TO:</w:t>
            </w:r>
          </w:p>
          <w:p w:rsidR="00914817" w:rsidRDefault="00914817" w:rsidP="00914817">
            <w:pPr>
              <w:spacing w:line="276" w:lineRule="auto"/>
              <w:rPr>
                <w:rFonts w:asciiTheme="minorHAnsi" w:hAnsiTheme="minorHAnsi" w:cstheme="minorHAnsi"/>
              </w:rPr>
            </w:pPr>
            <w:r>
              <w:rPr>
                <w:rFonts w:asciiTheme="minorHAnsi" w:hAnsiTheme="minorHAnsi" w:cstheme="minorHAnsi"/>
              </w:rPr>
              <w:t>ILLINOIS DEPARTMENT OF TRANSPORTATION – BRUSSELS</w:t>
            </w:r>
          </w:p>
          <w:p w:rsidR="00914817" w:rsidRDefault="00914817" w:rsidP="00914817">
            <w:pPr>
              <w:spacing w:line="276" w:lineRule="auto"/>
              <w:rPr>
                <w:rFonts w:asciiTheme="minorHAnsi" w:hAnsiTheme="minorHAnsi" w:cstheme="minorHAnsi"/>
              </w:rPr>
            </w:pPr>
            <w:r>
              <w:rPr>
                <w:rFonts w:asciiTheme="minorHAnsi" w:hAnsiTheme="minorHAnsi" w:cstheme="minorHAnsi"/>
              </w:rPr>
              <w:t>ROUTE 1</w:t>
            </w:r>
          </w:p>
          <w:p w:rsidR="00914817" w:rsidRDefault="00AC11A1" w:rsidP="00914817">
            <w:pPr>
              <w:spacing w:line="276" w:lineRule="auto"/>
              <w:rPr>
                <w:rFonts w:asciiTheme="minorHAnsi" w:hAnsiTheme="minorHAnsi" w:cstheme="minorHAnsi"/>
              </w:rPr>
            </w:pPr>
            <w:r>
              <w:rPr>
                <w:rFonts w:asciiTheme="minorHAnsi" w:hAnsiTheme="minorHAnsi" w:cstheme="minorHAnsi"/>
              </w:rPr>
              <w:t>GRAFTON, IL 62037</w:t>
            </w:r>
          </w:p>
        </w:tc>
        <w:tc>
          <w:tcPr>
            <w:tcW w:w="900" w:type="dxa"/>
          </w:tcPr>
          <w:p w:rsidR="00914817" w:rsidRDefault="00914817" w:rsidP="00914817">
            <w:pPr>
              <w:spacing w:after="200" w:line="276" w:lineRule="auto"/>
              <w:rPr>
                <w:rFonts w:asciiTheme="minorHAnsi" w:hAnsiTheme="minorHAnsi" w:cstheme="minorHAnsi"/>
              </w:rPr>
            </w:pPr>
            <w:r>
              <w:rPr>
                <w:rFonts w:asciiTheme="minorHAnsi" w:hAnsiTheme="minorHAnsi" w:cstheme="minorHAnsi"/>
              </w:rPr>
              <w:lastRenderedPageBreak/>
              <w:t>1</w:t>
            </w:r>
          </w:p>
        </w:tc>
        <w:tc>
          <w:tcPr>
            <w:tcW w:w="1080" w:type="dxa"/>
          </w:tcPr>
          <w:p w:rsidR="00914817" w:rsidRDefault="00914817" w:rsidP="00914817">
            <w:pPr>
              <w:spacing w:after="200" w:line="276" w:lineRule="auto"/>
              <w:rPr>
                <w:rFonts w:asciiTheme="minorHAnsi" w:hAnsiTheme="minorHAnsi" w:cstheme="minorHAnsi"/>
              </w:rPr>
            </w:pPr>
          </w:p>
        </w:tc>
        <w:tc>
          <w:tcPr>
            <w:tcW w:w="1350" w:type="dxa"/>
          </w:tcPr>
          <w:p w:rsidR="00914817" w:rsidRDefault="00914817" w:rsidP="00914817">
            <w:pPr>
              <w:spacing w:after="200" w:line="276" w:lineRule="auto"/>
              <w:rPr>
                <w:rFonts w:asciiTheme="minorHAnsi" w:hAnsiTheme="minorHAnsi" w:cstheme="minorHAnsi"/>
              </w:rPr>
            </w:pPr>
          </w:p>
        </w:tc>
      </w:tr>
    </w:tbl>
    <w:tbl>
      <w:tblPr>
        <w:tblStyle w:val="TableGrid8"/>
        <w:tblW w:w="10138" w:type="dxa"/>
        <w:tblInd w:w="-5" w:type="dxa"/>
        <w:tblCellMar>
          <w:left w:w="115" w:type="dxa"/>
          <w:right w:w="115" w:type="dxa"/>
        </w:tblCellMar>
        <w:tblLook w:val="04A0" w:firstRow="1" w:lastRow="0" w:firstColumn="1" w:lastColumn="0" w:noHBand="0" w:noVBand="1"/>
      </w:tblPr>
      <w:tblGrid>
        <w:gridCol w:w="985"/>
        <w:gridCol w:w="5832"/>
        <w:gridCol w:w="897"/>
        <w:gridCol w:w="1077"/>
        <w:gridCol w:w="1347"/>
      </w:tblGrid>
      <w:tr w:rsidR="00AC11A1" w:rsidRPr="00D77486" w:rsidTr="003C08DE">
        <w:trPr>
          <w:cantSplit/>
        </w:trPr>
        <w:tc>
          <w:tcPr>
            <w:tcW w:w="985" w:type="dxa"/>
          </w:tcPr>
          <w:p w:rsidR="00AC11A1" w:rsidRDefault="00AC11A1" w:rsidP="00AC11A1">
            <w:pPr>
              <w:spacing w:after="200" w:line="276" w:lineRule="auto"/>
              <w:jc w:val="center"/>
              <w:rPr>
                <w:rFonts w:asciiTheme="minorHAnsi" w:hAnsiTheme="minorHAnsi" w:cstheme="minorHAnsi"/>
              </w:rPr>
            </w:pPr>
            <w:bookmarkStart w:id="11" w:name="_Hlk529437480"/>
            <w:r w:rsidRPr="005E00C8">
              <w:rPr>
                <w:rFonts w:asciiTheme="minorHAnsi" w:hAnsiTheme="minorHAnsi" w:cstheme="minorHAnsi"/>
                <w:sz w:val="20"/>
                <w:szCs w:val="20"/>
              </w:rPr>
              <w:lastRenderedPageBreak/>
              <w:t>Line No:</w:t>
            </w:r>
          </w:p>
        </w:tc>
        <w:tc>
          <w:tcPr>
            <w:tcW w:w="5832" w:type="dxa"/>
          </w:tcPr>
          <w:p w:rsidR="00AC11A1" w:rsidRPr="00D77486" w:rsidRDefault="00AC11A1" w:rsidP="00D975E4">
            <w:pPr>
              <w:spacing w:after="200" w:line="276" w:lineRule="auto"/>
              <w:jc w:val="center"/>
              <w:rPr>
                <w:rFonts w:asciiTheme="minorHAnsi" w:hAnsiTheme="minorHAnsi" w:cstheme="minorHAnsi"/>
              </w:rPr>
            </w:pPr>
            <w:r w:rsidRPr="005E00C8">
              <w:rPr>
                <w:rFonts w:asciiTheme="minorHAnsi" w:hAnsiTheme="minorHAnsi" w:cstheme="minorHAnsi"/>
                <w:sz w:val="20"/>
                <w:szCs w:val="20"/>
              </w:rPr>
              <w:t>Description</w:t>
            </w:r>
          </w:p>
        </w:tc>
        <w:tc>
          <w:tcPr>
            <w:tcW w:w="897" w:type="dxa"/>
          </w:tcPr>
          <w:p w:rsidR="00AC11A1" w:rsidRPr="00D77486" w:rsidRDefault="00AC11A1" w:rsidP="00AC11A1">
            <w:pPr>
              <w:spacing w:after="200" w:line="276" w:lineRule="auto"/>
              <w:rPr>
                <w:rFonts w:asciiTheme="minorHAnsi" w:hAnsiTheme="minorHAnsi" w:cstheme="minorHAnsi"/>
              </w:rPr>
            </w:pPr>
            <w:r w:rsidRPr="005E00C8">
              <w:rPr>
                <w:rFonts w:asciiTheme="minorHAnsi" w:hAnsiTheme="minorHAnsi" w:cstheme="minorHAnsi"/>
                <w:sz w:val="20"/>
                <w:szCs w:val="20"/>
              </w:rPr>
              <w:t>Qty</w:t>
            </w:r>
          </w:p>
        </w:tc>
        <w:tc>
          <w:tcPr>
            <w:tcW w:w="1077" w:type="dxa"/>
          </w:tcPr>
          <w:p w:rsidR="00AC11A1" w:rsidRPr="00D77486" w:rsidRDefault="00AC11A1" w:rsidP="00AC11A1">
            <w:pPr>
              <w:spacing w:after="200" w:line="276" w:lineRule="auto"/>
              <w:rPr>
                <w:rFonts w:asciiTheme="minorHAnsi" w:hAnsiTheme="minorHAnsi" w:cstheme="minorHAnsi"/>
              </w:rPr>
            </w:pPr>
            <w:r w:rsidRPr="005E00C8">
              <w:rPr>
                <w:rFonts w:asciiTheme="minorHAnsi" w:hAnsiTheme="minorHAnsi" w:cstheme="minorHAnsi"/>
                <w:sz w:val="20"/>
                <w:szCs w:val="20"/>
              </w:rPr>
              <w:t>Unit Price</w:t>
            </w:r>
          </w:p>
        </w:tc>
        <w:tc>
          <w:tcPr>
            <w:tcW w:w="1347" w:type="dxa"/>
          </w:tcPr>
          <w:p w:rsidR="00AC11A1" w:rsidRPr="00D77486" w:rsidRDefault="00AC11A1" w:rsidP="00AC11A1">
            <w:pPr>
              <w:spacing w:after="200" w:line="276" w:lineRule="auto"/>
              <w:rPr>
                <w:rFonts w:asciiTheme="minorHAnsi" w:hAnsiTheme="minorHAnsi" w:cstheme="minorHAnsi"/>
              </w:rPr>
            </w:pPr>
            <w:r w:rsidRPr="005E00C8">
              <w:rPr>
                <w:rFonts w:asciiTheme="minorHAnsi" w:hAnsiTheme="minorHAnsi" w:cstheme="minorHAnsi"/>
                <w:sz w:val="20"/>
                <w:szCs w:val="20"/>
              </w:rPr>
              <w:t>Total Amount</w:t>
            </w:r>
          </w:p>
        </w:tc>
      </w:tr>
      <w:tr w:rsidR="00AC11A1" w:rsidRPr="00D77486" w:rsidTr="003C08DE">
        <w:tc>
          <w:tcPr>
            <w:tcW w:w="985" w:type="dxa"/>
          </w:tcPr>
          <w:p w:rsidR="00AC11A1" w:rsidRPr="00D77486" w:rsidRDefault="00AC11A1" w:rsidP="00AC11A1">
            <w:pPr>
              <w:spacing w:after="200" w:line="276" w:lineRule="auto"/>
              <w:jc w:val="center"/>
              <w:rPr>
                <w:rFonts w:asciiTheme="minorHAnsi" w:hAnsiTheme="minorHAnsi" w:cstheme="minorHAnsi"/>
              </w:rPr>
            </w:pPr>
            <w:r>
              <w:rPr>
                <w:rFonts w:asciiTheme="minorHAnsi" w:hAnsiTheme="minorHAnsi" w:cstheme="minorHAnsi"/>
              </w:rPr>
              <w:t>4</w:t>
            </w:r>
          </w:p>
        </w:tc>
        <w:tc>
          <w:tcPr>
            <w:tcW w:w="5832" w:type="dxa"/>
          </w:tcPr>
          <w:p w:rsidR="00AC11A1" w:rsidRPr="00D77486" w:rsidRDefault="00AC11A1" w:rsidP="00AC11A1">
            <w:pPr>
              <w:spacing w:after="200" w:line="276" w:lineRule="auto"/>
              <w:rPr>
                <w:rFonts w:asciiTheme="minorHAnsi" w:hAnsiTheme="minorHAnsi" w:cstheme="minorHAnsi"/>
              </w:rPr>
            </w:pPr>
            <w:r w:rsidRPr="00D77486">
              <w:rPr>
                <w:rFonts w:asciiTheme="minorHAnsi" w:hAnsiTheme="minorHAnsi" w:cstheme="minorHAnsi"/>
              </w:rPr>
              <w:t>GENERATOR, MARINE, 40 kW, NEW (NOT REBUILT OR REMANUFACTURED) TIER III EMISSIONS, STAGE III “A” PLATFORM, KEEL COOLED, BATTERY START.</w:t>
            </w:r>
          </w:p>
          <w:p w:rsidR="00AC11A1" w:rsidRPr="00D77486" w:rsidRDefault="00AC11A1" w:rsidP="00AC11A1">
            <w:pPr>
              <w:spacing w:after="200" w:line="276" w:lineRule="auto"/>
              <w:rPr>
                <w:rFonts w:asciiTheme="minorHAnsi" w:hAnsiTheme="minorHAnsi" w:cstheme="minorHAnsi"/>
              </w:rPr>
            </w:pPr>
            <w:r w:rsidRPr="00D77486">
              <w:rPr>
                <w:rFonts w:asciiTheme="minorHAnsi" w:hAnsiTheme="minorHAnsi" w:cstheme="minorHAnsi"/>
              </w:rPr>
              <w:t>MUST BE COMPATIBLE WITH EXISTING VESSELS WITH THE FOLLOWING:</w:t>
            </w:r>
          </w:p>
          <w:p w:rsidR="00AC11A1" w:rsidRPr="00D77486" w:rsidRDefault="00AC11A1" w:rsidP="00AC11A1">
            <w:pPr>
              <w:spacing w:line="276" w:lineRule="auto"/>
              <w:rPr>
                <w:rFonts w:asciiTheme="minorHAnsi" w:hAnsiTheme="minorHAnsi" w:cstheme="minorHAnsi"/>
              </w:rPr>
            </w:pPr>
            <w:r w:rsidRPr="00D77486">
              <w:rPr>
                <w:rFonts w:asciiTheme="minorHAnsi" w:hAnsiTheme="minorHAnsi" w:cstheme="minorHAnsi"/>
              </w:rPr>
              <w:t>-EXISTING EXHAUST PIPING AND MOUNTING.  FOUR INCH EXHAUST PIPING NOW EXISTS.</w:t>
            </w:r>
          </w:p>
          <w:p w:rsidR="00AC11A1" w:rsidRPr="00AC11A1" w:rsidRDefault="00AC11A1" w:rsidP="00AC11A1">
            <w:pPr>
              <w:spacing w:line="276" w:lineRule="auto"/>
              <w:rPr>
                <w:rFonts w:asciiTheme="minorHAnsi" w:hAnsiTheme="minorHAnsi" w:cstheme="minorHAnsi"/>
                <w:sz w:val="18"/>
              </w:rPr>
            </w:pPr>
          </w:p>
          <w:p w:rsidR="00AC11A1" w:rsidRDefault="00AC11A1" w:rsidP="00AC11A1">
            <w:pPr>
              <w:spacing w:line="276" w:lineRule="auto"/>
              <w:rPr>
                <w:rFonts w:asciiTheme="minorHAnsi" w:hAnsiTheme="minorHAnsi" w:cstheme="minorHAnsi"/>
              </w:rPr>
            </w:pPr>
            <w:r w:rsidRPr="00D77486">
              <w:rPr>
                <w:rFonts w:asciiTheme="minorHAnsi" w:hAnsiTheme="minorHAnsi" w:cstheme="minorHAnsi"/>
              </w:rPr>
              <w:t xml:space="preserve">-EXISTING SINGLE CIRCUIT COOLANT PIPING AND SKIN COOLER CAPACITY. </w:t>
            </w:r>
          </w:p>
          <w:p w:rsidR="00AC11A1" w:rsidRPr="00AC11A1" w:rsidRDefault="00AC11A1" w:rsidP="00AC11A1">
            <w:pPr>
              <w:spacing w:line="276" w:lineRule="auto"/>
              <w:rPr>
                <w:rFonts w:asciiTheme="minorHAnsi" w:hAnsiTheme="minorHAnsi" w:cstheme="minorHAnsi"/>
                <w:sz w:val="18"/>
              </w:rPr>
            </w:pPr>
          </w:p>
          <w:p w:rsidR="00AC11A1" w:rsidRPr="00D77486" w:rsidRDefault="00AC11A1" w:rsidP="00AC11A1">
            <w:pPr>
              <w:spacing w:line="276" w:lineRule="auto"/>
              <w:rPr>
                <w:rFonts w:asciiTheme="minorHAnsi" w:hAnsiTheme="minorHAnsi" w:cstheme="minorHAnsi"/>
              </w:rPr>
            </w:pPr>
            <w:r w:rsidRPr="00D77486">
              <w:rPr>
                <w:rFonts w:asciiTheme="minorHAnsi" w:hAnsiTheme="minorHAnsi" w:cstheme="minorHAnsi"/>
              </w:rPr>
              <w:t>-EXISTING MOTOR MOUNTING ARRANGEMENTS.  THE ENGINE MOUNTS ARE AFFIXED TO THE VESSEL’S BED RAILS FOR AN INLINE FOUR (4) CYLINDER ENGINE/GENERATOR.</w:t>
            </w:r>
          </w:p>
          <w:p w:rsidR="00AC11A1" w:rsidRPr="00AC11A1" w:rsidRDefault="00AC11A1" w:rsidP="00AC11A1">
            <w:pPr>
              <w:spacing w:line="276" w:lineRule="auto"/>
              <w:rPr>
                <w:rFonts w:asciiTheme="minorHAnsi" w:hAnsiTheme="minorHAnsi" w:cstheme="minorHAnsi"/>
                <w:sz w:val="18"/>
              </w:rPr>
            </w:pPr>
          </w:p>
          <w:p w:rsidR="00AC11A1" w:rsidRPr="00D77486" w:rsidRDefault="00AC11A1" w:rsidP="00AC11A1">
            <w:pPr>
              <w:spacing w:line="276" w:lineRule="auto"/>
              <w:rPr>
                <w:rFonts w:asciiTheme="minorHAnsi" w:hAnsiTheme="minorHAnsi" w:cstheme="minorHAnsi"/>
              </w:rPr>
            </w:pPr>
            <w:r w:rsidRPr="00D77486">
              <w:rPr>
                <w:rFonts w:asciiTheme="minorHAnsi" w:hAnsiTheme="minorHAnsi" w:cstheme="minorHAnsi"/>
              </w:rPr>
              <w:t>-WEIGHT COMPATIBLE WITH A JOHN DEERE 4045, 4.5 LITER/MARATHON GENERATOR DUE TO WEIGHT RESTRICTIONS ALONG WITH WEIGHT AND BALANCE CALCULATIONS.</w:t>
            </w:r>
          </w:p>
          <w:p w:rsidR="00AC11A1" w:rsidRPr="00AC11A1" w:rsidRDefault="00AC11A1" w:rsidP="00AC11A1">
            <w:pPr>
              <w:spacing w:line="276" w:lineRule="auto"/>
              <w:rPr>
                <w:rFonts w:asciiTheme="minorHAnsi" w:hAnsiTheme="minorHAnsi" w:cstheme="minorHAnsi"/>
                <w:sz w:val="18"/>
              </w:rPr>
            </w:pPr>
          </w:p>
          <w:p w:rsidR="00AC11A1" w:rsidRPr="00D77486" w:rsidRDefault="00AC11A1" w:rsidP="00AC11A1">
            <w:pPr>
              <w:spacing w:line="276" w:lineRule="auto"/>
              <w:rPr>
                <w:rFonts w:asciiTheme="minorHAnsi" w:hAnsiTheme="minorHAnsi" w:cstheme="minorHAnsi"/>
              </w:rPr>
            </w:pPr>
            <w:r w:rsidRPr="00D77486">
              <w:rPr>
                <w:rFonts w:asciiTheme="minorHAnsi" w:hAnsiTheme="minorHAnsi" w:cstheme="minorHAnsi"/>
              </w:rPr>
              <w:lastRenderedPageBreak/>
              <w:t>-EXISTING RPM RANGE OF 1850 RPM TO MATCH THE 60 HERTZ, 120 VOLT OUTPUT FOR WIRING HARNESS TO VESSEL’S SERVICE JUNCTION PANEL.</w:t>
            </w:r>
          </w:p>
          <w:p w:rsidR="00AC11A1" w:rsidRPr="00AC11A1" w:rsidRDefault="00AC11A1" w:rsidP="00AC11A1">
            <w:pPr>
              <w:spacing w:line="276" w:lineRule="auto"/>
              <w:rPr>
                <w:rFonts w:asciiTheme="minorHAnsi" w:hAnsiTheme="minorHAnsi" w:cstheme="minorHAnsi"/>
                <w:sz w:val="18"/>
              </w:rPr>
            </w:pPr>
          </w:p>
          <w:p w:rsidR="00AC11A1" w:rsidRPr="00D77486" w:rsidRDefault="00AC11A1" w:rsidP="00AC11A1">
            <w:pPr>
              <w:spacing w:after="60" w:line="276" w:lineRule="auto"/>
              <w:rPr>
                <w:rFonts w:asciiTheme="minorHAnsi" w:hAnsiTheme="minorHAnsi" w:cstheme="minorHAnsi"/>
              </w:rPr>
            </w:pPr>
            <w:r w:rsidRPr="00D77486">
              <w:rPr>
                <w:rFonts w:asciiTheme="minorHAnsi" w:hAnsiTheme="minorHAnsi" w:cstheme="minorHAnsi"/>
              </w:rPr>
              <w:t>-EXISTING FUEL PIPING ARRANGEMENTS WITHOUT MODIFICATION PER UNITED STATES COAST GUARD REQUIRED ARRANGEMENT 46 CFR SUBCHAPTER M.</w:t>
            </w:r>
          </w:p>
          <w:p w:rsidR="00AC11A1" w:rsidRPr="00AC11A1" w:rsidRDefault="00AC11A1" w:rsidP="00AC11A1">
            <w:pPr>
              <w:spacing w:after="60" w:line="276" w:lineRule="auto"/>
              <w:rPr>
                <w:rFonts w:asciiTheme="minorHAnsi" w:hAnsiTheme="minorHAnsi" w:cstheme="minorHAnsi"/>
                <w:sz w:val="18"/>
              </w:rPr>
            </w:pPr>
          </w:p>
          <w:p w:rsidR="00AC11A1" w:rsidRPr="00D77486" w:rsidRDefault="00AC11A1" w:rsidP="00AC11A1">
            <w:pPr>
              <w:spacing w:after="60" w:line="276" w:lineRule="auto"/>
              <w:rPr>
                <w:rFonts w:asciiTheme="minorHAnsi" w:hAnsiTheme="minorHAnsi" w:cstheme="minorHAnsi"/>
              </w:rPr>
            </w:pPr>
            <w:r w:rsidRPr="00D77486">
              <w:rPr>
                <w:rFonts w:asciiTheme="minorHAnsi" w:hAnsiTheme="minorHAnsi" w:cstheme="minorHAnsi"/>
              </w:rPr>
              <w:t>JOHN DEERE 4045TFM85 OR EQUAL</w:t>
            </w:r>
          </w:p>
          <w:p w:rsidR="00AC11A1" w:rsidRPr="00D77486" w:rsidRDefault="00AC11A1" w:rsidP="00AC11A1">
            <w:pPr>
              <w:spacing w:after="60" w:line="276" w:lineRule="auto"/>
              <w:rPr>
                <w:rFonts w:asciiTheme="minorHAnsi" w:hAnsiTheme="minorHAnsi" w:cstheme="minorHAnsi"/>
              </w:rPr>
            </w:pPr>
            <w:r w:rsidRPr="00D77486">
              <w:rPr>
                <w:rFonts w:asciiTheme="minorHAnsi" w:hAnsiTheme="minorHAnsi" w:cstheme="minorHAnsi"/>
              </w:rPr>
              <w:t>MANUFACTURER: __________________________</w:t>
            </w:r>
          </w:p>
          <w:p w:rsidR="00AC11A1" w:rsidRPr="00D77486" w:rsidRDefault="00AC11A1" w:rsidP="00AC11A1">
            <w:pPr>
              <w:spacing w:after="60" w:line="276" w:lineRule="auto"/>
              <w:rPr>
                <w:rFonts w:asciiTheme="minorHAnsi" w:hAnsiTheme="minorHAnsi" w:cstheme="minorHAnsi"/>
              </w:rPr>
            </w:pPr>
            <w:r w:rsidRPr="00D77486">
              <w:rPr>
                <w:rFonts w:asciiTheme="minorHAnsi" w:hAnsiTheme="minorHAnsi" w:cstheme="minorHAnsi"/>
              </w:rPr>
              <w:t>MODEL NUMBER: __________________________</w:t>
            </w:r>
          </w:p>
          <w:p w:rsidR="00AC11A1" w:rsidRPr="00D77486" w:rsidRDefault="00AC11A1" w:rsidP="00AC11A1">
            <w:pPr>
              <w:spacing w:after="60" w:line="276" w:lineRule="auto"/>
              <w:rPr>
                <w:rFonts w:asciiTheme="minorHAnsi" w:hAnsiTheme="minorHAnsi" w:cstheme="minorHAnsi"/>
              </w:rPr>
            </w:pPr>
            <w:r w:rsidRPr="00D77486">
              <w:rPr>
                <w:rFonts w:asciiTheme="minorHAnsi" w:hAnsiTheme="minorHAnsi" w:cstheme="minorHAnsi"/>
              </w:rPr>
              <w:t>SHIP TO:</w:t>
            </w:r>
          </w:p>
          <w:p w:rsidR="00AC11A1" w:rsidRPr="00D77486" w:rsidRDefault="00AC11A1" w:rsidP="00AC11A1">
            <w:pPr>
              <w:spacing w:after="60" w:line="276" w:lineRule="auto"/>
              <w:rPr>
                <w:rFonts w:asciiTheme="minorHAnsi" w:hAnsiTheme="minorHAnsi" w:cstheme="minorHAnsi"/>
              </w:rPr>
            </w:pPr>
            <w:r w:rsidRPr="00D77486">
              <w:rPr>
                <w:rFonts w:asciiTheme="minorHAnsi" w:hAnsiTheme="minorHAnsi" w:cstheme="minorHAnsi"/>
              </w:rPr>
              <w:t>ILLINOIS DEPARTMENT OF TRANSPORTATION - BRUSSELS</w:t>
            </w:r>
          </w:p>
          <w:p w:rsidR="00AC11A1" w:rsidRPr="00D77486" w:rsidRDefault="00AC11A1" w:rsidP="00AC11A1">
            <w:pPr>
              <w:spacing w:after="60" w:line="276" w:lineRule="auto"/>
              <w:rPr>
                <w:rFonts w:asciiTheme="minorHAnsi" w:hAnsiTheme="minorHAnsi" w:cstheme="minorHAnsi"/>
              </w:rPr>
            </w:pPr>
            <w:r w:rsidRPr="00D77486">
              <w:rPr>
                <w:rFonts w:asciiTheme="minorHAnsi" w:hAnsiTheme="minorHAnsi" w:cstheme="minorHAnsi"/>
              </w:rPr>
              <w:t>ROUTE 1</w:t>
            </w:r>
          </w:p>
          <w:p w:rsidR="00AC11A1" w:rsidRPr="007B4D9F" w:rsidRDefault="00AC11A1" w:rsidP="003C08DE">
            <w:pPr>
              <w:keepNext/>
              <w:keepLines/>
              <w:contextualSpacing/>
              <w:rPr>
                <w:rFonts w:asciiTheme="minorHAnsi" w:hAnsiTheme="minorHAnsi" w:cstheme="minorHAnsi"/>
                <w:b/>
                <w:vanish/>
              </w:rPr>
            </w:pPr>
            <w:r>
              <w:rPr>
                <w:rFonts w:asciiTheme="minorHAnsi" w:hAnsiTheme="minorHAnsi" w:cstheme="minorHAnsi"/>
              </w:rPr>
              <w:t>GRAFTON, IL 62037</w:t>
            </w:r>
          </w:p>
        </w:tc>
        <w:tc>
          <w:tcPr>
            <w:tcW w:w="897" w:type="dxa"/>
          </w:tcPr>
          <w:p w:rsidR="00AC11A1" w:rsidRPr="00D77486" w:rsidRDefault="00AC11A1" w:rsidP="00AC11A1">
            <w:pPr>
              <w:spacing w:after="200" w:line="276" w:lineRule="auto"/>
              <w:rPr>
                <w:rFonts w:asciiTheme="minorHAnsi" w:hAnsiTheme="minorHAnsi" w:cstheme="minorHAnsi"/>
              </w:rPr>
            </w:pPr>
            <w:r w:rsidRPr="00D77486">
              <w:rPr>
                <w:rFonts w:asciiTheme="minorHAnsi" w:hAnsiTheme="minorHAnsi" w:cstheme="minorHAnsi"/>
              </w:rPr>
              <w:lastRenderedPageBreak/>
              <w:t>1</w:t>
            </w:r>
          </w:p>
        </w:tc>
        <w:tc>
          <w:tcPr>
            <w:tcW w:w="1077" w:type="dxa"/>
          </w:tcPr>
          <w:p w:rsidR="00AC11A1" w:rsidRPr="00D77486" w:rsidRDefault="00AC11A1" w:rsidP="00AC11A1">
            <w:pPr>
              <w:spacing w:after="200" w:line="276" w:lineRule="auto"/>
              <w:rPr>
                <w:rFonts w:asciiTheme="minorHAnsi" w:hAnsiTheme="minorHAnsi" w:cstheme="minorHAnsi"/>
              </w:rPr>
            </w:pPr>
          </w:p>
        </w:tc>
        <w:tc>
          <w:tcPr>
            <w:tcW w:w="1347" w:type="dxa"/>
          </w:tcPr>
          <w:p w:rsidR="00AC11A1" w:rsidRPr="00D77486" w:rsidRDefault="00AC11A1" w:rsidP="00AC11A1">
            <w:pPr>
              <w:spacing w:after="200" w:line="276" w:lineRule="auto"/>
              <w:rPr>
                <w:rFonts w:asciiTheme="minorHAnsi" w:hAnsiTheme="minorHAnsi" w:cstheme="minorHAnsi"/>
              </w:rPr>
            </w:pPr>
          </w:p>
        </w:tc>
      </w:tr>
    </w:tbl>
    <w:tbl>
      <w:tblPr>
        <w:tblStyle w:val="TableGrid"/>
        <w:tblW w:w="10138" w:type="dxa"/>
        <w:tblCellMar>
          <w:left w:w="115" w:type="dxa"/>
          <w:right w:w="115" w:type="dxa"/>
        </w:tblCellMar>
        <w:tblLook w:val="04A0" w:firstRow="1" w:lastRow="0" w:firstColumn="1" w:lastColumn="0" w:noHBand="0" w:noVBand="1"/>
      </w:tblPr>
      <w:tblGrid>
        <w:gridCol w:w="985"/>
        <w:gridCol w:w="5760"/>
        <w:gridCol w:w="900"/>
        <w:gridCol w:w="1080"/>
        <w:gridCol w:w="1413"/>
      </w:tblGrid>
      <w:tr w:rsidR="00FE227F" w:rsidTr="00385F40">
        <w:tc>
          <w:tcPr>
            <w:tcW w:w="985" w:type="dxa"/>
          </w:tcPr>
          <w:bookmarkEnd w:id="11"/>
          <w:p w:rsidR="00FE227F" w:rsidRDefault="00FE227F" w:rsidP="00FE227F">
            <w:pPr>
              <w:widowControl w:val="0"/>
              <w:rPr>
                <w:rFonts w:asciiTheme="minorHAnsi" w:hAnsiTheme="minorHAnsi" w:cstheme="minorHAnsi"/>
              </w:rPr>
            </w:pPr>
            <w:r w:rsidRPr="005E00C8">
              <w:rPr>
                <w:rFonts w:asciiTheme="minorHAnsi" w:hAnsiTheme="minorHAnsi" w:cstheme="minorHAnsi"/>
                <w:sz w:val="20"/>
                <w:szCs w:val="20"/>
              </w:rPr>
              <w:lastRenderedPageBreak/>
              <w:t>Line No:</w:t>
            </w:r>
          </w:p>
        </w:tc>
        <w:tc>
          <w:tcPr>
            <w:tcW w:w="5760" w:type="dxa"/>
          </w:tcPr>
          <w:p w:rsidR="00FE227F" w:rsidRDefault="00FE227F" w:rsidP="00FE227F">
            <w:pPr>
              <w:spacing w:after="200" w:line="276" w:lineRule="auto"/>
              <w:jc w:val="center"/>
              <w:rPr>
                <w:rFonts w:asciiTheme="minorHAnsi" w:hAnsiTheme="minorHAnsi" w:cstheme="minorHAnsi"/>
              </w:rPr>
            </w:pPr>
            <w:r w:rsidRPr="005E00C8">
              <w:rPr>
                <w:rFonts w:asciiTheme="minorHAnsi" w:hAnsiTheme="minorHAnsi" w:cstheme="minorHAnsi"/>
                <w:sz w:val="20"/>
                <w:szCs w:val="20"/>
              </w:rPr>
              <w:t>Description</w:t>
            </w:r>
          </w:p>
        </w:tc>
        <w:tc>
          <w:tcPr>
            <w:tcW w:w="900" w:type="dxa"/>
          </w:tcPr>
          <w:p w:rsidR="00FE227F" w:rsidRDefault="00FE227F" w:rsidP="00553D23">
            <w:pPr>
              <w:spacing w:after="120" w:line="276" w:lineRule="auto"/>
              <w:jc w:val="both"/>
              <w:rPr>
                <w:rFonts w:asciiTheme="minorHAnsi" w:hAnsiTheme="minorHAnsi" w:cstheme="minorHAnsi"/>
              </w:rPr>
            </w:pPr>
            <w:r w:rsidRPr="005E00C8">
              <w:rPr>
                <w:rFonts w:asciiTheme="minorHAnsi" w:hAnsiTheme="minorHAnsi" w:cstheme="minorHAnsi"/>
                <w:sz w:val="20"/>
                <w:szCs w:val="20"/>
              </w:rPr>
              <w:t>Qty</w:t>
            </w:r>
          </w:p>
        </w:tc>
        <w:tc>
          <w:tcPr>
            <w:tcW w:w="1080" w:type="dxa"/>
          </w:tcPr>
          <w:p w:rsidR="00FE227F" w:rsidRDefault="00FE227F" w:rsidP="00FE227F">
            <w:pPr>
              <w:spacing w:after="200" w:line="276" w:lineRule="auto"/>
              <w:rPr>
                <w:rFonts w:asciiTheme="minorHAnsi" w:hAnsiTheme="minorHAnsi" w:cstheme="minorHAnsi"/>
              </w:rPr>
            </w:pPr>
            <w:r w:rsidRPr="005E00C8">
              <w:rPr>
                <w:rFonts w:asciiTheme="minorHAnsi" w:hAnsiTheme="minorHAnsi" w:cstheme="minorHAnsi"/>
                <w:sz w:val="20"/>
                <w:szCs w:val="20"/>
              </w:rPr>
              <w:t>Unit Price</w:t>
            </w:r>
          </w:p>
        </w:tc>
        <w:tc>
          <w:tcPr>
            <w:tcW w:w="1413" w:type="dxa"/>
          </w:tcPr>
          <w:p w:rsidR="00FE227F" w:rsidRDefault="00FE227F" w:rsidP="00FE227F">
            <w:pPr>
              <w:spacing w:after="200" w:line="276" w:lineRule="auto"/>
              <w:rPr>
                <w:rFonts w:asciiTheme="minorHAnsi" w:hAnsiTheme="minorHAnsi" w:cstheme="minorHAnsi"/>
              </w:rPr>
            </w:pPr>
            <w:r w:rsidRPr="005E00C8">
              <w:rPr>
                <w:rFonts w:asciiTheme="minorHAnsi" w:hAnsiTheme="minorHAnsi" w:cstheme="minorHAnsi"/>
                <w:sz w:val="20"/>
                <w:szCs w:val="20"/>
              </w:rPr>
              <w:t>Total Amount</w:t>
            </w:r>
          </w:p>
        </w:tc>
      </w:tr>
      <w:tr w:rsidR="003C08DE" w:rsidTr="00385F40">
        <w:tc>
          <w:tcPr>
            <w:tcW w:w="985" w:type="dxa"/>
          </w:tcPr>
          <w:p w:rsidR="000914A0" w:rsidRDefault="000914A0" w:rsidP="003C08DE">
            <w:pPr>
              <w:rPr>
                <w:rFonts w:asciiTheme="minorHAnsi" w:hAnsiTheme="minorHAnsi" w:cstheme="minorHAnsi"/>
              </w:rPr>
            </w:pPr>
            <w:r>
              <w:rPr>
                <w:rFonts w:asciiTheme="minorHAnsi" w:hAnsiTheme="minorHAnsi" w:cstheme="minorHAnsi"/>
              </w:rPr>
              <w:t>5</w:t>
            </w:r>
          </w:p>
        </w:tc>
        <w:tc>
          <w:tcPr>
            <w:tcW w:w="5760" w:type="dxa"/>
          </w:tcPr>
          <w:p w:rsidR="000914A0" w:rsidRDefault="000914A0" w:rsidP="003C08DE">
            <w:pPr>
              <w:spacing w:after="200" w:line="276" w:lineRule="auto"/>
              <w:rPr>
                <w:rFonts w:asciiTheme="minorHAnsi" w:hAnsiTheme="minorHAnsi" w:cstheme="minorHAnsi"/>
              </w:rPr>
            </w:pPr>
            <w:r>
              <w:rPr>
                <w:rFonts w:asciiTheme="minorHAnsi" w:hAnsiTheme="minorHAnsi" w:cstheme="minorHAnsi"/>
              </w:rPr>
              <w:t>ENGINE, MARINE, NEW (NOT REBUILT OR REMANUFACTURED) TIER III EMISSIONS, 375 HORSEPOWER, M-3 RATING, KEEL COOLED, AIR STARTER</w:t>
            </w:r>
            <w:r w:rsidRPr="00172327">
              <w:rPr>
                <w:rFonts w:asciiTheme="minorHAnsi" w:hAnsiTheme="minorHAnsi" w:cstheme="minorHAnsi"/>
              </w:rPr>
              <w:t>.</w:t>
            </w:r>
          </w:p>
          <w:p w:rsidR="000914A0" w:rsidRDefault="000914A0" w:rsidP="003C08DE">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rsidR="000914A0" w:rsidRDefault="000914A0" w:rsidP="003C08DE">
            <w:pPr>
              <w:spacing w:line="276" w:lineRule="auto"/>
              <w:rPr>
                <w:rFonts w:asciiTheme="minorHAnsi" w:hAnsiTheme="minorHAnsi" w:cstheme="minorHAnsi"/>
              </w:rPr>
            </w:pPr>
            <w:r>
              <w:rPr>
                <w:rFonts w:asciiTheme="minorHAnsi" w:hAnsiTheme="minorHAnsi" w:cstheme="minorHAnsi"/>
              </w:rPr>
              <w:t>-EXISTING EXHAUST PIPING AND MOUNTING.</w:t>
            </w:r>
          </w:p>
          <w:p w:rsidR="000914A0" w:rsidRDefault="000914A0" w:rsidP="003C08DE">
            <w:pPr>
              <w:spacing w:line="276" w:lineRule="auto"/>
              <w:rPr>
                <w:rFonts w:asciiTheme="minorHAnsi" w:hAnsiTheme="minorHAnsi" w:cstheme="minorHAnsi"/>
              </w:rPr>
            </w:pPr>
            <w:r>
              <w:rPr>
                <w:rFonts w:asciiTheme="minorHAnsi" w:hAnsiTheme="minorHAnsi" w:cstheme="minorHAnsi"/>
              </w:rPr>
              <w:t>-EXISTING SINGLE CIRCUIT COOLANT PIPING AND SKIN COOLER CAPACITY.</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RPM RANGE OF 2350 RPM TO MATCH THE 4.5:1 GEAR RATIO OF THE PROP SHAFT, PROPELLER AND DRIVETRAIN.</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 xml:space="preserve">-EXISTING ACCESSORY DRIVE MOUNTING AND PIPING FOR </w:t>
            </w:r>
            <w:r>
              <w:rPr>
                <w:rFonts w:asciiTheme="minorHAnsi" w:hAnsiTheme="minorHAnsi" w:cstheme="minorHAnsi"/>
              </w:rPr>
              <w:lastRenderedPageBreak/>
              <w:t>AN ENGINE DRIVER AIR COMPRESSOR.</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FUEL PIPING ARRANGEMENTS WITHOUT MODIFICATION PER UNITED STATES COAST GUARD REQUIRED ARRANGEMENT 46 CFR SUBCHAPTER M.</w:t>
            </w:r>
          </w:p>
          <w:p w:rsidR="000914A0" w:rsidRPr="00172327" w:rsidRDefault="000914A0" w:rsidP="003C08DE">
            <w:pPr>
              <w:spacing w:line="276" w:lineRule="auto"/>
              <w:rPr>
                <w:rFonts w:asciiTheme="minorHAnsi" w:hAnsiTheme="minorHAnsi" w:cstheme="minorHAnsi"/>
              </w:rPr>
            </w:pPr>
          </w:p>
          <w:p w:rsidR="000914A0" w:rsidRDefault="000914A0" w:rsidP="003C08DE">
            <w:pPr>
              <w:spacing w:after="200" w:line="276" w:lineRule="auto"/>
              <w:rPr>
                <w:rFonts w:asciiTheme="minorHAnsi" w:hAnsiTheme="minorHAnsi" w:cstheme="minorHAnsi"/>
              </w:rPr>
            </w:pPr>
            <w:r>
              <w:rPr>
                <w:rFonts w:asciiTheme="minorHAnsi" w:hAnsiTheme="minorHAnsi" w:cstheme="minorHAnsi"/>
              </w:rPr>
              <w:t>JOHN DEERE 6090AFM85 OR EQUAL</w:t>
            </w:r>
          </w:p>
          <w:p w:rsidR="000914A0" w:rsidRPr="00C0730D" w:rsidRDefault="000914A0" w:rsidP="003C08DE">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rsidR="000914A0" w:rsidRDefault="000914A0" w:rsidP="003C08DE">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rsidR="000914A0" w:rsidRDefault="000914A0" w:rsidP="003C08DE">
            <w:pPr>
              <w:spacing w:after="200" w:line="276" w:lineRule="auto"/>
              <w:rPr>
                <w:rFonts w:asciiTheme="minorHAnsi" w:hAnsiTheme="minorHAnsi" w:cstheme="minorHAnsi"/>
              </w:rPr>
            </w:pPr>
            <w:r>
              <w:rPr>
                <w:rFonts w:asciiTheme="minorHAnsi" w:hAnsiTheme="minorHAnsi" w:cstheme="minorHAnsi"/>
              </w:rPr>
              <w:t>SHIP TO:</w:t>
            </w:r>
          </w:p>
          <w:p w:rsidR="000914A0" w:rsidRDefault="000914A0" w:rsidP="003C08DE">
            <w:pPr>
              <w:spacing w:line="276" w:lineRule="auto"/>
              <w:rPr>
                <w:rFonts w:asciiTheme="minorHAnsi" w:hAnsiTheme="minorHAnsi" w:cstheme="minorHAnsi"/>
              </w:rPr>
            </w:pPr>
            <w:r>
              <w:rPr>
                <w:rFonts w:asciiTheme="minorHAnsi" w:hAnsiTheme="minorHAnsi" w:cstheme="minorHAnsi"/>
              </w:rPr>
              <w:t>ILLINOIS DEPARTMENT OF TRANSPORTATION - KAMPSVILLE</w:t>
            </w:r>
          </w:p>
          <w:p w:rsidR="000914A0" w:rsidRDefault="000914A0" w:rsidP="003C08DE">
            <w:pPr>
              <w:spacing w:line="276" w:lineRule="auto"/>
              <w:rPr>
                <w:rFonts w:asciiTheme="minorHAnsi" w:hAnsiTheme="minorHAnsi" w:cstheme="minorHAnsi"/>
              </w:rPr>
            </w:pPr>
            <w:r>
              <w:rPr>
                <w:rFonts w:asciiTheme="minorHAnsi" w:hAnsiTheme="minorHAnsi" w:cstheme="minorHAnsi"/>
              </w:rPr>
              <w:t>ILLINOIS ROUTE 100 AND ILLINOIS RIVER</w:t>
            </w:r>
          </w:p>
          <w:p w:rsidR="000914A0" w:rsidRDefault="000914A0" w:rsidP="003C08DE">
            <w:pPr>
              <w:spacing w:line="276" w:lineRule="auto"/>
              <w:rPr>
                <w:rFonts w:asciiTheme="minorHAnsi" w:hAnsiTheme="minorHAnsi" w:cstheme="minorHAnsi"/>
              </w:rPr>
            </w:pPr>
            <w:r>
              <w:rPr>
                <w:rFonts w:asciiTheme="minorHAnsi" w:hAnsiTheme="minorHAnsi" w:cstheme="minorHAnsi"/>
              </w:rPr>
              <w:t>KAMPSVILLE, IL 62053</w:t>
            </w:r>
          </w:p>
          <w:p w:rsidR="000914A0" w:rsidRDefault="000914A0" w:rsidP="003C08DE">
            <w:pPr>
              <w:spacing w:after="200" w:line="276" w:lineRule="auto"/>
              <w:jc w:val="center"/>
              <w:rPr>
                <w:rFonts w:asciiTheme="minorHAnsi" w:hAnsiTheme="minorHAnsi" w:cstheme="minorHAnsi"/>
              </w:rPr>
            </w:pPr>
          </w:p>
        </w:tc>
        <w:tc>
          <w:tcPr>
            <w:tcW w:w="900" w:type="dxa"/>
          </w:tcPr>
          <w:p w:rsidR="000914A0" w:rsidRDefault="000914A0" w:rsidP="003C08DE">
            <w:pPr>
              <w:spacing w:after="200" w:line="276" w:lineRule="auto"/>
              <w:rPr>
                <w:rFonts w:asciiTheme="minorHAnsi" w:hAnsiTheme="minorHAnsi" w:cstheme="minorHAnsi"/>
              </w:rPr>
            </w:pPr>
            <w:r>
              <w:rPr>
                <w:rFonts w:asciiTheme="minorHAnsi" w:hAnsiTheme="minorHAnsi" w:cstheme="minorHAnsi"/>
              </w:rPr>
              <w:lastRenderedPageBreak/>
              <w:t>2</w:t>
            </w:r>
          </w:p>
        </w:tc>
        <w:tc>
          <w:tcPr>
            <w:tcW w:w="1080" w:type="dxa"/>
          </w:tcPr>
          <w:p w:rsidR="000914A0" w:rsidRPr="00914817" w:rsidRDefault="000914A0" w:rsidP="003C08DE">
            <w:pPr>
              <w:spacing w:after="200" w:line="276" w:lineRule="auto"/>
              <w:rPr>
                <w:rFonts w:asciiTheme="minorHAnsi" w:hAnsiTheme="minorHAnsi" w:cstheme="minorHAnsi"/>
                <w:sz w:val="20"/>
                <w:szCs w:val="20"/>
              </w:rPr>
            </w:pPr>
          </w:p>
        </w:tc>
        <w:tc>
          <w:tcPr>
            <w:tcW w:w="1413" w:type="dxa"/>
          </w:tcPr>
          <w:p w:rsidR="000914A0" w:rsidRDefault="000914A0" w:rsidP="003C08DE">
            <w:pPr>
              <w:spacing w:after="200" w:line="276" w:lineRule="auto"/>
              <w:rPr>
                <w:rFonts w:asciiTheme="minorHAnsi" w:hAnsiTheme="minorHAnsi" w:cstheme="minorHAnsi"/>
                <w:sz w:val="20"/>
                <w:szCs w:val="20"/>
              </w:rPr>
            </w:pPr>
          </w:p>
        </w:tc>
      </w:tr>
      <w:tr w:rsidR="003C08DE" w:rsidTr="00385F40">
        <w:tc>
          <w:tcPr>
            <w:tcW w:w="985" w:type="dxa"/>
          </w:tcPr>
          <w:p w:rsidR="000914A0" w:rsidRDefault="000914A0" w:rsidP="003C08DE">
            <w:pPr>
              <w:jc w:val="center"/>
              <w:rPr>
                <w:rFonts w:asciiTheme="minorHAnsi" w:hAnsiTheme="minorHAnsi" w:cstheme="minorHAnsi"/>
              </w:rPr>
            </w:pPr>
            <w:r>
              <w:rPr>
                <w:rFonts w:asciiTheme="minorHAnsi" w:hAnsiTheme="minorHAnsi" w:cstheme="minorHAnsi"/>
              </w:rPr>
              <w:lastRenderedPageBreak/>
              <w:t>Line No:</w:t>
            </w:r>
          </w:p>
        </w:tc>
        <w:tc>
          <w:tcPr>
            <w:tcW w:w="5760" w:type="dxa"/>
          </w:tcPr>
          <w:p w:rsidR="000914A0" w:rsidRDefault="000914A0" w:rsidP="00D975E4">
            <w:pPr>
              <w:spacing w:line="276" w:lineRule="auto"/>
              <w:jc w:val="center"/>
              <w:rPr>
                <w:rFonts w:asciiTheme="minorHAnsi" w:hAnsiTheme="minorHAnsi" w:cstheme="minorHAnsi"/>
              </w:rPr>
            </w:pPr>
            <w:r>
              <w:rPr>
                <w:rFonts w:asciiTheme="minorHAnsi" w:hAnsiTheme="minorHAnsi" w:cstheme="minorHAnsi"/>
              </w:rPr>
              <w:t>Description</w:t>
            </w:r>
          </w:p>
        </w:tc>
        <w:tc>
          <w:tcPr>
            <w:tcW w:w="900" w:type="dxa"/>
          </w:tcPr>
          <w:p w:rsidR="000914A0" w:rsidRDefault="000914A0" w:rsidP="003C08DE">
            <w:pPr>
              <w:spacing w:after="200" w:line="276" w:lineRule="auto"/>
              <w:rPr>
                <w:rFonts w:asciiTheme="minorHAnsi" w:hAnsiTheme="minorHAnsi" w:cstheme="minorHAnsi"/>
              </w:rPr>
            </w:pPr>
            <w:r w:rsidRPr="00BC5D1F">
              <w:rPr>
                <w:rFonts w:asciiTheme="minorHAnsi" w:hAnsiTheme="minorHAnsi" w:cstheme="minorHAnsi"/>
                <w:sz w:val="20"/>
                <w:szCs w:val="20"/>
              </w:rPr>
              <w:t>Qty</w:t>
            </w:r>
          </w:p>
        </w:tc>
        <w:tc>
          <w:tcPr>
            <w:tcW w:w="1080" w:type="dxa"/>
          </w:tcPr>
          <w:p w:rsidR="000914A0" w:rsidRDefault="000914A0" w:rsidP="003C08DE">
            <w:pPr>
              <w:spacing w:after="200" w:line="276" w:lineRule="auto"/>
              <w:rPr>
                <w:rFonts w:asciiTheme="minorHAnsi" w:hAnsiTheme="minorHAnsi" w:cstheme="minorHAnsi"/>
              </w:rPr>
            </w:pPr>
            <w:r w:rsidRPr="00914817">
              <w:rPr>
                <w:rFonts w:asciiTheme="minorHAnsi" w:hAnsiTheme="minorHAnsi" w:cstheme="minorHAnsi"/>
                <w:sz w:val="20"/>
                <w:szCs w:val="20"/>
              </w:rPr>
              <w:t>Unit Price</w:t>
            </w:r>
          </w:p>
        </w:tc>
        <w:tc>
          <w:tcPr>
            <w:tcW w:w="1413" w:type="dxa"/>
          </w:tcPr>
          <w:p w:rsidR="000914A0" w:rsidRDefault="000914A0" w:rsidP="003C08DE">
            <w:pPr>
              <w:spacing w:after="200" w:line="276" w:lineRule="auto"/>
              <w:rPr>
                <w:rFonts w:asciiTheme="minorHAnsi" w:hAnsiTheme="minorHAnsi" w:cstheme="minorHAnsi"/>
              </w:rPr>
            </w:pPr>
            <w:r>
              <w:rPr>
                <w:rFonts w:asciiTheme="minorHAnsi" w:hAnsiTheme="minorHAnsi" w:cstheme="minorHAnsi"/>
                <w:sz w:val="20"/>
                <w:szCs w:val="20"/>
              </w:rPr>
              <w:t>Total Amount</w:t>
            </w:r>
          </w:p>
        </w:tc>
      </w:tr>
      <w:tr w:rsidR="003C08DE" w:rsidTr="00385F40">
        <w:tc>
          <w:tcPr>
            <w:tcW w:w="985" w:type="dxa"/>
          </w:tcPr>
          <w:p w:rsidR="000914A0" w:rsidRDefault="000914A0" w:rsidP="003C08DE">
            <w:pPr>
              <w:rPr>
                <w:rFonts w:asciiTheme="minorHAnsi" w:hAnsiTheme="minorHAnsi" w:cstheme="minorHAnsi"/>
              </w:rPr>
            </w:pPr>
            <w:bookmarkStart w:id="12" w:name="_Hlk529437433"/>
            <w:r>
              <w:rPr>
                <w:rFonts w:asciiTheme="minorHAnsi" w:hAnsiTheme="minorHAnsi" w:cstheme="minorHAnsi"/>
              </w:rPr>
              <w:t>6</w:t>
            </w:r>
          </w:p>
        </w:tc>
        <w:tc>
          <w:tcPr>
            <w:tcW w:w="5760" w:type="dxa"/>
          </w:tcPr>
          <w:p w:rsidR="000914A0" w:rsidRDefault="000914A0" w:rsidP="003C08DE">
            <w:pPr>
              <w:spacing w:after="200" w:line="276" w:lineRule="auto"/>
              <w:rPr>
                <w:rFonts w:asciiTheme="minorHAnsi" w:hAnsiTheme="minorHAnsi" w:cstheme="minorHAnsi"/>
              </w:rPr>
            </w:pPr>
            <w:r>
              <w:rPr>
                <w:rFonts w:asciiTheme="minorHAnsi" w:hAnsiTheme="minorHAnsi" w:cstheme="minorHAnsi"/>
              </w:rPr>
              <w:t xml:space="preserve">TRANSMISSION, MARINE, NEW (NOT REBUILT OR REMANUFACTURED) 4.50:1 GEAR RATIO, #1 SAE FLANGE, CFR216 GEARS, </w:t>
            </w:r>
            <w:r w:rsidRPr="00226F26">
              <w:rPr>
                <w:rFonts w:asciiTheme="minorHAnsi" w:hAnsiTheme="minorHAnsi" w:cstheme="minorHAnsi"/>
                <w:u w:val="single"/>
              </w:rPr>
              <w:t>12 VOLT ELECTRIC CONTROL SOLENOID VALVES FOR POWER TAKE OFF (PTO) OUTPUTS FOR HYDRAULIC PUMPS</w:t>
            </w:r>
            <w:r>
              <w:rPr>
                <w:rFonts w:asciiTheme="minorHAnsi" w:hAnsiTheme="minorHAnsi" w:cstheme="minorHAnsi"/>
              </w:rPr>
              <w:t>, 14 INCH CENTA COUPLINGS, DEEP CASE</w:t>
            </w:r>
            <w:r w:rsidRPr="00172327">
              <w:rPr>
                <w:rFonts w:asciiTheme="minorHAnsi" w:hAnsiTheme="minorHAnsi" w:cstheme="minorHAnsi"/>
              </w:rPr>
              <w:t>.</w:t>
            </w:r>
          </w:p>
          <w:p w:rsidR="000914A0" w:rsidRDefault="000914A0" w:rsidP="003C08DE">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rsidR="000914A0" w:rsidRDefault="000914A0" w:rsidP="003C08DE">
            <w:pPr>
              <w:spacing w:after="200" w:line="276" w:lineRule="auto"/>
              <w:rPr>
                <w:rFonts w:asciiTheme="minorHAnsi" w:hAnsiTheme="minorHAnsi" w:cstheme="minorHAnsi"/>
              </w:rPr>
            </w:pPr>
            <w:r>
              <w:rPr>
                <w:rFonts w:asciiTheme="minorHAnsi" w:hAnsiTheme="minorHAnsi" w:cstheme="minorHAnsi"/>
              </w:rPr>
              <w:t>-EXISTING MOUNTING AND MOUNTS.  THE SAE NO. 1 FLANGE MUST BE ADHERED TO.</w:t>
            </w:r>
          </w:p>
          <w:p w:rsidR="000914A0" w:rsidRDefault="000914A0" w:rsidP="003C08DE">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 xml:space="preserve">-EXISTING RPM RANGE OF 2350 RPM TO MATCH THE 4.5:1 GEAR RATIO OF THE PROP SHAFT, PROPELLER AND </w:t>
            </w:r>
            <w:r>
              <w:rPr>
                <w:rFonts w:asciiTheme="minorHAnsi" w:hAnsiTheme="minorHAnsi" w:cstheme="minorHAnsi"/>
              </w:rPr>
              <w:lastRenderedPageBreak/>
              <w:t>DRIVETRAIN.</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-BEARINGS AND CLUTCHES ON THE PRIMARY AND SECONDARY SHAFTS MUST BE LUBRICATED AND COOLED THROUGH PASSAGEWAYS IN THE SHAFTS.  OUTPUT SHAFT BEARINGS MUST BE GRAVITY AND/OR SPLASH LUBRICATED.</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-MUST HAVE A SPIN-ON TYPE OIL FILTER INSTALLED IN THE OIL SYSTEM LINE.</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-MUST HAVE A SUCTION STRAINER LOCATED BETWEEN THE SUMP AND THE OIL PUMP IN THE HYDRAULIC CIRCUIT.</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-MUST HAVE THE CAPABILITY TO UTILIZE SAE 30W OR 40W STRAIGHT OIL FOR THE UNIT’S HYDRAULIC SYSTEM.</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-MUST HAVE THE CAPABILITY TO PROVIDE A MANUAL PRESSURE GAUGE TO BE MONITORED ON THE GEAR ITSELF FOR CREW INSPECTION OF GEAR PRESSURES.</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-MUST BE THE SAME WEIGHT AS THE BELOW-REFERENCED BRAND AND MODEL SO THAT WEIGHT AND BALANCE CALCULATIONS DO NOT CHANGE PER UNITED STATES COAST GUARD REQUIREMENTS.</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OIL PIPING ARRANGEMENTS WITHOUT MODIFICATION PER UNITED STATES COAST GUARD REQUIRED ARRANGEMENT 46 CFR SUBCHAPTER M.</w:t>
            </w:r>
          </w:p>
          <w:p w:rsidR="000914A0" w:rsidRDefault="000914A0" w:rsidP="003C08DE">
            <w:pPr>
              <w:spacing w:after="200" w:line="276" w:lineRule="auto"/>
              <w:rPr>
                <w:rFonts w:asciiTheme="minorHAnsi" w:hAnsiTheme="minorHAnsi" w:cstheme="minorHAnsi"/>
              </w:rPr>
            </w:pPr>
          </w:p>
          <w:p w:rsidR="000914A0" w:rsidRDefault="000914A0" w:rsidP="003C08DE">
            <w:pPr>
              <w:spacing w:after="200" w:line="276" w:lineRule="auto"/>
              <w:rPr>
                <w:rFonts w:asciiTheme="minorHAnsi" w:hAnsiTheme="minorHAnsi" w:cstheme="minorHAnsi"/>
              </w:rPr>
            </w:pPr>
          </w:p>
          <w:p w:rsidR="000914A0" w:rsidRPr="00172327" w:rsidRDefault="000914A0" w:rsidP="003C08DE">
            <w:pPr>
              <w:spacing w:after="200" w:line="276" w:lineRule="auto"/>
              <w:rPr>
                <w:rFonts w:asciiTheme="minorHAnsi" w:hAnsiTheme="minorHAnsi" w:cstheme="minorHAnsi"/>
              </w:rPr>
            </w:pPr>
          </w:p>
          <w:p w:rsidR="000914A0" w:rsidRDefault="000914A0" w:rsidP="003C08DE">
            <w:pPr>
              <w:spacing w:after="200" w:line="276" w:lineRule="auto"/>
              <w:rPr>
                <w:rFonts w:asciiTheme="minorHAnsi" w:hAnsiTheme="minorHAnsi" w:cstheme="minorHAnsi"/>
              </w:rPr>
            </w:pPr>
            <w:r>
              <w:rPr>
                <w:rFonts w:asciiTheme="minorHAnsi" w:hAnsiTheme="minorHAnsi" w:cstheme="minorHAnsi"/>
              </w:rPr>
              <w:t>TWIN DISC MG5091DC OR EQUAL</w:t>
            </w:r>
          </w:p>
          <w:p w:rsidR="000914A0" w:rsidRPr="00C0730D" w:rsidRDefault="000914A0" w:rsidP="003C08DE">
            <w:pPr>
              <w:spacing w:after="200" w:line="276" w:lineRule="auto"/>
              <w:rPr>
                <w:rFonts w:asciiTheme="minorHAnsi" w:hAnsiTheme="minorHAnsi" w:cstheme="minorHAnsi"/>
              </w:rPr>
            </w:pPr>
            <w:r w:rsidRPr="00C0730D">
              <w:rPr>
                <w:rFonts w:asciiTheme="minorHAnsi" w:hAnsiTheme="minorHAnsi" w:cstheme="minorHAnsi"/>
              </w:rPr>
              <w:lastRenderedPageBreak/>
              <w:t>MANUFACTURER: __________________________</w:t>
            </w:r>
          </w:p>
          <w:p w:rsidR="000914A0" w:rsidRDefault="000914A0" w:rsidP="003C08DE">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rsidR="000914A0" w:rsidRDefault="000914A0" w:rsidP="003C08DE">
            <w:pPr>
              <w:spacing w:after="200" w:line="276" w:lineRule="auto"/>
              <w:rPr>
                <w:rFonts w:asciiTheme="minorHAnsi" w:hAnsiTheme="minorHAnsi" w:cstheme="minorHAnsi"/>
              </w:rPr>
            </w:pPr>
            <w:r>
              <w:rPr>
                <w:rFonts w:asciiTheme="minorHAnsi" w:hAnsiTheme="minorHAnsi" w:cstheme="minorHAnsi"/>
              </w:rPr>
              <w:t>SHIP TO:</w:t>
            </w:r>
          </w:p>
          <w:p w:rsidR="000914A0" w:rsidRDefault="000914A0" w:rsidP="003C08DE">
            <w:pPr>
              <w:spacing w:line="276" w:lineRule="auto"/>
              <w:rPr>
                <w:rFonts w:asciiTheme="minorHAnsi" w:hAnsiTheme="minorHAnsi" w:cstheme="minorHAnsi"/>
              </w:rPr>
            </w:pPr>
            <w:r>
              <w:rPr>
                <w:rFonts w:asciiTheme="minorHAnsi" w:hAnsiTheme="minorHAnsi" w:cstheme="minorHAnsi"/>
              </w:rPr>
              <w:t>ILLINOIS DEPARTMENT OF TRANSPORTATION - KAMPSVILLE</w:t>
            </w:r>
          </w:p>
          <w:p w:rsidR="000914A0" w:rsidRDefault="000914A0" w:rsidP="003C08DE">
            <w:pPr>
              <w:spacing w:line="276" w:lineRule="auto"/>
              <w:rPr>
                <w:rFonts w:asciiTheme="minorHAnsi" w:hAnsiTheme="minorHAnsi" w:cstheme="minorHAnsi"/>
              </w:rPr>
            </w:pPr>
            <w:r>
              <w:rPr>
                <w:rFonts w:asciiTheme="minorHAnsi" w:hAnsiTheme="minorHAnsi" w:cstheme="minorHAnsi"/>
              </w:rPr>
              <w:t>ILLINOIS ROUTE 100 AND ILLINOIS RIVER</w:t>
            </w:r>
          </w:p>
          <w:p w:rsidR="000914A0" w:rsidRDefault="000914A0" w:rsidP="00385F40">
            <w:pPr>
              <w:spacing w:line="276" w:lineRule="auto"/>
              <w:rPr>
                <w:rFonts w:asciiTheme="minorHAnsi" w:hAnsiTheme="minorHAnsi" w:cstheme="minorHAnsi"/>
              </w:rPr>
            </w:pPr>
            <w:r>
              <w:rPr>
                <w:rFonts w:asciiTheme="minorHAnsi" w:hAnsiTheme="minorHAnsi" w:cstheme="minorHAnsi"/>
              </w:rPr>
              <w:t>KAMPSVILLE, IL 62053</w:t>
            </w:r>
          </w:p>
        </w:tc>
        <w:tc>
          <w:tcPr>
            <w:tcW w:w="900" w:type="dxa"/>
          </w:tcPr>
          <w:p w:rsidR="000914A0" w:rsidRPr="00BC5D1F" w:rsidRDefault="000914A0" w:rsidP="003C08DE">
            <w:pPr>
              <w:spacing w:after="200" w:line="276" w:lineRule="auto"/>
              <w:rPr>
                <w:rFonts w:asciiTheme="minorHAnsi" w:hAnsiTheme="minorHAnsi" w:cstheme="minorHAnsi"/>
                <w:sz w:val="20"/>
                <w:szCs w:val="20"/>
              </w:rPr>
            </w:pPr>
            <w:r>
              <w:rPr>
                <w:rFonts w:asciiTheme="minorHAnsi" w:hAnsiTheme="minorHAnsi" w:cstheme="minorHAnsi"/>
              </w:rPr>
              <w:lastRenderedPageBreak/>
              <w:t>1</w:t>
            </w:r>
          </w:p>
        </w:tc>
        <w:tc>
          <w:tcPr>
            <w:tcW w:w="1080" w:type="dxa"/>
          </w:tcPr>
          <w:p w:rsidR="000914A0" w:rsidRDefault="000914A0" w:rsidP="003C08DE">
            <w:pPr>
              <w:spacing w:after="200" w:line="276" w:lineRule="auto"/>
              <w:rPr>
                <w:rFonts w:asciiTheme="minorHAnsi" w:hAnsiTheme="minorHAnsi" w:cstheme="minorHAnsi"/>
              </w:rPr>
            </w:pPr>
          </w:p>
        </w:tc>
        <w:tc>
          <w:tcPr>
            <w:tcW w:w="1413" w:type="dxa"/>
          </w:tcPr>
          <w:p w:rsidR="000914A0" w:rsidRDefault="000914A0" w:rsidP="003C08DE">
            <w:pPr>
              <w:spacing w:after="200" w:line="276" w:lineRule="auto"/>
              <w:rPr>
                <w:rFonts w:asciiTheme="minorHAnsi" w:hAnsiTheme="minorHAnsi" w:cstheme="minorHAnsi"/>
              </w:rPr>
            </w:pPr>
          </w:p>
        </w:tc>
      </w:tr>
      <w:bookmarkEnd w:id="12"/>
      <w:tr w:rsidR="003C08DE" w:rsidTr="00385F40">
        <w:tc>
          <w:tcPr>
            <w:tcW w:w="985" w:type="dxa"/>
          </w:tcPr>
          <w:p w:rsidR="000914A0" w:rsidRDefault="000914A0" w:rsidP="003C08DE">
            <w:pPr>
              <w:jc w:val="center"/>
              <w:rPr>
                <w:rFonts w:asciiTheme="minorHAnsi" w:hAnsiTheme="minorHAnsi" w:cstheme="minorHAnsi"/>
              </w:rPr>
            </w:pPr>
            <w:r>
              <w:rPr>
                <w:rFonts w:asciiTheme="minorHAnsi" w:hAnsiTheme="minorHAnsi" w:cstheme="minorHAnsi"/>
              </w:rPr>
              <w:lastRenderedPageBreak/>
              <w:t>Line No:</w:t>
            </w:r>
          </w:p>
        </w:tc>
        <w:tc>
          <w:tcPr>
            <w:tcW w:w="5760" w:type="dxa"/>
          </w:tcPr>
          <w:p w:rsidR="000914A0" w:rsidRDefault="000914A0" w:rsidP="00D975E4">
            <w:pPr>
              <w:spacing w:line="276" w:lineRule="auto"/>
              <w:jc w:val="center"/>
              <w:rPr>
                <w:rFonts w:asciiTheme="minorHAnsi" w:hAnsiTheme="minorHAnsi" w:cstheme="minorHAnsi"/>
              </w:rPr>
            </w:pPr>
            <w:r>
              <w:rPr>
                <w:rFonts w:asciiTheme="minorHAnsi" w:hAnsiTheme="minorHAnsi" w:cstheme="minorHAnsi"/>
              </w:rPr>
              <w:t>Description</w:t>
            </w:r>
          </w:p>
        </w:tc>
        <w:tc>
          <w:tcPr>
            <w:tcW w:w="900" w:type="dxa"/>
          </w:tcPr>
          <w:p w:rsidR="000914A0" w:rsidRDefault="000914A0" w:rsidP="003C08DE">
            <w:pPr>
              <w:spacing w:after="200" w:line="276" w:lineRule="auto"/>
              <w:rPr>
                <w:rFonts w:asciiTheme="minorHAnsi" w:hAnsiTheme="minorHAnsi" w:cstheme="minorHAnsi"/>
              </w:rPr>
            </w:pPr>
            <w:r w:rsidRPr="00BC5D1F">
              <w:rPr>
                <w:rFonts w:asciiTheme="minorHAnsi" w:hAnsiTheme="minorHAnsi" w:cstheme="minorHAnsi"/>
                <w:sz w:val="20"/>
                <w:szCs w:val="20"/>
              </w:rPr>
              <w:t>Qty</w:t>
            </w:r>
          </w:p>
        </w:tc>
        <w:tc>
          <w:tcPr>
            <w:tcW w:w="1080" w:type="dxa"/>
          </w:tcPr>
          <w:p w:rsidR="000914A0" w:rsidRDefault="000914A0" w:rsidP="003C08DE">
            <w:pPr>
              <w:spacing w:after="200" w:line="276" w:lineRule="auto"/>
              <w:rPr>
                <w:rFonts w:asciiTheme="minorHAnsi" w:hAnsiTheme="minorHAnsi" w:cstheme="minorHAnsi"/>
              </w:rPr>
            </w:pPr>
            <w:r w:rsidRPr="00914817">
              <w:rPr>
                <w:rFonts w:asciiTheme="minorHAnsi" w:hAnsiTheme="minorHAnsi" w:cstheme="minorHAnsi"/>
                <w:sz w:val="20"/>
                <w:szCs w:val="20"/>
              </w:rPr>
              <w:t>Unit Price</w:t>
            </w:r>
          </w:p>
        </w:tc>
        <w:tc>
          <w:tcPr>
            <w:tcW w:w="1413" w:type="dxa"/>
          </w:tcPr>
          <w:p w:rsidR="000914A0" w:rsidRDefault="000914A0" w:rsidP="003C08DE">
            <w:pPr>
              <w:spacing w:after="200" w:line="276" w:lineRule="auto"/>
              <w:rPr>
                <w:rFonts w:asciiTheme="minorHAnsi" w:hAnsiTheme="minorHAnsi" w:cstheme="minorHAnsi"/>
              </w:rPr>
            </w:pPr>
            <w:r>
              <w:rPr>
                <w:rFonts w:asciiTheme="minorHAnsi" w:hAnsiTheme="minorHAnsi" w:cstheme="minorHAnsi"/>
                <w:sz w:val="20"/>
                <w:szCs w:val="20"/>
              </w:rPr>
              <w:t>Total Amount</w:t>
            </w:r>
          </w:p>
        </w:tc>
      </w:tr>
      <w:tr w:rsidR="003C08DE" w:rsidTr="00385F40">
        <w:tc>
          <w:tcPr>
            <w:tcW w:w="985" w:type="dxa"/>
          </w:tcPr>
          <w:p w:rsidR="000914A0" w:rsidRDefault="000914A0" w:rsidP="003C08DE">
            <w:pPr>
              <w:rPr>
                <w:rFonts w:asciiTheme="minorHAnsi" w:hAnsiTheme="minorHAnsi" w:cstheme="minorHAnsi"/>
              </w:rPr>
            </w:pPr>
            <w:r>
              <w:rPr>
                <w:rFonts w:asciiTheme="minorHAnsi" w:hAnsiTheme="minorHAnsi" w:cstheme="minorHAnsi"/>
              </w:rPr>
              <w:t>7</w:t>
            </w:r>
          </w:p>
        </w:tc>
        <w:tc>
          <w:tcPr>
            <w:tcW w:w="5760" w:type="dxa"/>
          </w:tcPr>
          <w:p w:rsidR="000914A0" w:rsidRPr="00172327" w:rsidRDefault="000914A0" w:rsidP="003C08DE">
            <w:pPr>
              <w:spacing w:after="200" w:line="276" w:lineRule="auto"/>
              <w:rPr>
                <w:rFonts w:asciiTheme="minorHAnsi" w:hAnsiTheme="minorHAnsi" w:cstheme="minorHAnsi"/>
              </w:rPr>
            </w:pPr>
            <w:r>
              <w:rPr>
                <w:rFonts w:asciiTheme="minorHAnsi" w:hAnsiTheme="minorHAnsi" w:cstheme="minorHAnsi"/>
              </w:rPr>
              <w:t xml:space="preserve">TRANSMISSION, MARINE, NEW (NOT REBUILT OR REMANUFACTURED) 4.50:1 GEAR RATIO, #1 SAE FLANGE, CFR216 GEARS, </w:t>
            </w:r>
            <w:r w:rsidRPr="00226F26">
              <w:rPr>
                <w:rFonts w:asciiTheme="minorHAnsi" w:hAnsiTheme="minorHAnsi" w:cstheme="minorHAnsi"/>
                <w:u w:val="single"/>
              </w:rPr>
              <w:t>LIVE OR CONSTANT DRIVE POWER TAKE OFF (PTO) OUTPUTS FOR HYDRAULIC PUMPS</w:t>
            </w:r>
            <w:r>
              <w:rPr>
                <w:rFonts w:asciiTheme="minorHAnsi" w:hAnsiTheme="minorHAnsi" w:cstheme="minorHAnsi"/>
              </w:rPr>
              <w:t>, 14 INCH CENTA COUPLINGS, DEEP CASE</w:t>
            </w:r>
            <w:r w:rsidRPr="00172327">
              <w:rPr>
                <w:rFonts w:asciiTheme="minorHAnsi" w:hAnsiTheme="minorHAnsi" w:cstheme="minorHAnsi"/>
              </w:rPr>
              <w:t>.</w:t>
            </w:r>
          </w:p>
          <w:p w:rsidR="000914A0" w:rsidRDefault="000914A0" w:rsidP="003C08DE">
            <w:pPr>
              <w:spacing w:after="200" w:line="276" w:lineRule="auto"/>
              <w:rPr>
                <w:rFonts w:asciiTheme="minorHAnsi" w:hAnsiTheme="minorHAnsi" w:cstheme="minorHAnsi"/>
              </w:rPr>
            </w:pPr>
            <w:r>
              <w:rPr>
                <w:rFonts w:asciiTheme="minorHAnsi" w:hAnsiTheme="minorHAnsi" w:cstheme="minorHAnsi"/>
              </w:rPr>
              <w:t>TWIN DISC MG5091DC OR EQUAL</w:t>
            </w:r>
          </w:p>
          <w:p w:rsidR="000914A0" w:rsidRDefault="000914A0" w:rsidP="003C08DE">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rsidR="000914A0" w:rsidRDefault="000914A0" w:rsidP="003C08DE">
            <w:pPr>
              <w:spacing w:after="200" w:line="276" w:lineRule="auto"/>
              <w:rPr>
                <w:rFonts w:asciiTheme="minorHAnsi" w:hAnsiTheme="minorHAnsi" w:cstheme="minorHAnsi"/>
              </w:rPr>
            </w:pPr>
            <w:r>
              <w:rPr>
                <w:rFonts w:asciiTheme="minorHAnsi" w:hAnsiTheme="minorHAnsi" w:cstheme="minorHAnsi"/>
              </w:rPr>
              <w:t>-EXISTING MOUNTING AND MOUNTS.  THE SAE NO. 1 FLANGE MUST BE ADHERED TO.</w:t>
            </w:r>
          </w:p>
          <w:p w:rsidR="000914A0" w:rsidRDefault="000914A0" w:rsidP="003C08DE">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RPM RANGE OF 2350 RPM TO MATCH THE 4.5:1 GEAR RATIO OF THE PROP SHAFT, PROPELLER AND DRIVETRAIN.</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 xml:space="preserve">-BEARINGS AND CLUTCHES ON THE PRIMARY AND SECONDARY SHAFTS MUST BE LUBRICATED AND COOLED </w:t>
            </w:r>
            <w:r>
              <w:rPr>
                <w:rFonts w:asciiTheme="minorHAnsi" w:hAnsiTheme="minorHAnsi" w:cstheme="minorHAnsi"/>
              </w:rPr>
              <w:lastRenderedPageBreak/>
              <w:t>THROUGH PASSAGEWAYS IN THE SHAFTS.  OUTPUT SHAFT BEARINGS MUST BE GRAVITY AND/OR SPLASH LUBRICATED.</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-MUST HAVE A SPIN-ON TYPE OIL FILTER INSTALLED IN THE OIL SYSTEM LINE.</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-MUST HAVE A SUCTION STRAINER LOCATED BETWEEN THE SUMP AND THE OIL PUMP IN THE HYDRAULIC CIRCUIT.</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-MUST HAVE THE CAPABILITY TO UTILIZE SAE 30W OR 40W STRAIGHT OIL FOR THE UNIT’S HYDRAULIC SYSTEM.</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-MUST HAVE THE CAPABILITY TO PROVIDE A MANUAL PRESSURE GAUGE TO BE MONITORED ON THE GEAR ITSELF FOR CREW INSPECTION OF GEAR PRESSURES.</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-MUST BE THE SAME WEIGHT AS THE BELOW-REFERENCED BRAND AND MODEL SO THAT WEIGHT AND BALANCE CALCULATIONS DO NOT CHANGE PER UNITED STATES COAST GUARD REQUIREMENTS.</w:t>
            </w:r>
          </w:p>
          <w:p w:rsidR="000914A0" w:rsidRDefault="000914A0" w:rsidP="003C08DE">
            <w:pPr>
              <w:spacing w:line="276" w:lineRule="auto"/>
              <w:rPr>
                <w:rFonts w:asciiTheme="minorHAnsi" w:hAnsiTheme="minorHAnsi" w:cstheme="minorHAnsi"/>
              </w:rPr>
            </w:pPr>
          </w:p>
          <w:p w:rsidR="000914A0" w:rsidRDefault="000914A0" w:rsidP="003C08DE">
            <w:pPr>
              <w:spacing w:line="276" w:lineRule="auto"/>
              <w:rPr>
                <w:rFonts w:asciiTheme="minorHAnsi" w:hAnsiTheme="minorHAnsi" w:cstheme="minorHAnsi"/>
              </w:rPr>
            </w:pPr>
            <w:r>
              <w:rPr>
                <w:rFonts w:asciiTheme="minorHAnsi" w:hAnsiTheme="minorHAnsi" w:cstheme="minorHAnsi"/>
              </w:rPr>
              <w:t>-EXISTING OIL PIPING ARRANGEMENTS WITHOUT MODIFICATION PER UNITED STATES COAST GUARD REQUIRED ARRANGEMENT 46 CFR SUBCHAPTER M.</w:t>
            </w:r>
          </w:p>
          <w:p w:rsidR="000914A0" w:rsidRDefault="000914A0" w:rsidP="003C08DE">
            <w:pPr>
              <w:spacing w:after="200" w:line="276" w:lineRule="auto"/>
              <w:rPr>
                <w:rFonts w:asciiTheme="minorHAnsi" w:hAnsiTheme="minorHAnsi" w:cstheme="minorHAnsi"/>
              </w:rPr>
            </w:pPr>
          </w:p>
          <w:p w:rsidR="000914A0" w:rsidRDefault="000914A0" w:rsidP="003C08DE">
            <w:pPr>
              <w:spacing w:after="200" w:line="276" w:lineRule="auto"/>
              <w:rPr>
                <w:rFonts w:asciiTheme="minorHAnsi" w:hAnsiTheme="minorHAnsi" w:cstheme="minorHAnsi"/>
              </w:rPr>
            </w:pPr>
            <w:r>
              <w:rPr>
                <w:rFonts w:asciiTheme="minorHAnsi" w:hAnsiTheme="minorHAnsi" w:cstheme="minorHAnsi"/>
              </w:rPr>
              <w:t>TWIN DISC MG5091DC OR EQUAL</w:t>
            </w:r>
          </w:p>
          <w:p w:rsidR="000914A0" w:rsidRPr="00C0730D" w:rsidRDefault="000914A0" w:rsidP="003C08DE">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rsidR="000914A0" w:rsidRDefault="000914A0" w:rsidP="003C08DE">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rsidR="000914A0" w:rsidRDefault="000914A0" w:rsidP="00385F40">
            <w:pPr>
              <w:spacing w:after="120" w:line="276" w:lineRule="auto"/>
              <w:rPr>
                <w:rFonts w:asciiTheme="minorHAnsi" w:hAnsiTheme="minorHAnsi" w:cstheme="minorHAnsi"/>
              </w:rPr>
            </w:pPr>
            <w:r>
              <w:rPr>
                <w:rFonts w:asciiTheme="minorHAnsi" w:hAnsiTheme="minorHAnsi" w:cstheme="minorHAnsi"/>
              </w:rPr>
              <w:t>SHIP TO:</w:t>
            </w:r>
          </w:p>
          <w:p w:rsidR="000914A0" w:rsidRDefault="000914A0" w:rsidP="003C08DE">
            <w:pPr>
              <w:spacing w:line="276" w:lineRule="auto"/>
              <w:rPr>
                <w:rFonts w:asciiTheme="minorHAnsi" w:hAnsiTheme="minorHAnsi" w:cstheme="minorHAnsi"/>
              </w:rPr>
            </w:pPr>
            <w:r>
              <w:rPr>
                <w:rFonts w:asciiTheme="minorHAnsi" w:hAnsiTheme="minorHAnsi" w:cstheme="minorHAnsi"/>
              </w:rPr>
              <w:t>ILLINOIS DEPARTMENT OF TRANSPORTATION - KAMPSVILLE</w:t>
            </w:r>
          </w:p>
          <w:p w:rsidR="000914A0" w:rsidRDefault="000914A0" w:rsidP="003C08DE">
            <w:pPr>
              <w:spacing w:line="276" w:lineRule="auto"/>
              <w:rPr>
                <w:rFonts w:asciiTheme="minorHAnsi" w:hAnsiTheme="minorHAnsi" w:cstheme="minorHAnsi"/>
              </w:rPr>
            </w:pPr>
            <w:r>
              <w:rPr>
                <w:rFonts w:asciiTheme="minorHAnsi" w:hAnsiTheme="minorHAnsi" w:cstheme="minorHAnsi"/>
              </w:rPr>
              <w:t>ILLINOIS ROUTE 100 AND ILLINOIS RIVER</w:t>
            </w:r>
          </w:p>
          <w:p w:rsidR="000914A0" w:rsidRDefault="000914A0" w:rsidP="00385F40">
            <w:pPr>
              <w:spacing w:line="276" w:lineRule="auto"/>
              <w:rPr>
                <w:rFonts w:asciiTheme="minorHAnsi" w:hAnsiTheme="minorHAnsi" w:cstheme="minorHAnsi"/>
              </w:rPr>
            </w:pPr>
            <w:r>
              <w:rPr>
                <w:rFonts w:asciiTheme="minorHAnsi" w:hAnsiTheme="minorHAnsi" w:cstheme="minorHAnsi"/>
              </w:rPr>
              <w:t>KAMPSVILLE, IL 62053</w:t>
            </w:r>
          </w:p>
          <w:p w:rsidR="00385F40" w:rsidRDefault="00385F40" w:rsidP="00385F40">
            <w:pPr>
              <w:spacing w:line="276" w:lineRule="auto"/>
              <w:rPr>
                <w:rFonts w:asciiTheme="minorHAnsi" w:hAnsiTheme="minorHAnsi" w:cstheme="minorHAnsi"/>
              </w:rPr>
            </w:pPr>
          </w:p>
          <w:p w:rsidR="00385F40" w:rsidRDefault="00385F40" w:rsidP="00385F40">
            <w:pPr>
              <w:spacing w:line="276" w:lineRule="auto"/>
              <w:rPr>
                <w:rFonts w:asciiTheme="minorHAnsi" w:hAnsiTheme="minorHAnsi" w:cstheme="minorHAnsi"/>
              </w:rPr>
            </w:pPr>
          </w:p>
          <w:p w:rsidR="00385F40" w:rsidRDefault="00385F40" w:rsidP="00385F40">
            <w:pPr>
              <w:spacing w:line="276" w:lineRule="auto"/>
              <w:rPr>
                <w:rFonts w:asciiTheme="minorHAnsi" w:hAnsiTheme="minorHAnsi" w:cstheme="minorHAnsi"/>
              </w:rPr>
            </w:pPr>
          </w:p>
        </w:tc>
        <w:tc>
          <w:tcPr>
            <w:tcW w:w="900" w:type="dxa"/>
          </w:tcPr>
          <w:p w:rsidR="000914A0" w:rsidRPr="00BC5D1F" w:rsidRDefault="000914A0" w:rsidP="003C08DE">
            <w:pPr>
              <w:spacing w:after="200" w:line="276" w:lineRule="auto"/>
              <w:rPr>
                <w:rFonts w:asciiTheme="minorHAnsi" w:hAnsiTheme="minorHAnsi" w:cstheme="minorHAnsi"/>
                <w:sz w:val="20"/>
                <w:szCs w:val="20"/>
              </w:rPr>
            </w:pPr>
            <w:r>
              <w:rPr>
                <w:rFonts w:asciiTheme="minorHAnsi" w:hAnsiTheme="minorHAnsi" w:cstheme="minorHAnsi"/>
              </w:rPr>
              <w:lastRenderedPageBreak/>
              <w:t>1</w:t>
            </w:r>
          </w:p>
        </w:tc>
        <w:tc>
          <w:tcPr>
            <w:tcW w:w="1080" w:type="dxa"/>
          </w:tcPr>
          <w:p w:rsidR="000914A0" w:rsidRDefault="000914A0" w:rsidP="003C08DE">
            <w:pPr>
              <w:spacing w:after="200" w:line="276" w:lineRule="auto"/>
              <w:rPr>
                <w:rFonts w:asciiTheme="minorHAnsi" w:hAnsiTheme="minorHAnsi" w:cstheme="minorHAnsi"/>
              </w:rPr>
            </w:pPr>
          </w:p>
        </w:tc>
        <w:tc>
          <w:tcPr>
            <w:tcW w:w="1413" w:type="dxa"/>
          </w:tcPr>
          <w:p w:rsidR="000914A0" w:rsidRDefault="000914A0" w:rsidP="003C08DE">
            <w:pPr>
              <w:spacing w:after="200" w:line="276" w:lineRule="auto"/>
              <w:rPr>
                <w:rFonts w:asciiTheme="minorHAnsi" w:hAnsiTheme="minorHAnsi" w:cstheme="minorHAnsi"/>
              </w:rPr>
            </w:pPr>
          </w:p>
        </w:tc>
      </w:tr>
      <w:tr w:rsidR="003C08DE" w:rsidTr="00385F40">
        <w:tc>
          <w:tcPr>
            <w:tcW w:w="985" w:type="dxa"/>
          </w:tcPr>
          <w:p w:rsidR="000914A0" w:rsidRDefault="000914A0" w:rsidP="003C08DE">
            <w:pPr>
              <w:jc w:val="center"/>
              <w:rPr>
                <w:rFonts w:asciiTheme="minorHAnsi" w:hAnsiTheme="minorHAnsi" w:cstheme="minorHAnsi"/>
              </w:rPr>
            </w:pPr>
            <w:r>
              <w:rPr>
                <w:rFonts w:asciiTheme="minorHAnsi" w:hAnsiTheme="minorHAnsi" w:cstheme="minorHAnsi"/>
              </w:rPr>
              <w:lastRenderedPageBreak/>
              <w:t>Line No:</w:t>
            </w:r>
          </w:p>
        </w:tc>
        <w:tc>
          <w:tcPr>
            <w:tcW w:w="5760" w:type="dxa"/>
          </w:tcPr>
          <w:p w:rsidR="000914A0" w:rsidRDefault="000914A0" w:rsidP="00D975E4">
            <w:pPr>
              <w:spacing w:line="276" w:lineRule="auto"/>
              <w:jc w:val="center"/>
              <w:rPr>
                <w:rFonts w:asciiTheme="minorHAnsi" w:hAnsiTheme="minorHAnsi" w:cstheme="minorHAnsi"/>
              </w:rPr>
            </w:pPr>
            <w:bookmarkStart w:id="13" w:name="_GoBack"/>
            <w:r>
              <w:rPr>
                <w:rFonts w:asciiTheme="minorHAnsi" w:hAnsiTheme="minorHAnsi" w:cstheme="minorHAnsi"/>
              </w:rPr>
              <w:t>Description</w:t>
            </w:r>
            <w:bookmarkEnd w:id="13"/>
          </w:p>
        </w:tc>
        <w:tc>
          <w:tcPr>
            <w:tcW w:w="900" w:type="dxa"/>
          </w:tcPr>
          <w:p w:rsidR="000914A0" w:rsidRDefault="000914A0" w:rsidP="003C08DE">
            <w:pPr>
              <w:spacing w:after="200" w:line="276" w:lineRule="auto"/>
              <w:rPr>
                <w:rFonts w:asciiTheme="minorHAnsi" w:hAnsiTheme="minorHAnsi" w:cstheme="minorHAnsi"/>
              </w:rPr>
            </w:pPr>
            <w:r w:rsidRPr="00BC5D1F">
              <w:rPr>
                <w:rFonts w:asciiTheme="minorHAnsi" w:hAnsiTheme="minorHAnsi" w:cstheme="minorHAnsi"/>
                <w:sz w:val="20"/>
                <w:szCs w:val="20"/>
              </w:rPr>
              <w:t>Qty</w:t>
            </w:r>
          </w:p>
        </w:tc>
        <w:tc>
          <w:tcPr>
            <w:tcW w:w="1080" w:type="dxa"/>
          </w:tcPr>
          <w:p w:rsidR="000914A0" w:rsidRDefault="000914A0" w:rsidP="003C08DE">
            <w:pPr>
              <w:spacing w:after="200" w:line="276" w:lineRule="auto"/>
              <w:rPr>
                <w:rFonts w:asciiTheme="minorHAnsi" w:hAnsiTheme="minorHAnsi" w:cstheme="minorHAnsi"/>
              </w:rPr>
            </w:pPr>
            <w:r w:rsidRPr="00914817">
              <w:rPr>
                <w:rFonts w:asciiTheme="minorHAnsi" w:hAnsiTheme="minorHAnsi" w:cstheme="minorHAnsi"/>
                <w:sz w:val="20"/>
                <w:szCs w:val="20"/>
              </w:rPr>
              <w:t>Unit Price</w:t>
            </w:r>
          </w:p>
        </w:tc>
        <w:tc>
          <w:tcPr>
            <w:tcW w:w="1413" w:type="dxa"/>
          </w:tcPr>
          <w:p w:rsidR="000914A0" w:rsidRDefault="000914A0" w:rsidP="003C08DE">
            <w:pPr>
              <w:spacing w:after="200" w:line="276" w:lineRule="auto"/>
              <w:rPr>
                <w:rFonts w:asciiTheme="minorHAnsi" w:hAnsiTheme="minorHAnsi" w:cstheme="minorHAnsi"/>
              </w:rPr>
            </w:pPr>
            <w:r>
              <w:rPr>
                <w:rFonts w:asciiTheme="minorHAnsi" w:hAnsiTheme="minorHAnsi" w:cstheme="minorHAnsi"/>
                <w:sz w:val="20"/>
                <w:szCs w:val="20"/>
              </w:rPr>
              <w:t>Total Amount</w:t>
            </w:r>
          </w:p>
        </w:tc>
      </w:tr>
    </w:tbl>
    <w:tbl>
      <w:tblPr>
        <w:tblStyle w:val="TableGrid8"/>
        <w:tblW w:w="10138" w:type="dxa"/>
        <w:tblInd w:w="-5" w:type="dxa"/>
        <w:tblLook w:val="04A0" w:firstRow="1" w:lastRow="0" w:firstColumn="1" w:lastColumn="0" w:noHBand="0" w:noVBand="1"/>
      </w:tblPr>
      <w:tblGrid>
        <w:gridCol w:w="1021"/>
        <w:gridCol w:w="5759"/>
        <w:gridCol w:w="928"/>
        <w:gridCol w:w="1022"/>
        <w:gridCol w:w="1408"/>
      </w:tblGrid>
      <w:tr w:rsidR="004113B2" w:rsidRPr="00D77486" w:rsidTr="00385F40">
        <w:tc>
          <w:tcPr>
            <w:tcW w:w="1021" w:type="dxa"/>
          </w:tcPr>
          <w:p w:rsidR="004113B2" w:rsidRPr="00D77486" w:rsidRDefault="00BE6F83" w:rsidP="00385F40">
            <w:pPr>
              <w:spacing w:after="120" w:line="276" w:lineRule="auto"/>
              <w:jc w:val="center"/>
              <w:rPr>
                <w:rFonts w:asciiTheme="minorHAnsi" w:hAnsiTheme="minorHAnsi" w:cstheme="minorHAnsi"/>
              </w:rPr>
            </w:pPr>
            <w:r>
              <w:rPr>
                <w:rFonts w:asciiTheme="minorHAnsi" w:hAnsiTheme="minorHAnsi" w:cstheme="minorHAnsi"/>
              </w:rPr>
              <w:t>8</w:t>
            </w:r>
          </w:p>
        </w:tc>
        <w:tc>
          <w:tcPr>
            <w:tcW w:w="5759" w:type="dxa"/>
          </w:tcPr>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 xml:space="preserve">GENERATOR, MARINE, 40 kW, NEW (NOT REBUILT OR REMANUFACTURED) TIER III EMISSIONS, STAGE III “A” </w:t>
            </w:r>
            <w:r w:rsidRPr="00D77486">
              <w:rPr>
                <w:rFonts w:asciiTheme="minorHAnsi" w:hAnsiTheme="minorHAnsi" w:cstheme="minorHAnsi"/>
              </w:rPr>
              <w:lastRenderedPageBreak/>
              <w:t>PLATFORM, KEEL COOLED, BATTERY START.</w:t>
            </w:r>
          </w:p>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MUST BE COMPATIBLE WITH EXISTING VESSELS WITH THE FOLLOWING:</w:t>
            </w:r>
          </w:p>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-EXISTING EXHAUST PIPING AND MOUNTING.  FOUR INCH EXHAUST PIPING NOW EXISTS.</w:t>
            </w:r>
          </w:p>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-EXISTING SINGLE CIRCUIT COOLANT PIPING AND SKIN COOLER CAPACITY.</w:t>
            </w:r>
          </w:p>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-EXISTING MOTOR MOUNTING ARRANGEMENTS.  THE ENGINE MOUNTS ARE AFFIXED TO THE VESSEL’S BED RAILS FOR AN INLINE FOUR (4) CYLINDER ENGINE/GENERATOR.</w:t>
            </w:r>
          </w:p>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-WEIGHT COMPATIBLE WITH A JOHN DEERE 4045, 4.5 LITER/MARATHON GENERATOR DUE TO WEIGHT RESTRICTIONS ALONG WITH WEIGHT AND BALANCE CALCULATIONS.</w:t>
            </w:r>
          </w:p>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-EXISTING RPM RANGE OF 1850 RPM TO MATCH THE 60 HERTZ, 120 VOLT OUTPUT FOR WIRING HARNESS TO VESSEL’S SERVICE JUNCTION PANEL.</w:t>
            </w:r>
          </w:p>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-EXISTING FUEL PIPING ARRANGEMENTS WITHOUT MODIFICATION PER UNITED STATES COAST GUARD REQUIRED ARRANGEMENT 46 CFR SUBCHAPTER M.</w:t>
            </w:r>
          </w:p>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JOHN DEERE 4045TFM85 OR EQUAL</w:t>
            </w:r>
          </w:p>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MANUFACTURER: __________________________</w:t>
            </w:r>
          </w:p>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MODEL NUMBER: __________________________</w:t>
            </w:r>
          </w:p>
          <w:p w:rsidR="004113B2" w:rsidRPr="00D77486" w:rsidRDefault="004113B2" w:rsidP="00385F40">
            <w:pPr>
              <w:spacing w:after="120" w:line="276" w:lineRule="auto"/>
              <w:rPr>
                <w:rFonts w:asciiTheme="minorHAnsi" w:hAnsiTheme="minorHAnsi" w:cstheme="minorHAnsi"/>
              </w:rPr>
            </w:pPr>
            <w:r w:rsidRPr="00D77486">
              <w:rPr>
                <w:rFonts w:asciiTheme="minorHAnsi" w:hAnsiTheme="minorHAnsi" w:cstheme="minorHAnsi"/>
              </w:rPr>
              <w:t>SHIP TO:</w:t>
            </w:r>
          </w:p>
          <w:p w:rsidR="004113B2" w:rsidRDefault="004113B2" w:rsidP="00385F40">
            <w:pPr>
              <w:spacing w:after="120" w:line="276" w:lineRule="auto"/>
              <w:rPr>
                <w:rFonts w:asciiTheme="minorHAnsi" w:hAnsiTheme="minorHAnsi" w:cstheme="minorHAnsi"/>
              </w:rPr>
            </w:pPr>
            <w:r>
              <w:rPr>
                <w:rFonts w:asciiTheme="minorHAnsi" w:hAnsiTheme="minorHAnsi" w:cstheme="minorHAnsi"/>
              </w:rPr>
              <w:t>ILLINOIS DEPARTMENT OF TRANSPORTATION - KAMPSVILLE</w:t>
            </w:r>
          </w:p>
          <w:p w:rsidR="004113B2" w:rsidRDefault="004113B2" w:rsidP="00385F40">
            <w:pPr>
              <w:spacing w:after="120" w:line="276" w:lineRule="auto"/>
              <w:rPr>
                <w:rFonts w:asciiTheme="minorHAnsi" w:hAnsiTheme="minorHAnsi" w:cstheme="minorHAnsi"/>
              </w:rPr>
            </w:pPr>
            <w:r>
              <w:rPr>
                <w:rFonts w:asciiTheme="minorHAnsi" w:hAnsiTheme="minorHAnsi" w:cstheme="minorHAnsi"/>
              </w:rPr>
              <w:t>ILLINOIS ROUTE 100 AND ILLINOIS RIVER</w:t>
            </w:r>
          </w:p>
          <w:p w:rsidR="004113B2" w:rsidRPr="00D77486" w:rsidRDefault="004113B2" w:rsidP="00385F40">
            <w:pPr>
              <w:spacing w:after="120" w:line="276" w:lineRule="auto"/>
              <w:rPr>
                <w:rFonts w:asciiTheme="minorHAnsi" w:hAnsiTheme="minorHAnsi" w:cstheme="minorHAnsi"/>
              </w:rPr>
            </w:pPr>
            <w:r>
              <w:rPr>
                <w:rFonts w:asciiTheme="minorHAnsi" w:hAnsiTheme="minorHAnsi" w:cstheme="minorHAnsi"/>
              </w:rPr>
              <w:t>KAMPSVILLE, IL 62053</w:t>
            </w:r>
          </w:p>
        </w:tc>
        <w:tc>
          <w:tcPr>
            <w:tcW w:w="928" w:type="dxa"/>
          </w:tcPr>
          <w:p w:rsidR="004113B2" w:rsidRPr="00D77486" w:rsidRDefault="004113B2" w:rsidP="004A7C85">
            <w:pPr>
              <w:spacing w:after="200" w:line="276" w:lineRule="auto"/>
              <w:rPr>
                <w:rFonts w:asciiTheme="minorHAnsi" w:hAnsiTheme="minorHAnsi" w:cstheme="minorHAnsi"/>
              </w:rPr>
            </w:pPr>
            <w:r w:rsidRPr="00D77486">
              <w:rPr>
                <w:rFonts w:asciiTheme="minorHAnsi" w:hAnsiTheme="minorHAnsi" w:cstheme="minorHAnsi"/>
              </w:rPr>
              <w:lastRenderedPageBreak/>
              <w:t>1</w:t>
            </w:r>
          </w:p>
        </w:tc>
        <w:tc>
          <w:tcPr>
            <w:tcW w:w="1022" w:type="dxa"/>
          </w:tcPr>
          <w:p w:rsidR="004113B2" w:rsidRPr="00D77486" w:rsidRDefault="004113B2" w:rsidP="004A7C85">
            <w:pPr>
              <w:spacing w:after="200" w:line="276" w:lineRule="auto"/>
              <w:rPr>
                <w:rFonts w:asciiTheme="minorHAnsi" w:hAnsiTheme="minorHAnsi" w:cstheme="minorHAnsi"/>
              </w:rPr>
            </w:pPr>
          </w:p>
        </w:tc>
        <w:tc>
          <w:tcPr>
            <w:tcW w:w="1408" w:type="dxa"/>
          </w:tcPr>
          <w:p w:rsidR="004113B2" w:rsidRPr="00D77486" w:rsidRDefault="004113B2" w:rsidP="004A7C85">
            <w:pPr>
              <w:spacing w:after="200" w:line="276" w:lineRule="auto"/>
              <w:rPr>
                <w:rFonts w:asciiTheme="minorHAnsi" w:hAnsiTheme="minorHAnsi" w:cstheme="minorHAnsi"/>
              </w:rPr>
            </w:pPr>
          </w:p>
        </w:tc>
      </w:tr>
      <w:bookmarkEnd w:id="10"/>
    </w:tbl>
    <w:p w:rsidR="00385F40" w:rsidRDefault="00385F40" w:rsidP="006C6CE4">
      <w:pPr>
        <w:spacing w:after="200" w:line="276" w:lineRule="auto"/>
        <w:ind w:left="5760"/>
        <w:jc w:val="center"/>
        <w:rPr>
          <w:rFonts w:asciiTheme="minorHAnsi" w:hAnsiTheme="minorHAnsi" w:cstheme="minorHAnsi"/>
          <w:b/>
        </w:rPr>
      </w:pPr>
    </w:p>
    <w:p w:rsidR="006C6CE4" w:rsidRPr="003A0876" w:rsidRDefault="006C6CE4" w:rsidP="006C6CE4">
      <w:pPr>
        <w:spacing w:after="200" w:line="276" w:lineRule="auto"/>
        <w:ind w:left="5760"/>
        <w:jc w:val="center"/>
        <w:rPr>
          <w:rFonts w:asciiTheme="minorHAnsi" w:hAnsiTheme="minorHAnsi" w:cstheme="minorHAnsi"/>
          <w:b/>
        </w:rPr>
      </w:pPr>
      <w:r w:rsidRPr="003A0876">
        <w:rPr>
          <w:rFonts w:asciiTheme="minorHAnsi" w:hAnsiTheme="minorHAnsi" w:cstheme="minorHAnsi"/>
          <w:b/>
        </w:rPr>
        <w:t xml:space="preserve">Total </w:t>
      </w:r>
      <w:r>
        <w:rPr>
          <w:rFonts w:asciiTheme="minorHAnsi" w:hAnsiTheme="minorHAnsi" w:cstheme="minorHAnsi"/>
          <w:b/>
        </w:rPr>
        <w:t>Cost</w:t>
      </w:r>
      <w:r w:rsidRPr="003A0876">
        <w:rPr>
          <w:rFonts w:asciiTheme="minorHAnsi" w:hAnsiTheme="minorHAnsi" w:cstheme="minorHAnsi"/>
          <w:b/>
        </w:rPr>
        <w:t>: $_________________</w:t>
      </w:r>
      <w:r>
        <w:rPr>
          <w:rFonts w:asciiTheme="minorHAnsi" w:hAnsiTheme="minorHAnsi" w:cstheme="minorHAnsi"/>
          <w:b/>
        </w:rPr>
        <w:t>___</w:t>
      </w:r>
      <w:r w:rsidRPr="003A0876">
        <w:rPr>
          <w:rFonts w:asciiTheme="minorHAnsi" w:hAnsiTheme="minorHAnsi" w:cstheme="minorHAnsi"/>
          <w:b/>
        </w:rPr>
        <w:t>__</w:t>
      </w:r>
    </w:p>
    <w:p w:rsidR="00F04909" w:rsidRPr="00767C3D" w:rsidRDefault="00F04909" w:rsidP="00767C3D">
      <w:pPr>
        <w:tabs>
          <w:tab w:val="left" w:pos="1440"/>
        </w:tabs>
        <w:spacing w:before="240" w:after="200" w:line="23" w:lineRule="atLeast"/>
        <w:jc w:val="both"/>
        <w:rPr>
          <w:rFonts w:asciiTheme="minorHAnsi" w:hAnsiTheme="minorHAnsi"/>
          <w:b/>
        </w:rPr>
      </w:pPr>
    </w:p>
    <w:p w:rsidR="009742ED" w:rsidRPr="00531570" w:rsidRDefault="009742ED" w:rsidP="00FC3CAC">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rsidR="009742ED" w:rsidRPr="00991F35" w:rsidRDefault="009742ED" w:rsidP="00FC3CAC">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rsidR="009742ED" w:rsidRPr="001A472C" w:rsidRDefault="009742ED" w:rsidP="00FC3CAC">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rsidR="009742ED" w:rsidRPr="004B2BA0" w:rsidRDefault="009742ED" w:rsidP="00FC3CAC">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rsidR="009742ED" w:rsidRPr="0047342E" w:rsidRDefault="009742ED" w:rsidP="00FC3CAC">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rsidR="009742ED" w:rsidRPr="000477FE" w:rsidRDefault="009742ED" w:rsidP="00FC3CAC">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157A09">
        <w:rPr>
          <w:rFonts w:asciiTheme="minorHAnsi" w:hAnsiTheme="minorHAnsi" w:cstheme="minorHAnsi"/>
        </w:rPr>
        <w:t xml:space="preserve"> (Not applicable)</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rsidR="009742ED" w:rsidRPr="000477FE" w:rsidRDefault="009742ED" w:rsidP="00FC3CAC">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rsidR="00B17B2A" w:rsidRDefault="009742ED" w:rsidP="00FC3CAC">
      <w:pPr>
        <w:pStyle w:val="ListParagraph"/>
        <w:numPr>
          <w:ilvl w:val="3"/>
          <w:numId w:val="40"/>
        </w:numPr>
        <w:tabs>
          <w:tab w:val="left" w:pos="1800"/>
          <w:tab w:val="left" w:pos="2160"/>
        </w:tabs>
        <w:spacing w:before="480" w:after="240" w:line="276" w:lineRule="auto"/>
        <w:ind w:left="3240" w:hanging="1080"/>
        <w:jc w:val="both"/>
        <w:rPr>
          <w:rStyle w:val="Style10"/>
        </w:rPr>
      </w:pPr>
      <w:r w:rsidRPr="00FC3CAC">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FC3CAC">
            <w:rPr>
              <w:rFonts w:asciiTheme="minorHAnsi" w:hAnsiTheme="minorHAnsi"/>
              <w:color w:val="FF0000"/>
            </w:rPr>
            <w:t>Click here to enter text</w:t>
          </w:r>
        </w:sdtContent>
      </w:sdt>
      <w:r w:rsidR="00B17B2A">
        <w:rPr>
          <w:rStyle w:val="Style10"/>
        </w:rPr>
        <w:t xml:space="preserve"> </w:t>
      </w:r>
    </w:p>
    <w:p w:rsidR="00B17B2A" w:rsidRDefault="00B17B2A">
      <w:pPr>
        <w:spacing w:after="200" w:line="276" w:lineRule="auto"/>
        <w:rPr>
          <w:rStyle w:val="Style10"/>
        </w:rPr>
      </w:pPr>
    </w:p>
    <w:p w:rsidR="00B17B2A" w:rsidRDefault="00B17B2A" w:rsidP="00FC3CAC">
      <w:pPr>
        <w:pStyle w:val="ListParagraph"/>
        <w:numPr>
          <w:ilvl w:val="0"/>
          <w:numId w:val="8"/>
        </w:numPr>
        <w:tabs>
          <w:tab w:val="left" w:pos="1800"/>
          <w:tab w:val="left" w:pos="2160"/>
        </w:tabs>
        <w:spacing w:before="480" w:after="240" w:line="276" w:lineRule="auto"/>
        <w:ind w:left="720" w:hanging="720"/>
        <w:jc w:val="both"/>
        <w:rPr>
          <w:rStyle w:val="Style10"/>
        </w:rPr>
        <w:sectPr w:rsidR="00B17B2A" w:rsidSect="009742ED">
          <w:footerReference w:type="default" r:id="rId32"/>
          <w:pgSz w:w="12240" w:h="15840"/>
          <w:pgMar w:top="1440" w:right="1440" w:bottom="1440" w:left="1440" w:header="720" w:footer="720" w:gutter="0"/>
          <w:cols w:space="720"/>
          <w:docGrid w:linePitch="360"/>
        </w:sectPr>
      </w:pPr>
    </w:p>
    <w:p w:rsidR="009742ED" w:rsidRPr="00B17B2A" w:rsidRDefault="009742ED" w:rsidP="00FC3CAC">
      <w:pPr>
        <w:pStyle w:val="ListParagraph"/>
        <w:numPr>
          <w:ilvl w:val="0"/>
          <w:numId w:val="8"/>
        </w:numPr>
        <w:tabs>
          <w:tab w:val="left" w:pos="1800"/>
          <w:tab w:val="left" w:pos="2160"/>
        </w:tabs>
        <w:spacing w:before="480" w:after="240" w:line="276" w:lineRule="auto"/>
        <w:ind w:left="720" w:hanging="720"/>
        <w:jc w:val="both"/>
        <w:rPr>
          <w:rFonts w:asciiTheme="minorHAnsi" w:hAnsiTheme="minorHAnsi"/>
          <w:b/>
          <w:sz w:val="24"/>
          <w:szCs w:val="24"/>
        </w:rPr>
      </w:pPr>
      <w:r w:rsidRPr="00B17B2A">
        <w:rPr>
          <w:rFonts w:asciiTheme="minorHAnsi" w:hAnsiTheme="minorHAnsi"/>
          <w:b/>
          <w:sz w:val="24"/>
          <w:szCs w:val="24"/>
        </w:rPr>
        <w:lastRenderedPageBreak/>
        <w:t>TERM AND TERMINATION</w:t>
      </w:r>
    </w:p>
    <w:p w:rsidR="009742ED" w:rsidRPr="000477FE" w:rsidRDefault="009742ED" w:rsidP="00FC3CAC">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w:t>
          </w:r>
          <w:r w:rsidR="00157A09">
            <w:rPr>
              <w:rStyle w:val="Style10"/>
            </w:rPr>
            <w:t>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rsidR="009742ED" w:rsidRPr="000477FE" w:rsidRDefault="009742ED" w:rsidP="00FC3CAC">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rsidR="009742ED" w:rsidRPr="00BF5AD4" w:rsidRDefault="009742ED" w:rsidP="00FC3CAC">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rsidR="009742ED" w:rsidRPr="00790500" w:rsidRDefault="009742ED" w:rsidP="00FC3CAC">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57A09">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rsidR="00790500" w:rsidRPr="00476285" w:rsidRDefault="00790500" w:rsidP="00FC3CAC">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rsidR="00790500" w:rsidRDefault="00790500" w:rsidP="00FC3CAC">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rsidR="00790500" w:rsidRPr="002E2D22" w:rsidRDefault="00790500" w:rsidP="00FC3CAC">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rsidR="00790500" w:rsidRPr="00B2180F" w:rsidRDefault="00790500" w:rsidP="00FC3CA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rsidR="00790500" w:rsidRPr="00B2180F" w:rsidRDefault="00790500" w:rsidP="00FC3CA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rsidR="00790500" w:rsidRPr="002E2D22" w:rsidRDefault="00790500" w:rsidP="00FC3CA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rsidR="00157A09" w:rsidRDefault="00157A09">
      <w:pPr>
        <w:spacing w:after="200" w:line="276" w:lineRule="auto"/>
        <w:rPr>
          <w:rFonts w:asciiTheme="minorHAnsi" w:hAnsiTheme="minorHAnsi"/>
          <w:b/>
        </w:rPr>
      </w:pPr>
      <w:r>
        <w:rPr>
          <w:rFonts w:asciiTheme="minorHAnsi" w:hAnsiTheme="minorHAnsi"/>
          <w:b/>
        </w:rPr>
        <w:br w:type="page"/>
      </w:r>
    </w:p>
    <w:p w:rsidR="009742ED" w:rsidRPr="00B2180F" w:rsidRDefault="009742ED" w:rsidP="00FC3CAC">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rsidR="009742ED" w:rsidRPr="000477FE" w:rsidRDefault="009742ED" w:rsidP="00FC3CAC">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rsidR="009742ED" w:rsidRPr="009742ED" w:rsidRDefault="009742ED" w:rsidP="00FC3CAC">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rsidR="00B918A6" w:rsidRDefault="00B918A6" w:rsidP="00FC3CAC">
      <w:pPr>
        <w:pStyle w:val="ListParagraph"/>
        <w:numPr>
          <w:ilvl w:val="0"/>
          <w:numId w:val="8"/>
        </w:numPr>
        <w:tabs>
          <w:tab w:val="left" w:pos="720"/>
        </w:tabs>
        <w:spacing w:before="480" w:after="240"/>
        <w:ind w:left="720" w:hanging="720"/>
        <w:rPr>
          <w:rFonts w:asciiTheme="minorHAnsi" w:hAnsiTheme="minorHAnsi"/>
          <w:b/>
          <w:sz w:val="24"/>
          <w:szCs w:val="24"/>
        </w:rPr>
        <w:sectPr w:rsidR="00B918A6" w:rsidSect="008D488E">
          <w:headerReference w:type="default" r:id="rId33"/>
          <w:footerReference w:type="default" r:id="rId34"/>
          <w:pgSz w:w="12240" w:h="15840" w:code="1"/>
          <w:pgMar w:top="1008" w:right="1440" w:bottom="1008" w:left="1800" w:header="720" w:footer="720" w:gutter="0"/>
          <w:cols w:space="720"/>
          <w:titlePg/>
        </w:sectPr>
      </w:pPr>
    </w:p>
    <w:p w:rsidR="009742ED" w:rsidRPr="009E23F6" w:rsidRDefault="009742ED" w:rsidP="00FC3CAC">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rsidR="009742ED" w:rsidRPr="004A720A" w:rsidRDefault="009742ED" w:rsidP="00FC3CAC">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rsidR="009742ED" w:rsidRPr="000477FE" w:rsidRDefault="009742ED"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rsidR="009742ED" w:rsidRDefault="009742ED"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rsidR="00EF7207" w:rsidRDefault="00EF7207"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rsidR="00EF7207" w:rsidRDefault="00EF7207" w:rsidP="00FC3CAC">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rsidR="00EF7207" w:rsidRDefault="00EF7207" w:rsidP="00FC3CAC">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rsidR="00EF7207" w:rsidRDefault="00EF7207" w:rsidP="00FC3CAC">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rsidR="00EF7207" w:rsidRPr="000477FE" w:rsidRDefault="00EF7207" w:rsidP="00FC3CAC">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rsidR="00A400AF" w:rsidRPr="004A20C0" w:rsidRDefault="009742ED" w:rsidP="00FC3CAC">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rsidR="00157A09" w:rsidRDefault="00157A09">
      <w:pPr>
        <w:spacing w:after="200" w:line="276" w:lineRule="auto"/>
        <w:rPr>
          <w:rFonts w:asciiTheme="minorHAnsi" w:hAnsiTheme="minorHAnsi" w:cstheme="minorHAnsi"/>
        </w:rPr>
      </w:pPr>
      <w:r>
        <w:rPr>
          <w:rFonts w:asciiTheme="minorHAnsi" w:hAnsiTheme="minorHAnsi" w:cstheme="minorHAnsi"/>
        </w:rPr>
        <w:br w:type="page"/>
      </w:r>
    </w:p>
    <w:p w:rsidR="009742ED" w:rsidRPr="001723DC" w:rsidRDefault="009742ED"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lastRenderedPageBreak/>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5"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rsidR="009742ED" w:rsidRPr="001A472C" w:rsidRDefault="009742ED"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rsidR="009742ED" w:rsidRPr="000477FE" w:rsidRDefault="009742ED"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rsidR="009742ED" w:rsidRPr="000477FE" w:rsidRDefault="009742ED" w:rsidP="00FC3CAC">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rsidR="009742ED" w:rsidRPr="00212C36" w:rsidRDefault="009742ED" w:rsidP="00FC3CAC">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7"/>
        <w:tblW w:w="0" w:type="auto"/>
        <w:tblInd w:w="3078" w:type="dxa"/>
        <w:tblLayout w:type="fixed"/>
        <w:tblLook w:val="04A0" w:firstRow="1" w:lastRow="0" w:firstColumn="1" w:lastColumn="0" w:noHBand="0" w:noVBand="1"/>
      </w:tblPr>
      <w:tblGrid>
        <w:gridCol w:w="2947"/>
        <w:gridCol w:w="3145"/>
      </w:tblGrid>
      <w:tr w:rsidR="007D346D" w:rsidRPr="007D346D" w:rsidTr="00B25EBF">
        <w:tc>
          <w:tcPr>
            <w:tcW w:w="2947" w:type="dxa"/>
          </w:tcPr>
          <w:p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Agency:</w:t>
            </w:r>
          </w:p>
        </w:tc>
        <w:tc>
          <w:tcPr>
            <w:tcW w:w="3145" w:type="dxa"/>
          </w:tcPr>
          <w:p w:rsidR="007D346D" w:rsidRPr="007D346D" w:rsidRDefault="00D975E4" w:rsidP="007D346D">
            <w:pPr>
              <w:keepNext/>
              <w:keepLines/>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Name"/>
                <w:tag w:val="Invoicing Agency Name"/>
                <w:id w:val="4837520"/>
              </w:sdtPr>
              <w:sdtEndPr/>
              <w:sdtContent>
                <w:r w:rsidR="0075629A">
                  <w:rPr>
                    <w:rFonts w:asciiTheme="minorHAnsi" w:hAnsiTheme="minorHAnsi" w:cstheme="minorHAnsi"/>
                  </w:rPr>
                  <w:t>IDOT District 8 Operations</w:t>
                </w:r>
              </w:sdtContent>
            </w:sdt>
          </w:p>
        </w:tc>
      </w:tr>
      <w:tr w:rsidR="007D346D" w:rsidRPr="007D346D" w:rsidTr="00B25EBF">
        <w:trPr>
          <w:trHeight w:val="314"/>
        </w:trPr>
        <w:tc>
          <w:tcPr>
            <w:tcW w:w="2947" w:type="dxa"/>
          </w:tcPr>
          <w:p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Attn:</w:t>
            </w:r>
          </w:p>
        </w:tc>
        <w:tc>
          <w:tcPr>
            <w:tcW w:w="3145" w:type="dxa"/>
          </w:tcPr>
          <w:p w:rsidR="007D346D" w:rsidRPr="007D346D" w:rsidRDefault="00D975E4"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dtPr>
              <w:sdtEndPr/>
              <w:sdtContent>
                <w:r w:rsidR="0075629A">
                  <w:rPr>
                    <w:rFonts w:asciiTheme="minorHAnsi" w:hAnsiTheme="minorHAnsi" w:cstheme="minorHAnsi"/>
                  </w:rPr>
                  <w:t xml:space="preserve">Craig  </w:t>
                </w:r>
                <w:proofErr w:type="spellStart"/>
                <w:r w:rsidR="0075629A">
                  <w:rPr>
                    <w:rFonts w:asciiTheme="minorHAnsi" w:hAnsiTheme="minorHAnsi" w:cstheme="minorHAnsi"/>
                  </w:rPr>
                  <w:t>Poettker</w:t>
                </w:r>
                <w:proofErr w:type="spellEnd"/>
                <w:r w:rsidR="0075629A">
                  <w:rPr>
                    <w:rFonts w:asciiTheme="minorHAnsi" w:hAnsiTheme="minorHAnsi" w:cstheme="minorHAnsi"/>
                  </w:rPr>
                  <w:t>, 618-346-3279</w:t>
                </w:r>
              </w:sdtContent>
            </w:sdt>
          </w:p>
        </w:tc>
      </w:tr>
      <w:tr w:rsidR="007D346D" w:rsidRPr="007D346D" w:rsidTr="00B25EBF">
        <w:tc>
          <w:tcPr>
            <w:tcW w:w="2947" w:type="dxa"/>
          </w:tcPr>
          <w:p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3145" w:type="dxa"/>
          </w:tcPr>
          <w:p w:rsidR="007D346D" w:rsidRPr="007D346D" w:rsidRDefault="00D975E4"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dtPr>
              <w:sdtEndPr/>
              <w:sdtContent>
                <w:r w:rsidR="0075629A">
                  <w:rPr>
                    <w:rFonts w:asciiTheme="minorHAnsi" w:hAnsiTheme="minorHAnsi" w:cstheme="minorHAnsi"/>
                  </w:rPr>
                  <w:t>1102 Eastport Plaza Drive</w:t>
                </w:r>
              </w:sdtContent>
            </w:sdt>
          </w:p>
        </w:tc>
      </w:tr>
      <w:tr w:rsidR="007D346D" w:rsidRPr="007D346D" w:rsidTr="00B25EBF">
        <w:tc>
          <w:tcPr>
            <w:tcW w:w="2947" w:type="dxa"/>
          </w:tcPr>
          <w:p w:rsidR="007D346D" w:rsidRPr="007D346D" w:rsidRDefault="007D346D" w:rsidP="007D346D">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3145" w:type="dxa"/>
          </w:tcPr>
          <w:p w:rsidR="007D346D" w:rsidRPr="007D346D" w:rsidRDefault="00D975E4"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dtPr>
              <w:sdtEndPr/>
              <w:sdtContent>
                <w:r w:rsidR="0075629A">
                  <w:rPr>
                    <w:rFonts w:asciiTheme="minorHAnsi" w:hAnsiTheme="minorHAnsi" w:cstheme="minorHAnsi"/>
                  </w:rPr>
                  <w:t>Collinsville, IL 62234</w:t>
                </w:r>
              </w:sdtContent>
            </w:sdt>
          </w:p>
        </w:tc>
      </w:tr>
    </w:tbl>
    <w:p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rsidR="00A400AF" w:rsidRPr="007D346D" w:rsidRDefault="009742ED" w:rsidP="00FC3CAC">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rsidR="009742ED" w:rsidRPr="000477FE" w:rsidRDefault="009742ED" w:rsidP="00FC3CAC">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rsidR="008D488E" w:rsidRDefault="008D488E">
      <w:pPr>
        <w:spacing w:after="200" w:line="276" w:lineRule="auto"/>
        <w:rPr>
          <w:rFonts w:asciiTheme="minorHAnsi" w:hAnsiTheme="minorHAnsi" w:cstheme="minorHAnsi"/>
          <w:b/>
        </w:rPr>
      </w:pPr>
      <w:r>
        <w:rPr>
          <w:rFonts w:asciiTheme="minorHAnsi" w:hAnsiTheme="minorHAnsi" w:cstheme="minorHAnsi"/>
          <w:b/>
        </w:rPr>
        <w:br w:type="page"/>
      </w:r>
    </w:p>
    <w:p w:rsidR="009742ED" w:rsidRPr="000B6AB7" w:rsidRDefault="009742ED" w:rsidP="00FC3CAC">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lastRenderedPageBreak/>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rsidR="009742ED" w:rsidRPr="004A720A" w:rsidRDefault="009742ED" w:rsidP="00FC3CAC">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rsidR="008D488E" w:rsidRDefault="008D488E">
      <w:pPr>
        <w:spacing w:after="200" w:line="276" w:lineRule="auto"/>
        <w:rPr>
          <w:rFonts w:asciiTheme="minorHAnsi" w:hAnsiTheme="minorHAnsi"/>
          <w:b/>
        </w:rPr>
      </w:pPr>
      <w:r>
        <w:rPr>
          <w:rFonts w:asciiTheme="minorHAnsi" w:hAnsiTheme="minorHAnsi"/>
          <w:b/>
        </w:rPr>
        <w:br w:type="page"/>
      </w:r>
    </w:p>
    <w:p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rsidR="008D488E" w:rsidRDefault="008D488E">
      <w:pPr>
        <w:spacing w:after="200" w:line="276" w:lineRule="auto"/>
        <w:rPr>
          <w:rFonts w:asciiTheme="minorHAnsi" w:hAnsiTheme="minorHAnsi"/>
          <w:b/>
        </w:rPr>
      </w:pPr>
      <w:r>
        <w:rPr>
          <w:rFonts w:asciiTheme="minorHAnsi" w:hAnsiTheme="minorHAnsi"/>
          <w:b/>
        </w:rPr>
        <w:br w:type="page"/>
      </w:r>
    </w:p>
    <w:p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rsidR="009742ED" w:rsidRPr="00FA5B51"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rsidR="008D488E" w:rsidRDefault="008D488E">
      <w:pPr>
        <w:spacing w:after="200" w:line="276" w:lineRule="auto"/>
        <w:rPr>
          <w:rFonts w:asciiTheme="minorHAnsi" w:hAnsiTheme="minorHAnsi"/>
          <w:b/>
        </w:rPr>
      </w:pPr>
      <w:r>
        <w:rPr>
          <w:rFonts w:asciiTheme="minorHAnsi" w:hAnsiTheme="minorHAnsi"/>
          <w:b/>
        </w:rPr>
        <w:br w:type="page"/>
      </w:r>
    </w:p>
    <w:p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rsidR="009742ED" w:rsidRPr="000477FE" w:rsidRDefault="009742ED" w:rsidP="00FC3CAC">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rsidR="009742ED" w:rsidRPr="000477FE" w:rsidRDefault="009742ED" w:rsidP="00FC3CAC">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rsidR="009742ED" w:rsidRPr="000477FE" w:rsidRDefault="009742ED" w:rsidP="00FC3CAC">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rsidR="009742ED" w:rsidRPr="00B2180F" w:rsidRDefault="009742ED" w:rsidP="00FC3CAC">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ED6E63">
          <w:rPr>
            <w:rStyle w:val="Hyperlink"/>
            <w:rFonts w:asciiTheme="minorHAnsi" w:hAnsiTheme="minorHAnsi"/>
          </w:rPr>
          <w:t>www.ilga.gov/legislation/ilcs/ilcs.asp</w:t>
        </w:r>
      </w:hyperlink>
      <w:r>
        <w:t>).</w:t>
      </w:r>
    </w:p>
    <w:p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rsidR="008D488E" w:rsidRDefault="008D488E">
      <w:pPr>
        <w:spacing w:after="200" w:line="276" w:lineRule="auto"/>
        <w:rPr>
          <w:rFonts w:asciiTheme="minorHAnsi" w:hAnsiTheme="minorHAnsi"/>
          <w:b/>
        </w:rPr>
      </w:pPr>
      <w:r>
        <w:rPr>
          <w:rFonts w:asciiTheme="minorHAnsi" w:hAnsiTheme="minorHAnsi"/>
          <w:b/>
        </w:rPr>
        <w:br w:type="page"/>
      </w:r>
    </w:p>
    <w:p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rsidR="009742ED" w:rsidRPr="00095D77" w:rsidRDefault="009742ED" w:rsidP="00FC3CAC">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rsidR="008D488E" w:rsidRDefault="008D488E">
      <w:pPr>
        <w:spacing w:after="200" w:line="276" w:lineRule="auto"/>
        <w:rPr>
          <w:rFonts w:asciiTheme="minorHAnsi" w:hAnsiTheme="minorHAnsi"/>
          <w:b/>
        </w:rPr>
      </w:pPr>
      <w:r>
        <w:rPr>
          <w:rFonts w:asciiTheme="minorHAnsi" w:hAnsiTheme="minorHAnsi"/>
          <w:b/>
        </w:rPr>
        <w:br w:type="page"/>
      </w:r>
    </w:p>
    <w:p w:rsidR="009742ED" w:rsidRDefault="009742ED" w:rsidP="00FC3CAC">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rsidR="009742ED" w:rsidRPr="00B2180F" w:rsidRDefault="009742ED" w:rsidP="00FC3CAC">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rsidR="009742ED" w:rsidRPr="00B2180F" w:rsidRDefault="009742ED" w:rsidP="00FC3CAC">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rsidR="009742ED" w:rsidRPr="008A2864" w:rsidRDefault="009742ED" w:rsidP="00FC3CAC">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rsidR="009742ED" w:rsidRPr="00596F1E" w:rsidRDefault="009742ED" w:rsidP="00FC3CAC">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rsidR="009742ED" w:rsidRPr="008E155C" w:rsidRDefault="009742ED" w:rsidP="00FC3CAC">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rsidR="008E155C" w:rsidRDefault="008E155C" w:rsidP="00FC3CAC">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w:t>
      </w:r>
      <w:r>
        <w:lastRenderedPageBreak/>
        <w:t xml:space="preserve">specifications, addenda, form of contract and contract bond, and special provisions, as applicable. </w:t>
      </w:r>
    </w:p>
    <w:p w:rsidR="005C4842" w:rsidRDefault="005C4842" w:rsidP="001E27AF">
      <w:pPr>
        <w:pStyle w:val="ListParagraph"/>
        <w:kinsoku w:val="0"/>
        <w:overflowPunct w:val="0"/>
        <w:autoSpaceDE w:val="0"/>
        <w:autoSpaceDN w:val="0"/>
        <w:spacing w:before="240" w:after="240" w:line="276" w:lineRule="auto"/>
        <w:ind w:left="1440"/>
        <w:jc w:val="both"/>
      </w:pPr>
    </w:p>
    <w:p w:rsidR="009742ED" w:rsidRPr="009F285D" w:rsidRDefault="009742ED" w:rsidP="00FC3CAC">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D975E4">
        <w:rPr>
          <w:rFonts w:asciiTheme="minorHAnsi" w:hAnsiTheme="minorHAnsi" w:cstheme="minorHAnsi"/>
          <w:iCs/>
        </w:rPr>
      </w:r>
      <w:r w:rsidR="00D975E4">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D975E4">
        <w:rPr>
          <w:rFonts w:asciiTheme="minorHAnsi" w:hAnsiTheme="minorHAnsi" w:cstheme="minorHAnsi"/>
          <w:iCs/>
        </w:rPr>
      </w:r>
      <w:r w:rsidR="00D975E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D975E4">
        <w:rPr>
          <w:rFonts w:asciiTheme="minorHAnsi" w:hAnsiTheme="minorHAnsi" w:cstheme="minorHAnsi"/>
          <w:iCs/>
        </w:rPr>
      </w:r>
      <w:r w:rsidR="00D975E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D975E4">
        <w:rPr>
          <w:rFonts w:asciiTheme="minorHAnsi" w:hAnsiTheme="minorHAnsi" w:cstheme="minorHAnsi"/>
          <w:iCs/>
        </w:rPr>
      </w:r>
      <w:r w:rsidR="00D975E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sidR="00D975E4">
        <w:rPr>
          <w:rFonts w:asciiTheme="minorHAnsi" w:hAnsiTheme="minorHAnsi" w:cstheme="minorHAnsi"/>
          <w:iCs/>
        </w:rPr>
      </w:r>
      <w:r w:rsidR="00D975E4">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rsidR="006C6297" w:rsidRPr="006E4211" w:rsidRDefault="006C6297" w:rsidP="006C6297">
      <w:pPr>
        <w:tabs>
          <w:tab w:val="left" w:pos="720"/>
        </w:tabs>
        <w:ind w:left="1440"/>
        <w:jc w:val="both"/>
        <w:rPr>
          <w:rFonts w:asciiTheme="minorHAnsi" w:hAnsiTheme="minorHAnsi" w:cs="Arial"/>
        </w:rPr>
      </w:pPr>
    </w:p>
    <w:p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rsidR="008D488E" w:rsidRDefault="006C6297" w:rsidP="002D2D0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w:t>
      </w:r>
      <w:r w:rsidRPr="006E4211">
        <w:rPr>
          <w:rFonts w:asciiTheme="minorHAnsi" w:hAnsiTheme="minorHAnsi" w:cs="Arial"/>
          <w:spacing w:val="1"/>
        </w:rPr>
        <w:lastRenderedPageBreak/>
        <w:t xml:space="preserve">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A331F5">
          <w:rPr>
            <w:rStyle w:val="Hyperlink"/>
            <w:rFonts w:asciiTheme="minorHAnsi" w:hAnsiTheme="minorHAnsi"/>
            <w:sz w:val="16"/>
            <w:szCs w:val="16"/>
          </w:rPr>
          <w:t>http://www.ecfr.gov/cgi-bin/text-idx?SID=cbb7305b43e022815d30aeaf7b642744&amp;node=pt48.1.31&amp;rgn=div5</w:t>
        </w:r>
      </w:hyperlink>
    </w:p>
    <w:p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rsidR="006C6297"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rsidR="002D2D07" w:rsidRPr="006E4211" w:rsidRDefault="002D2D07" w:rsidP="006C6297">
      <w:pPr>
        <w:tabs>
          <w:tab w:val="left" w:pos="1080"/>
          <w:tab w:val="left" w:pos="1430"/>
        </w:tabs>
        <w:spacing w:after="120"/>
        <w:ind w:left="1430" w:firstLine="26"/>
        <w:outlineLvl w:val="1"/>
        <w:rPr>
          <w:rFonts w:asciiTheme="minorHAnsi" w:hAnsiTheme="minorHAnsi" w:cs="Arial"/>
        </w:rPr>
      </w:pPr>
    </w:p>
    <w:p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lastRenderedPageBreak/>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rsidR="008D488E" w:rsidRDefault="002464C6" w:rsidP="006A4FA4">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rsidR="002464C6" w:rsidRDefault="002464C6" w:rsidP="008D488E">
      <w:pPr>
        <w:tabs>
          <w:tab w:val="left" w:pos="720"/>
          <w:tab w:val="left" w:pos="1080"/>
          <w:tab w:val="left" w:pos="1440"/>
          <w:tab w:val="left" w:pos="1800"/>
        </w:tabs>
        <w:spacing w:after="120"/>
        <w:ind w:left="1440"/>
        <w:outlineLvl w:val="1"/>
        <w:rPr>
          <w:rFonts w:asciiTheme="minorHAnsi" w:hAnsiTheme="minorHAnsi"/>
        </w:rPr>
      </w:pPr>
      <w:r>
        <w:rPr>
          <w:rFonts w:asciiTheme="minorHAnsi" w:hAnsiTheme="minorHAnsi"/>
        </w:rPr>
        <w:lastRenderedPageBreak/>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rsidR="005E393C" w:rsidRDefault="005E393C" w:rsidP="007D346D">
      <w:pPr>
        <w:ind w:left="1440"/>
        <w:rPr>
          <w:rFonts w:asciiTheme="minorHAnsi" w:hAnsiTheme="minorHAnsi"/>
        </w:rPr>
      </w:pPr>
    </w:p>
    <w:p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rsidR="005E393C" w:rsidRPr="005E393C" w:rsidRDefault="005E393C" w:rsidP="005E393C">
      <w:pPr>
        <w:ind w:left="1440"/>
        <w:rPr>
          <w:rFonts w:asciiTheme="minorHAnsi" w:hAnsiTheme="minorHAnsi"/>
        </w:rPr>
      </w:pPr>
    </w:p>
    <w:p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rsidR="005E393C" w:rsidRPr="005E393C" w:rsidRDefault="005E393C" w:rsidP="005E393C">
      <w:pPr>
        <w:ind w:left="1440"/>
        <w:rPr>
          <w:rFonts w:asciiTheme="minorHAnsi" w:hAnsiTheme="minorHAnsi"/>
        </w:rPr>
      </w:pPr>
    </w:p>
    <w:p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rsidR="008D488E" w:rsidRDefault="008D488E">
      <w:pPr>
        <w:spacing w:after="200" w:line="276" w:lineRule="auto"/>
        <w:rPr>
          <w:rFonts w:asciiTheme="minorHAnsi" w:hAnsiTheme="minorHAnsi"/>
        </w:rPr>
      </w:pPr>
      <w:r>
        <w:rPr>
          <w:rFonts w:asciiTheme="minorHAnsi" w:hAnsiTheme="minorHAnsi"/>
        </w:rPr>
        <w:br w:type="page"/>
      </w:r>
    </w:p>
    <w:p w:rsidR="005E393C" w:rsidRPr="005E393C" w:rsidRDefault="005E393C" w:rsidP="005E393C">
      <w:pPr>
        <w:ind w:left="1440" w:hanging="720"/>
        <w:rPr>
          <w:rFonts w:asciiTheme="minorHAnsi" w:hAnsiTheme="minorHAnsi"/>
          <w:b/>
        </w:rPr>
      </w:pPr>
      <w:r w:rsidRPr="005E393C">
        <w:rPr>
          <w:rFonts w:asciiTheme="minorHAnsi" w:hAnsiTheme="minorHAnsi"/>
          <w:b/>
        </w:rPr>
        <w:lastRenderedPageBreak/>
        <w:t>5.1.14</w:t>
      </w:r>
      <w:r>
        <w:rPr>
          <w:rFonts w:asciiTheme="minorHAnsi" w:hAnsiTheme="minorHAnsi"/>
          <w:b/>
        </w:rPr>
        <w:tab/>
      </w:r>
      <w:r w:rsidRPr="005E393C">
        <w:rPr>
          <w:rFonts w:asciiTheme="minorHAnsi" w:hAnsiTheme="minorHAnsi"/>
          <w:u w:val="single"/>
        </w:rPr>
        <w:t xml:space="preserve"> USE OF THIRD PARTIES:</w:t>
      </w:r>
    </w:p>
    <w:p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rsidR="005E393C" w:rsidRPr="005E393C" w:rsidRDefault="005E393C" w:rsidP="005E393C">
      <w:pPr>
        <w:ind w:left="1440"/>
        <w:rPr>
          <w:rFonts w:asciiTheme="minorHAnsi" w:hAnsiTheme="minorHAnsi"/>
        </w:rPr>
      </w:pPr>
    </w:p>
    <w:p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rsidR="008D488E" w:rsidRPr="008D488E" w:rsidRDefault="008D488E" w:rsidP="008D488E">
      <w:pPr>
        <w:ind w:left="1440"/>
        <w:rPr>
          <w:rFonts w:asciiTheme="minorHAnsi" w:hAnsiTheme="minorHAnsi"/>
        </w:rPr>
      </w:pPr>
    </w:p>
    <w:p w:rsidR="008D488E" w:rsidRPr="008D488E" w:rsidRDefault="008D488E" w:rsidP="008D488E">
      <w:pPr>
        <w:tabs>
          <w:tab w:val="left" w:pos="720"/>
          <w:tab w:val="left" w:pos="1080"/>
        </w:tabs>
        <w:spacing w:after="120"/>
        <w:ind w:left="720"/>
        <w:outlineLvl w:val="1"/>
        <w:rPr>
          <w:rFonts w:cs="Arial"/>
        </w:rPr>
      </w:pPr>
      <w:r w:rsidRPr="008D488E">
        <w:rPr>
          <w:rFonts w:cs="Arial"/>
          <w:b/>
        </w:rPr>
        <w:t>5.1.15</w:t>
      </w:r>
      <w:r w:rsidRPr="008D488E">
        <w:rPr>
          <w:rFonts w:cs="Arial"/>
          <w:b/>
        </w:rPr>
        <w:tab/>
      </w:r>
      <w:r w:rsidRPr="008D488E">
        <w:rPr>
          <w:rFonts w:cs="Arial"/>
          <w:u w:val="single"/>
        </w:rPr>
        <w:t>FEDERAL FUNDING</w:t>
      </w:r>
      <w:r w:rsidRPr="008D488E">
        <w:rPr>
          <w:rFonts w:cs="Arial"/>
          <w:b/>
        </w:rPr>
        <w:t>:</w:t>
      </w:r>
    </w:p>
    <w:p w:rsidR="008D488E" w:rsidRPr="008D488E" w:rsidRDefault="008D488E" w:rsidP="008D488E">
      <w:pPr>
        <w:ind w:left="2160" w:hanging="810"/>
        <w:jc w:val="both"/>
        <w:rPr>
          <w:rFonts w:cs="Arial"/>
          <w:snapToGrid w:val="0"/>
          <w:color w:val="000000"/>
          <w:u w:val="single"/>
        </w:rPr>
      </w:pPr>
      <w:r w:rsidRPr="008D488E">
        <w:rPr>
          <w:rFonts w:cs="Arial"/>
          <w:b/>
        </w:rPr>
        <w:t>5.2.15.1</w:t>
      </w:r>
      <w:r w:rsidRPr="008D488E">
        <w:rPr>
          <w:rFonts w:cs="Arial"/>
        </w:rPr>
        <w:t xml:space="preserve"> </w:t>
      </w:r>
      <w:r w:rsidRPr="008D488E">
        <w:rPr>
          <w:rFonts w:cs="Arial"/>
          <w:u w:val="single"/>
        </w:rPr>
        <w:t>Certifications and Assurances Required by the U.S. Office of Management and Budget (OMB) (SF</w:t>
      </w:r>
      <w:r w:rsidRPr="008D488E">
        <w:rPr>
          <w:rFonts w:cs="Arial"/>
          <w:u w:val="single"/>
        </w:rPr>
        <w:noBreakHyphen/>
        <w:t>424B and SF</w:t>
      </w:r>
      <w:r w:rsidRPr="008D488E">
        <w:rPr>
          <w:rFonts w:cs="Arial"/>
          <w:u w:val="single"/>
        </w:rPr>
        <w:noBreakHyphen/>
        <w:t>424D)</w:t>
      </w:r>
      <w:r w:rsidRPr="008D488E">
        <w:rPr>
          <w:rFonts w:cs="Arial"/>
          <w:snapToGrid w:val="0"/>
          <w:color w:val="000000"/>
          <w:u w:val="single"/>
        </w:rPr>
        <w:t xml:space="preserve"> </w:t>
      </w:r>
    </w:p>
    <w:p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OMB, the Vendor certifies that it: </w:t>
      </w:r>
    </w:p>
    <w:p w:rsidR="008D488E" w:rsidRPr="008D488E" w:rsidRDefault="008D488E" w:rsidP="008D488E">
      <w:pPr>
        <w:ind w:left="2160"/>
        <w:jc w:val="both"/>
        <w:rPr>
          <w:rFonts w:cs="Arial"/>
          <w:snapToGrid w:val="0"/>
          <w:color w:val="000000"/>
        </w:rPr>
      </w:pPr>
      <w:r w:rsidRPr="008D488E">
        <w:rPr>
          <w:rFonts w:cs="Arial"/>
          <w:snapToGrid w:val="0"/>
          <w:color w:val="000000"/>
        </w:rPr>
        <w:t xml:space="preserve">(a) Has the legal authority and the institutional, managerial, and financial capability (including funds sufficient to pay the non-federal share of project cost) to ensure proper planning, management, and completion of the project. </w:t>
      </w:r>
    </w:p>
    <w:p w:rsidR="008D488E" w:rsidRPr="008D488E" w:rsidRDefault="008D488E" w:rsidP="008D488E">
      <w:pPr>
        <w:tabs>
          <w:tab w:val="left" w:pos="180"/>
          <w:tab w:val="left" w:pos="893"/>
          <w:tab w:val="left" w:pos="2070"/>
        </w:tabs>
        <w:ind w:left="2160"/>
        <w:jc w:val="both"/>
        <w:rPr>
          <w:rFonts w:cs="Arial"/>
          <w:snapToGrid w:val="0"/>
          <w:color w:val="000000"/>
        </w:rPr>
      </w:pPr>
      <w:r w:rsidRPr="008D488E">
        <w:rPr>
          <w:rFonts w:cs="Arial"/>
          <w:snapToGrid w:val="0"/>
          <w:color w:val="000000"/>
        </w:rPr>
        <w:t>(b) Will give the U.S. Secretary of Transportation,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(c) Will establish safeguards to prohibit employees from using their positions for a purpose that constitutes or presents the appearance of personal or organizational conflict of interest or personal gain;</w:t>
      </w:r>
    </w:p>
    <w:p w:rsidR="008D488E" w:rsidRPr="008D488E" w:rsidRDefault="008D488E" w:rsidP="008D488E">
      <w:pPr>
        <w:tabs>
          <w:tab w:val="left" w:pos="180"/>
          <w:tab w:val="left" w:pos="893"/>
          <w:tab w:val="left" w:pos="2070"/>
          <w:tab w:val="right" w:pos="10224"/>
        </w:tabs>
        <w:ind w:left="2160"/>
        <w:jc w:val="both"/>
        <w:rPr>
          <w:rFonts w:cs="Arial"/>
          <w:snapToGrid w:val="0"/>
          <w:color w:val="000000"/>
        </w:rPr>
      </w:pPr>
      <w:r w:rsidRPr="008D488E">
        <w:rPr>
          <w:rFonts w:cs="Arial"/>
          <w:snapToGrid w:val="0"/>
          <w:color w:val="000000"/>
        </w:rPr>
        <w:t>(d) Will initiate and complete the work within the applicable project time periods;</w:t>
      </w:r>
      <w:r w:rsidRPr="008D488E">
        <w:rPr>
          <w:rFonts w:cs="Arial"/>
          <w:snapToGrid w:val="0"/>
          <w:color w:val="000000"/>
        </w:rPr>
        <w:tab/>
      </w:r>
    </w:p>
    <w:p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(e) Will comply with all applicable Federal statutes relating to nondiscrimination including, but not limited to:</w:t>
      </w:r>
    </w:p>
    <w:p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Title VI of the Civil Rights Act, 42 U.S.C. 2000d, which prohibits discrimination on the basis of race, color, or national origin;</w:t>
      </w:r>
    </w:p>
    <w:p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Title IX of the Education Amendments of 1972, as amended, 20 U.S.C. 1681 through 1683, and 1685 through 1687, and U.S. DOT regulations, "Nondiscrimination on the Basis of Sex in Education Programs or Activities Receiving Federal Financial Assistance," 49 CFR Part 25, which prohibit discrimination on the basis of sex;</w:t>
      </w:r>
    </w:p>
    <w:p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Section 504 of the Rehabilitation Act of 1973, as amended, 29 U.S.C. 794, which prohibits discrimination on the basis of handicap;</w:t>
      </w:r>
    </w:p>
    <w:p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lastRenderedPageBreak/>
        <w:t>The Age Discrimination Act of 1975, as amended, 42 U.S.C. 6101 through 6107, which prohibits discrimination on the basis of age;</w:t>
      </w:r>
    </w:p>
    <w:p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 xml:space="preserve">The Drug Abuse Office and Treatment Act of 1972, Pub. L. 92-255, March 21, 1972, and amendments thereto, 21 U.S.C. 1174 </w:t>
      </w:r>
      <w:r w:rsidRPr="008D488E">
        <w:rPr>
          <w:rFonts w:cs="Arial"/>
          <w:i/>
          <w:snapToGrid w:val="0"/>
          <w:color w:val="000000"/>
        </w:rPr>
        <w:t>et seq</w:t>
      </w:r>
      <w:r w:rsidRPr="008D488E">
        <w:rPr>
          <w:rFonts w:cs="Arial"/>
          <w:snapToGrid w:val="0"/>
          <w:color w:val="000000"/>
        </w:rPr>
        <w:t>. relating to nondiscrimination on the basis of drug abuse;</w:t>
      </w:r>
    </w:p>
    <w:p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The Comprehensive Alcohol Abuse and Alcoholism Prevention Act of 1970, Pub. L. 91</w:t>
      </w:r>
      <w:r w:rsidRPr="008D488E">
        <w:rPr>
          <w:rFonts w:cs="Arial"/>
          <w:snapToGrid w:val="0"/>
          <w:color w:val="000000"/>
        </w:rPr>
        <w:noBreakHyphen/>
        <w:t xml:space="preserve">616, Dec. 31, 1970, and amendments thereto, 42 U.S.C. 4581 </w:t>
      </w:r>
      <w:r w:rsidRPr="008D488E">
        <w:rPr>
          <w:rFonts w:cs="Arial"/>
          <w:i/>
          <w:snapToGrid w:val="0"/>
          <w:color w:val="000000"/>
        </w:rPr>
        <w:t>et seq</w:t>
      </w:r>
      <w:r w:rsidRPr="008D488E">
        <w:rPr>
          <w:rFonts w:cs="Arial"/>
          <w:snapToGrid w:val="0"/>
          <w:color w:val="000000"/>
        </w:rPr>
        <w:t>. relating to nondiscrimination on the basis of alcohol abuse or alcoholism;</w:t>
      </w:r>
    </w:p>
    <w:p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The Public Health Service Act of 1912, as amended, 42 U.S.C. 290dd-3 and 290ee-3, related to confidentiality of alcohol and drug abuse patient records;</w:t>
      </w:r>
    </w:p>
    <w:p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 xml:space="preserve">Title VIII of the Civil Rights Act, 42 U.S.C. 3601 </w:t>
      </w:r>
      <w:r w:rsidRPr="008D488E">
        <w:rPr>
          <w:rFonts w:cs="Arial"/>
          <w:i/>
          <w:snapToGrid w:val="0"/>
          <w:color w:val="000000"/>
        </w:rPr>
        <w:t>et seq</w:t>
      </w:r>
      <w:r w:rsidRPr="008D488E">
        <w:rPr>
          <w:rFonts w:cs="Arial"/>
          <w:snapToGrid w:val="0"/>
          <w:color w:val="000000"/>
        </w:rPr>
        <w:t>., relating to nondiscrimination in the sale, rental, or financing of housing;</w:t>
      </w:r>
    </w:p>
    <w:p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Any other nondiscrimination provisions in the specific statutes under which Federal assistance for the project may be provided including, but not limited, to 49 U.S.C. 5332, which prohibits discrimination on the basis of race, color, creed, national origin, sex, or age, and prohibits discrimination in employment or business opportunity, and Section 1101(b) of the Transportation Equity Act for the 21st Century, 23 U.S.C. 101 note, which provides for participation of disadvantaged business enterprises in FTA programs; and</w:t>
      </w:r>
    </w:p>
    <w:p w:rsidR="00C40F12" w:rsidRPr="00600460" w:rsidRDefault="008D488E" w:rsidP="00600460">
      <w:pPr>
        <w:numPr>
          <w:ilvl w:val="0"/>
          <w:numId w:val="35"/>
        </w:numPr>
        <w:spacing w:after="200" w:line="276" w:lineRule="auto"/>
        <w:ind w:left="2160" w:firstLine="0"/>
        <w:jc w:val="both"/>
        <w:rPr>
          <w:rFonts w:cs="Arial"/>
          <w:snapToGrid w:val="0"/>
          <w:color w:val="000000"/>
        </w:rPr>
      </w:pPr>
      <w:r w:rsidRPr="00600460">
        <w:rPr>
          <w:rFonts w:cs="Arial"/>
          <w:snapToGrid w:val="0"/>
          <w:color w:val="000000"/>
        </w:rPr>
        <w:t>Any other nondiscrimination statute(s) that may apply to the project.</w:t>
      </w:r>
    </w:p>
    <w:p w:rsidR="008D488E" w:rsidRPr="008D488E" w:rsidRDefault="008D488E" w:rsidP="008D488E">
      <w:pPr>
        <w:tabs>
          <w:tab w:val="left" w:pos="1080"/>
        </w:tabs>
        <w:spacing w:line="360" w:lineRule="auto"/>
        <w:ind w:left="1080" w:firstLine="360"/>
        <w:jc w:val="both"/>
        <w:rPr>
          <w:rFonts w:cs="Arial"/>
          <w:u w:val="single"/>
        </w:rPr>
      </w:pPr>
      <w:r w:rsidRPr="008D488E">
        <w:rPr>
          <w:rFonts w:cs="Arial"/>
          <w:b/>
        </w:rPr>
        <w:t>5.1.15.2</w:t>
      </w:r>
      <w:r w:rsidRPr="008D488E">
        <w:rPr>
          <w:rFonts w:cs="Arial"/>
        </w:rPr>
        <w:t xml:space="preserve"> </w:t>
      </w:r>
      <w:r w:rsidRPr="008D488E">
        <w:rPr>
          <w:rFonts w:cs="Arial"/>
          <w:u w:val="single"/>
        </w:rPr>
        <w:t>CERTIFICATION REGARDING LOBBYING:</w:t>
      </w:r>
    </w:p>
    <w:p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the United States Department of Transportation (U.S. DOT) regulations, “New Restrictions on Lobbying,” at 49 CFR 20.110, the Vendor’s authorized representative certifies to the best of his or her knowledge and belief that for each contract for federal assistance exceeding $100,000: </w:t>
      </w:r>
    </w:p>
    <w:p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w:t>
      </w:r>
      <w:r w:rsidRPr="008D488E">
        <w:rPr>
          <w:rFonts w:cs="Arial"/>
        </w:rPr>
        <w:t xml:space="preserve">a) </w:t>
      </w:r>
      <w:r w:rsidRPr="008D488E">
        <w:rPr>
          <w:rFonts w:cs="Arial"/>
          <w:snapToGrid w:val="0"/>
          <w:color w:val="000000"/>
        </w:rPr>
        <w:t>No federal appropriated funds have been or will be paid by or on behalf of the Vendor to any person to influence or attempt to influence an officer or employee of any federal agency, a Member of Congress, an officer or employee of Congress, or an employee of a Member of Congress regarding the award of federal assistance, or the extension, continuation, renewal, amendment, or modification of any federal assistance agreement; and</w:t>
      </w:r>
    </w:p>
    <w:p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(b) If any funds other than federal appropriated funds have been or will be paid to any person to influence or attempt to influence an officer or employee of any federal agency, a Member of Congress, an officer or employee of Congress, or an employee of a Member of Congress in connection with any application for federal assistance, the Vendor assures that it will complete and submit Standard Form-LLL, "Disclosure Form to Report Lobbying," including information required by the instructions accompanying the form, which form may be amended to omit such information as authorized by 31 U.S.C. 1352.</w:t>
      </w:r>
    </w:p>
    <w:p w:rsidR="008D488E" w:rsidRPr="008D488E" w:rsidRDefault="008D488E" w:rsidP="008D488E">
      <w:pPr>
        <w:tabs>
          <w:tab w:val="left" w:pos="720"/>
          <w:tab w:val="left" w:pos="2070"/>
        </w:tabs>
        <w:ind w:left="2160"/>
        <w:jc w:val="both"/>
        <w:rPr>
          <w:rFonts w:cs="Arial"/>
          <w:snapToGrid w:val="0"/>
          <w:color w:val="000000"/>
        </w:rPr>
      </w:pPr>
      <w:r w:rsidRPr="008D488E">
        <w:rPr>
          <w:rFonts w:cs="Arial"/>
          <w:snapToGrid w:val="0"/>
          <w:color w:val="000000"/>
        </w:rPr>
        <w:t xml:space="preserve">(c) The </w:t>
      </w:r>
      <w:r w:rsidRPr="008D488E">
        <w:rPr>
          <w:rFonts w:cs="Arial"/>
        </w:rPr>
        <w:t>language of this certification shall be included in the award documents for all sub awards at all tiers (including subcontracts, sub grants, and contracts under grants, loans, and cooperative agreements).</w:t>
      </w:r>
    </w:p>
    <w:p w:rsidR="008D488E" w:rsidRPr="008D488E" w:rsidRDefault="008D488E" w:rsidP="008D488E">
      <w:pPr>
        <w:ind w:left="2160"/>
        <w:jc w:val="both"/>
        <w:rPr>
          <w:rFonts w:cs="Arial"/>
          <w:snapToGrid w:val="0"/>
          <w:color w:val="000000"/>
        </w:rPr>
      </w:pPr>
      <w:r w:rsidRPr="008D488E">
        <w:rPr>
          <w:rFonts w:cs="Arial"/>
          <w:snapToGrid w:val="0"/>
          <w:color w:val="000000"/>
        </w:rPr>
        <w:lastRenderedPageBreak/>
        <w:t>The Vendor understands that this certification is a material representation of fact upon which reliance is placed and that submission of this certification is a prerequisite for providing federal assistance for a transaction covered by 31 U.S.C. 1352.  The Vendor also understands that any person who fails to file a required certification shall be subject to a civil penalty of not less than $10,000 and not more than $100,000 for each such failure.</w:t>
      </w:r>
    </w:p>
    <w:p w:rsidR="008D488E" w:rsidRPr="008D488E" w:rsidRDefault="008D488E" w:rsidP="008D488E">
      <w:pPr>
        <w:ind w:left="2160"/>
        <w:jc w:val="both"/>
        <w:rPr>
          <w:rFonts w:cs="Arial"/>
          <w:snapToGrid w:val="0"/>
          <w:color w:val="000000"/>
        </w:rPr>
      </w:pPr>
    </w:p>
    <w:p w:rsidR="008D488E" w:rsidRPr="008D488E" w:rsidRDefault="008D488E" w:rsidP="008D488E">
      <w:pPr>
        <w:tabs>
          <w:tab w:val="left" w:pos="2070"/>
        </w:tabs>
        <w:spacing w:after="120"/>
        <w:ind w:left="1080" w:firstLine="360"/>
        <w:rPr>
          <w:rFonts w:cs="Arial"/>
          <w:u w:val="single"/>
        </w:rPr>
      </w:pPr>
      <w:r w:rsidRPr="008D488E">
        <w:rPr>
          <w:rFonts w:cs="Arial"/>
          <w:b/>
        </w:rPr>
        <w:t>5.1.15.3</w:t>
      </w:r>
      <w:r w:rsidRPr="008D488E">
        <w:rPr>
          <w:rFonts w:cs="Arial"/>
        </w:rPr>
        <w:t xml:space="preserve"> </w:t>
      </w:r>
      <w:r w:rsidRPr="008D488E">
        <w:rPr>
          <w:rFonts w:cs="Arial"/>
          <w:u w:val="single"/>
        </w:rPr>
        <w:t>CONTROL OF PROPERTY:</w:t>
      </w:r>
    </w:p>
    <w:p w:rsidR="008D488E" w:rsidRPr="008D488E" w:rsidRDefault="008D488E" w:rsidP="008D488E">
      <w:pPr>
        <w:tabs>
          <w:tab w:val="left" w:pos="2070"/>
        </w:tabs>
        <w:spacing w:after="120"/>
        <w:ind w:left="2160"/>
        <w:rPr>
          <w:rFonts w:cs="Arial"/>
        </w:rPr>
      </w:pPr>
      <w:r w:rsidRPr="008D488E">
        <w:rPr>
          <w:rFonts w:cs="Arial"/>
        </w:rPr>
        <w:t>Vendor</w:t>
      </w:r>
      <w:r w:rsidRPr="008D488E">
        <w:rPr>
          <w:rFonts w:cs="Arial"/>
          <w:smallCaps/>
        </w:rPr>
        <w:t xml:space="preserve"> </w:t>
      </w:r>
      <w:r w:rsidRPr="008D488E">
        <w:rPr>
          <w:rFonts w:cs="Arial"/>
        </w:rPr>
        <w:t>certifies that the control, utilization and disposition of property or equipment acquired using federal funds is maintained according to the provisions of A</w:t>
      </w:r>
      <w:r w:rsidRPr="008D488E">
        <w:rPr>
          <w:rFonts w:cs="Arial"/>
        </w:rPr>
        <w:noBreakHyphen/>
        <w:t>102 Common Rule.</w:t>
      </w:r>
      <w:r w:rsidRPr="008D488E">
        <w:rPr>
          <w:rFonts w:cs="Arial"/>
          <w:snapToGrid w:val="0"/>
          <w:color w:val="000000"/>
        </w:rPr>
        <w:t xml:space="preserve"> </w:t>
      </w:r>
    </w:p>
    <w:p w:rsidR="008D488E" w:rsidRPr="008D488E" w:rsidRDefault="008D488E" w:rsidP="008D488E">
      <w:pPr>
        <w:spacing w:line="360" w:lineRule="auto"/>
        <w:ind w:left="1080" w:firstLine="360"/>
        <w:jc w:val="both"/>
        <w:rPr>
          <w:rFonts w:cs="Arial"/>
          <w:u w:val="single"/>
        </w:rPr>
      </w:pPr>
      <w:r w:rsidRPr="008D488E">
        <w:rPr>
          <w:rFonts w:cs="Arial"/>
          <w:b/>
        </w:rPr>
        <w:t>5.1.15.4</w:t>
      </w:r>
      <w:r w:rsidRPr="008D488E">
        <w:rPr>
          <w:rFonts w:cs="Arial"/>
        </w:rPr>
        <w:t xml:space="preserve"> </w:t>
      </w:r>
      <w:r w:rsidRPr="008D488E">
        <w:rPr>
          <w:rFonts w:cs="Arial"/>
          <w:u w:val="single"/>
        </w:rPr>
        <w:t>COST PRINCIPLES:</w:t>
      </w:r>
    </w:p>
    <w:p w:rsidR="008D488E" w:rsidRPr="008D488E" w:rsidRDefault="008D488E" w:rsidP="008D488E">
      <w:pPr>
        <w:ind w:left="2160"/>
        <w:jc w:val="both"/>
        <w:rPr>
          <w:rFonts w:cs="Arial"/>
          <w:snapToGrid w:val="0"/>
          <w:color w:val="000000"/>
        </w:rPr>
      </w:pPr>
      <w:r w:rsidRPr="008D488E">
        <w:rPr>
          <w:rFonts w:cs="Arial"/>
        </w:rPr>
        <w:t>The cost principles of this Contract are governed by the cost principles found in Title 48, Code of Federal Regulations, Subpart 31, as amended; and all costs included in this Contract are allowable under Title 48, Code of Federal Regulations, Part 31, as amended.</w:t>
      </w:r>
      <w:r w:rsidRPr="008D488E">
        <w:rPr>
          <w:rFonts w:cs="Arial"/>
          <w:snapToGrid w:val="0"/>
          <w:color w:val="000000"/>
        </w:rPr>
        <w:t xml:space="preserve"> </w:t>
      </w:r>
    </w:p>
    <w:p w:rsidR="008D488E" w:rsidRPr="008D488E" w:rsidRDefault="008D488E" w:rsidP="008D488E">
      <w:pPr>
        <w:ind w:left="2160"/>
        <w:jc w:val="both"/>
        <w:rPr>
          <w:rFonts w:cs="Arial"/>
          <w:snapToGrid w:val="0"/>
          <w:color w:val="000000"/>
        </w:rPr>
      </w:pPr>
    </w:p>
    <w:p w:rsidR="008D488E" w:rsidRPr="008D488E" w:rsidRDefault="008D488E" w:rsidP="008D488E">
      <w:pPr>
        <w:spacing w:line="360" w:lineRule="auto"/>
        <w:ind w:left="1080" w:firstLine="360"/>
        <w:jc w:val="both"/>
        <w:rPr>
          <w:rFonts w:cs="Arial"/>
          <w:snapToGrid w:val="0"/>
          <w:color w:val="000000"/>
          <w:u w:val="single"/>
        </w:rPr>
      </w:pPr>
      <w:r w:rsidRPr="008D488E">
        <w:rPr>
          <w:rFonts w:cs="Arial"/>
          <w:b/>
          <w:snapToGrid w:val="0"/>
          <w:color w:val="000000"/>
        </w:rPr>
        <w:t>5.1.15.5</w:t>
      </w:r>
      <w:r w:rsidRPr="008D488E">
        <w:rPr>
          <w:rFonts w:cs="Arial"/>
          <w:snapToGrid w:val="0"/>
          <w:color w:val="000000"/>
        </w:rPr>
        <w:t xml:space="preserve"> </w:t>
      </w:r>
      <w:r w:rsidRPr="008D488E">
        <w:rPr>
          <w:rFonts w:cs="Arial"/>
          <w:snapToGrid w:val="0"/>
          <w:color w:val="000000"/>
          <w:u w:val="single"/>
        </w:rPr>
        <w:t>DAVIS-BACON ACT:</w:t>
      </w:r>
    </w:p>
    <w:p w:rsidR="008D488E" w:rsidRPr="008D488E" w:rsidRDefault="008D488E" w:rsidP="008D488E">
      <w:pPr>
        <w:ind w:left="2160"/>
        <w:jc w:val="both"/>
        <w:rPr>
          <w:rFonts w:cs="Arial"/>
          <w:snapToGrid w:val="0"/>
          <w:color w:val="000000"/>
        </w:rPr>
      </w:pPr>
      <w:r w:rsidRPr="008D488E">
        <w:rPr>
          <w:rFonts w:cs="Arial"/>
          <w:snapToGrid w:val="0"/>
          <w:color w:val="000000"/>
        </w:rPr>
        <w:t xml:space="preserve">To the extent applicable, Vendor will comply with the Davis-Bacon Act, as amended, 40 U.S.C. 3141 </w:t>
      </w:r>
      <w:r w:rsidRPr="008D488E">
        <w:rPr>
          <w:rFonts w:cs="Arial"/>
          <w:i/>
          <w:snapToGrid w:val="0"/>
          <w:color w:val="000000"/>
        </w:rPr>
        <w:t>et seq.</w:t>
      </w:r>
      <w:r w:rsidRPr="008D488E">
        <w:rPr>
          <w:rFonts w:cs="Arial"/>
          <w:snapToGrid w:val="0"/>
          <w:color w:val="000000"/>
        </w:rPr>
        <w:t xml:space="preserve">, the Copeland “Anti-Kickback” Act, as amended, 18 U.S.C. 874, and the Contract Work Hours and Safety Standards Act, as amended, 40 U.S.C. 3701 </w:t>
      </w:r>
      <w:r w:rsidRPr="008D488E">
        <w:rPr>
          <w:rFonts w:cs="Arial"/>
          <w:i/>
          <w:snapToGrid w:val="0"/>
          <w:color w:val="000000"/>
        </w:rPr>
        <w:t>et seq.,</w:t>
      </w:r>
      <w:r w:rsidRPr="008D488E">
        <w:rPr>
          <w:rFonts w:cs="Arial"/>
          <w:snapToGrid w:val="0"/>
          <w:color w:val="000000"/>
        </w:rPr>
        <w:t xml:space="preserve"> regarding labor standards for federally assisted sub agreements.</w:t>
      </w:r>
    </w:p>
    <w:p w:rsidR="008D488E" w:rsidRPr="008D488E" w:rsidRDefault="008D488E" w:rsidP="008D488E">
      <w:pPr>
        <w:ind w:left="2160"/>
        <w:jc w:val="both"/>
        <w:rPr>
          <w:rFonts w:cs="Arial"/>
          <w:snapToGrid w:val="0"/>
          <w:color w:val="000000"/>
        </w:rPr>
      </w:pPr>
    </w:p>
    <w:p w:rsidR="008D488E" w:rsidRPr="008D488E" w:rsidRDefault="008D488E" w:rsidP="008D488E">
      <w:pPr>
        <w:spacing w:line="360" w:lineRule="auto"/>
        <w:ind w:left="1080" w:firstLine="360"/>
        <w:jc w:val="both"/>
        <w:rPr>
          <w:rFonts w:cs="Arial"/>
          <w:u w:val="single"/>
        </w:rPr>
      </w:pPr>
      <w:r w:rsidRPr="008D488E">
        <w:rPr>
          <w:rFonts w:cs="Arial"/>
          <w:b/>
        </w:rPr>
        <w:t xml:space="preserve">5.1.15.6 </w:t>
      </w:r>
      <w:r w:rsidRPr="008D488E">
        <w:rPr>
          <w:rFonts w:cs="Arial"/>
          <w:u w:val="single"/>
        </w:rPr>
        <w:t>DEBARMENT:</w:t>
      </w:r>
    </w:p>
    <w:p w:rsidR="008D488E" w:rsidRPr="008D488E" w:rsidRDefault="008D488E" w:rsidP="008D488E">
      <w:pPr>
        <w:ind w:left="2160"/>
        <w:jc w:val="both"/>
        <w:rPr>
          <w:rFonts w:cs="Arial"/>
        </w:rPr>
      </w:pPr>
      <w:r w:rsidRPr="008D488E">
        <w:rPr>
          <w:rFonts w:cs="Arial"/>
        </w:rPr>
        <w:t>Vendor</w:t>
      </w:r>
      <w:r w:rsidRPr="008D488E">
        <w:rPr>
          <w:rFonts w:cs="Arial"/>
          <w:smallCaps/>
        </w:rPr>
        <w:t xml:space="preserve"> </w:t>
      </w:r>
      <w:r w:rsidRPr="008D488E">
        <w:rPr>
          <w:rFonts w:cs="Arial"/>
          <w:snapToGrid w:val="0"/>
        </w:rPr>
        <w:t>shall comply with Debarment provisions as contained in 49 Code of Federal Regulations, Part 29, including Appendices A and B as amended.</w:t>
      </w:r>
      <w:r w:rsidRPr="008D488E">
        <w:rPr>
          <w:rFonts w:cs="Arial"/>
          <w:snapToGrid w:val="0"/>
          <w:color w:val="0000FF"/>
        </w:rPr>
        <w:t xml:space="preserve">  </w:t>
      </w:r>
      <w:r w:rsidRPr="008D488E">
        <w:rPr>
          <w:rFonts w:cs="Arial"/>
        </w:rPr>
        <w:t>Vendor</w:t>
      </w:r>
      <w:r w:rsidRPr="008D488E">
        <w:rPr>
          <w:rFonts w:cs="Arial"/>
          <w:smallCaps/>
        </w:rPr>
        <w:t xml:space="preserve"> </w:t>
      </w:r>
      <w:r w:rsidRPr="008D488E">
        <w:rPr>
          <w:rFonts w:cs="Arial"/>
        </w:rPr>
        <w:t>certifies that to the best of its knowledge and belief, Vendor</w:t>
      </w:r>
      <w:r w:rsidRPr="008D488E">
        <w:rPr>
          <w:rFonts w:cs="Arial"/>
          <w:smallCaps/>
        </w:rPr>
        <w:t xml:space="preserve"> </w:t>
      </w:r>
      <w:r w:rsidRPr="008D488E">
        <w:rPr>
          <w:rFonts w:cs="Arial"/>
        </w:rPr>
        <w:t>and Vendor</w:t>
      </w:r>
      <w:r w:rsidRPr="008D488E">
        <w:rPr>
          <w:rFonts w:cs="Arial"/>
          <w:smallCaps/>
        </w:rPr>
        <w:t xml:space="preserve">’s </w:t>
      </w:r>
      <w:r w:rsidRPr="008D488E">
        <w:rPr>
          <w:rFonts w:cs="Arial"/>
        </w:rPr>
        <w:t xml:space="preserve">principals:  </w:t>
      </w:r>
    </w:p>
    <w:p w:rsidR="008D488E" w:rsidRPr="008D488E" w:rsidRDefault="008D488E" w:rsidP="008D488E">
      <w:pPr>
        <w:ind w:left="2160"/>
        <w:jc w:val="both"/>
        <w:rPr>
          <w:rFonts w:cs="Arial"/>
        </w:rPr>
      </w:pPr>
      <w:r w:rsidRPr="008D488E">
        <w:rPr>
          <w:rFonts w:cs="Arial"/>
        </w:rPr>
        <w:t xml:space="preserve">a) are not presently debarred, suspended, proposed for debarment, declared ineligible or voluntarily excluded from covered transactions by any federal Agency/Buyer or agency;  </w:t>
      </w:r>
    </w:p>
    <w:p w:rsidR="008D488E" w:rsidRPr="008D488E" w:rsidRDefault="008D488E" w:rsidP="008D488E">
      <w:pPr>
        <w:ind w:left="2160"/>
        <w:jc w:val="both"/>
        <w:rPr>
          <w:rFonts w:cs="Arial"/>
        </w:rPr>
      </w:pPr>
    </w:p>
    <w:p w:rsidR="008D488E" w:rsidRPr="008D488E" w:rsidRDefault="008D488E" w:rsidP="008D488E">
      <w:pPr>
        <w:ind w:left="2160"/>
        <w:jc w:val="both"/>
        <w:rPr>
          <w:rFonts w:cs="Arial"/>
        </w:rPr>
      </w:pPr>
      <w:r w:rsidRPr="008D488E">
        <w:rPr>
          <w:rFonts w:cs="Arial"/>
        </w:rPr>
        <w:t xml:space="preserve">b)  within a three-year period preceding this Contract have not been convicted of or had a civil judgment rendered against it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rsidR="008D488E" w:rsidRPr="008D488E" w:rsidRDefault="008D488E" w:rsidP="008D488E">
      <w:pPr>
        <w:ind w:left="2160"/>
        <w:jc w:val="both"/>
        <w:rPr>
          <w:rFonts w:cs="Arial"/>
        </w:rPr>
      </w:pPr>
    </w:p>
    <w:p w:rsidR="008D488E" w:rsidRPr="008D488E" w:rsidRDefault="008D488E" w:rsidP="008D488E">
      <w:pPr>
        <w:ind w:left="2160"/>
        <w:jc w:val="both"/>
        <w:rPr>
          <w:rFonts w:cs="Arial"/>
        </w:rPr>
      </w:pPr>
      <w:r w:rsidRPr="008D488E">
        <w:rPr>
          <w:rFonts w:cs="Arial"/>
        </w:rPr>
        <w:t xml:space="preserve">c) are not presently indicted for or otherwise criminally or civilly charged by a governmental entity (federal, state or local) with commission of any of the offenses enumerated in subsection (b), above;  </w:t>
      </w:r>
    </w:p>
    <w:p w:rsidR="008D488E" w:rsidRPr="008D488E" w:rsidRDefault="008D488E" w:rsidP="008D488E">
      <w:pPr>
        <w:ind w:left="2160"/>
        <w:jc w:val="both"/>
        <w:rPr>
          <w:rFonts w:cs="Arial"/>
        </w:rPr>
      </w:pPr>
    </w:p>
    <w:p w:rsidR="008D488E" w:rsidRPr="008D488E" w:rsidRDefault="008D488E" w:rsidP="008D488E">
      <w:pPr>
        <w:ind w:left="2160"/>
        <w:jc w:val="both"/>
        <w:rPr>
          <w:rFonts w:cs="Arial"/>
        </w:rPr>
      </w:pPr>
      <w:r w:rsidRPr="008D488E">
        <w:rPr>
          <w:rFonts w:cs="Arial"/>
        </w:rPr>
        <w:lastRenderedPageBreak/>
        <w:t xml:space="preserve">d) have not within a three-year period preceding this Agreement had one or more public transactions (federal, state or local) terminated for cause or default. </w:t>
      </w:r>
    </w:p>
    <w:p w:rsidR="008D488E" w:rsidRPr="008D488E" w:rsidRDefault="008D488E" w:rsidP="008D488E">
      <w:pPr>
        <w:ind w:left="2160"/>
        <w:jc w:val="both"/>
        <w:rPr>
          <w:rFonts w:cs="Arial"/>
          <w:snapToGrid w:val="0"/>
          <w:color w:val="000000"/>
        </w:rPr>
      </w:pPr>
    </w:p>
    <w:p w:rsidR="00C40F12" w:rsidRDefault="008D488E" w:rsidP="00600460">
      <w:pPr>
        <w:ind w:left="2160"/>
        <w:jc w:val="both"/>
        <w:rPr>
          <w:rFonts w:cs="Arial"/>
        </w:rPr>
      </w:pPr>
      <w:r w:rsidRPr="008D488E">
        <w:rPr>
          <w:rFonts w:cs="Arial"/>
        </w:rPr>
        <w:t>The inability of a prospective Vendor</w:t>
      </w:r>
      <w:r w:rsidRPr="008D488E">
        <w:rPr>
          <w:rFonts w:cs="Arial"/>
          <w:smallCaps/>
        </w:rPr>
        <w:t xml:space="preserve"> </w:t>
      </w:r>
      <w:r w:rsidRPr="008D488E">
        <w:rPr>
          <w:rFonts w:cs="Arial"/>
        </w:rPr>
        <w:t>to certify to the certification in this section will not necessarily result in denial of participation in this Contract.  The prospective Vendor</w:t>
      </w:r>
      <w:r w:rsidRPr="008D488E">
        <w:rPr>
          <w:rFonts w:cs="Arial"/>
          <w:smallCaps/>
        </w:rPr>
        <w:t xml:space="preserve"> </w:t>
      </w:r>
      <w:r w:rsidRPr="008D488E">
        <w:rPr>
          <w:rFonts w:cs="Arial"/>
        </w:rPr>
        <w:t>shall submit an explanation of why it cannot provide the certification in this section.  This certification is a material representation of fact upon which reliance was placed when the Agency/Buyer</w:t>
      </w:r>
      <w:r w:rsidRPr="008D488E">
        <w:rPr>
          <w:rFonts w:cs="Arial"/>
          <w:smallCaps/>
        </w:rPr>
        <w:t xml:space="preserve"> </w:t>
      </w:r>
      <w:r w:rsidRPr="008D488E">
        <w:rPr>
          <w:rFonts w:cs="Arial"/>
        </w:rPr>
        <w:t>determined whether to enter into this transaction.  If it is later determined that Vendor</w:t>
      </w:r>
      <w:r w:rsidRPr="008D488E">
        <w:rPr>
          <w:rFonts w:cs="Arial"/>
          <w:smallCaps/>
        </w:rPr>
        <w:t xml:space="preserve"> </w:t>
      </w:r>
      <w:r w:rsidRPr="008D488E">
        <w:rPr>
          <w:rFonts w:cs="Arial"/>
        </w:rPr>
        <w:t>knowingly rendered an erroneous certification, in addition to other remedies available to the federal government, the Agency/Buyer</w:t>
      </w:r>
      <w:r w:rsidRPr="008D488E">
        <w:rPr>
          <w:rFonts w:cs="Arial"/>
          <w:smallCaps/>
        </w:rPr>
        <w:t xml:space="preserve"> </w:t>
      </w:r>
      <w:r w:rsidRPr="008D488E">
        <w:rPr>
          <w:rFonts w:cs="Arial"/>
        </w:rPr>
        <w:t>may terminate this Contract for cause.  The Vendor</w:t>
      </w:r>
      <w:r w:rsidRPr="008D488E">
        <w:rPr>
          <w:rFonts w:cs="Arial"/>
          <w:smallCaps/>
        </w:rPr>
        <w:t xml:space="preserve"> </w:t>
      </w:r>
      <w:r w:rsidRPr="008D488E">
        <w:rPr>
          <w:rFonts w:cs="Arial"/>
        </w:rPr>
        <w:t>shall provide immediate written notice to the Agency/Buyer</w:t>
      </w:r>
      <w:r w:rsidRPr="008D488E">
        <w:rPr>
          <w:rFonts w:cs="Arial"/>
          <w:smallCaps/>
        </w:rPr>
        <w:t xml:space="preserve"> </w:t>
      </w:r>
      <w:r w:rsidRPr="008D488E">
        <w:rPr>
          <w:rFonts w:cs="Arial"/>
        </w:rPr>
        <w:t>if at any time the Vendor</w:t>
      </w:r>
      <w:r w:rsidRPr="008D488E">
        <w:rPr>
          <w:rFonts w:cs="Arial"/>
          <w:smallCaps/>
        </w:rPr>
        <w:t xml:space="preserve"> </w:t>
      </w:r>
      <w:r w:rsidRPr="008D488E">
        <w:rPr>
          <w:rFonts w:cs="Arial"/>
        </w:rPr>
        <w:t>learns that its certification was erroneous when submitted or has become erroneous by reason of changed circumstances.  The terms “covered transaction,” “debarred,” “suspended,” “ineligible,” “lower tier covered transaction,” “participant,” “person,” “primary covered transaction,” “principal,” “proposal,” and “voluntarily excluded,” as used in this Section shall have the meaning set out in the Definitions and Coverage sections of the rules implementing Executive Order 12549.</w:t>
      </w:r>
    </w:p>
    <w:p w:rsidR="00600460" w:rsidRDefault="00600460" w:rsidP="00600460">
      <w:pPr>
        <w:ind w:left="2160"/>
        <w:jc w:val="both"/>
        <w:rPr>
          <w:rFonts w:cs="Arial"/>
        </w:rPr>
      </w:pPr>
    </w:p>
    <w:p w:rsidR="008D488E" w:rsidRPr="008D488E" w:rsidRDefault="008D488E" w:rsidP="008D488E">
      <w:pPr>
        <w:ind w:left="2160"/>
        <w:jc w:val="both"/>
        <w:rPr>
          <w:rFonts w:cs="Arial"/>
        </w:rPr>
      </w:pPr>
      <w:r w:rsidRPr="008D488E">
        <w:rPr>
          <w:rFonts w:cs="Arial"/>
        </w:rPr>
        <w:t>The Vendor</w:t>
      </w:r>
      <w:r w:rsidRPr="008D488E">
        <w:rPr>
          <w:rFonts w:cs="Arial"/>
          <w:smallCaps/>
        </w:rPr>
        <w:t xml:space="preserve"> </w:t>
      </w:r>
      <w:r w:rsidRPr="008D488E">
        <w:rPr>
          <w:rFonts w:cs="Arial"/>
        </w:rPr>
        <w:t>agrees that it shall not knowingly enter into any lower tier covered transaction with a person who is debarred, suspended, declared ineligible or voluntarily excluded from participation in this covered transaction, unless authorized, in writing, by the Agency/Buyer.  The Vendor</w:t>
      </w:r>
      <w:r w:rsidRPr="008D488E">
        <w:rPr>
          <w:rFonts w:cs="Arial"/>
          <w:smallCaps/>
        </w:rPr>
        <w:t xml:space="preserve"> </w:t>
      </w:r>
      <w:r w:rsidRPr="008D488E">
        <w:rPr>
          <w:rFonts w:cs="Arial"/>
        </w:rPr>
        <w:t>agrees that it will include the clause titled “Certification Regarding Debarment, Suspension, Ineligibility and Voluntary Exclusion-Lower Tier Covered Transaction,” provided by the Agency/Buyer, without modification, in all lower tier covered transactions and in all solicitations for lower tier covered transactions.  The Vendor</w:t>
      </w:r>
      <w:r w:rsidRPr="008D488E">
        <w:rPr>
          <w:rFonts w:cs="Arial"/>
          <w:smallCaps/>
        </w:rPr>
        <w:t xml:space="preserve"> </w:t>
      </w:r>
      <w:r w:rsidRPr="008D488E">
        <w:rPr>
          <w:rFonts w:cs="Arial"/>
        </w:rPr>
        <w:t>may rely upon a certification of a prospective participant in a lower tier covered transaction that it is not debarred, suspended, ineligible or voluntarily excluded from the covered transaction, unless Vendor</w:t>
      </w:r>
      <w:r w:rsidRPr="008D488E">
        <w:rPr>
          <w:rFonts w:cs="Arial"/>
          <w:smallCaps/>
        </w:rPr>
        <w:t xml:space="preserve"> </w:t>
      </w:r>
      <w:r w:rsidRPr="008D488E">
        <w:rPr>
          <w:rFonts w:cs="Arial"/>
        </w:rPr>
        <w:t>knows the certification is erroneous.  Vendor</w:t>
      </w:r>
      <w:r w:rsidRPr="008D488E">
        <w:rPr>
          <w:rFonts w:cs="Arial"/>
          <w:smallCaps/>
        </w:rPr>
        <w:t xml:space="preserve"> </w:t>
      </w:r>
      <w:r w:rsidRPr="008D488E">
        <w:rPr>
          <w:rFonts w:cs="Arial"/>
        </w:rPr>
        <w:t>may decide the method and frequency by which it determines the eligibility of its principals.  Each Vendor</w:t>
      </w:r>
      <w:r w:rsidRPr="008D488E">
        <w:rPr>
          <w:rFonts w:cs="Arial"/>
          <w:smallCaps/>
        </w:rPr>
        <w:t xml:space="preserve"> </w:t>
      </w:r>
      <w:r w:rsidRPr="008D488E">
        <w:rPr>
          <w:rFonts w:cs="Arial"/>
        </w:rPr>
        <w:t>may, but is not required to, check the Non-procurement List.  If a Vendor</w:t>
      </w:r>
      <w:r w:rsidRPr="008D488E">
        <w:rPr>
          <w:rFonts w:cs="Arial"/>
          <w:smallCaps/>
        </w:rPr>
        <w:t xml:space="preserve"> </w:t>
      </w:r>
      <w:r w:rsidRPr="008D488E">
        <w:rPr>
          <w:rFonts w:cs="Arial"/>
        </w:rPr>
        <w:t>knowingly enters into a lower tier covered transaction with a person who is suspended, debarred, ineligible or voluntarily excluded from participation, in addition to other remedies available to the federal government, the Agency/Buyer</w:t>
      </w:r>
      <w:r w:rsidRPr="008D488E">
        <w:rPr>
          <w:rFonts w:cs="Arial"/>
          <w:smallCaps/>
        </w:rPr>
        <w:t xml:space="preserve"> </w:t>
      </w:r>
      <w:r w:rsidRPr="008D488E">
        <w:rPr>
          <w:rFonts w:cs="Arial"/>
        </w:rPr>
        <w:t>may terminate this Contract for cause or default.</w:t>
      </w:r>
    </w:p>
    <w:p w:rsidR="008D488E" w:rsidRPr="008D488E" w:rsidRDefault="008D488E" w:rsidP="008D488E">
      <w:pPr>
        <w:ind w:left="2160"/>
        <w:jc w:val="both"/>
        <w:rPr>
          <w:rFonts w:cs="Arial"/>
        </w:rPr>
      </w:pPr>
    </w:p>
    <w:p w:rsidR="008D488E" w:rsidRPr="008D488E" w:rsidRDefault="008D488E" w:rsidP="008D488E">
      <w:pPr>
        <w:ind w:left="2160"/>
        <w:jc w:val="both"/>
        <w:rPr>
          <w:rFonts w:cs="Arial"/>
        </w:rPr>
      </w:pPr>
      <w:r w:rsidRPr="008D488E">
        <w:rPr>
          <w:rFonts w:cs="Arial"/>
        </w:rPr>
        <w:t>Nothing contained in this section shall be construed to require establishment of a system of records in order to render in good faith the certification required by this section.  The knowledge and information of a Vendor</w:t>
      </w:r>
      <w:r w:rsidRPr="008D488E">
        <w:rPr>
          <w:rFonts w:cs="Arial"/>
          <w:smallCaps/>
        </w:rPr>
        <w:t xml:space="preserve"> </w:t>
      </w:r>
      <w:r w:rsidRPr="008D488E">
        <w:rPr>
          <w:rFonts w:cs="Arial"/>
        </w:rPr>
        <w:t>is not required to exceed that which is normally possessed by a prudent person in the ordinary course of business dealings.</w:t>
      </w:r>
    </w:p>
    <w:p w:rsidR="008D488E" w:rsidRDefault="008D488E" w:rsidP="008D488E">
      <w:pPr>
        <w:ind w:left="2160"/>
        <w:jc w:val="both"/>
        <w:rPr>
          <w:rFonts w:cs="Arial"/>
        </w:rPr>
      </w:pPr>
    </w:p>
    <w:p w:rsidR="00600460" w:rsidRPr="008D488E" w:rsidRDefault="00600460" w:rsidP="008D488E">
      <w:pPr>
        <w:ind w:left="2160"/>
        <w:jc w:val="both"/>
        <w:rPr>
          <w:rFonts w:cs="Arial"/>
        </w:rPr>
      </w:pPr>
    </w:p>
    <w:p w:rsidR="008D488E" w:rsidRPr="008D488E" w:rsidRDefault="008D488E" w:rsidP="008D488E">
      <w:pPr>
        <w:tabs>
          <w:tab w:val="right" w:pos="8640"/>
        </w:tabs>
        <w:spacing w:line="360" w:lineRule="auto"/>
        <w:ind w:left="1080" w:firstLine="360"/>
        <w:jc w:val="both"/>
        <w:rPr>
          <w:rFonts w:cs="Arial"/>
          <w:u w:val="single"/>
        </w:rPr>
      </w:pPr>
      <w:r w:rsidRPr="008D488E">
        <w:rPr>
          <w:rFonts w:cs="Arial"/>
          <w:b/>
        </w:rPr>
        <w:lastRenderedPageBreak/>
        <w:t>5.1.15.7</w:t>
      </w:r>
      <w:r w:rsidRPr="008D488E">
        <w:rPr>
          <w:rFonts w:cs="Arial"/>
        </w:rPr>
        <w:t xml:space="preserve"> </w:t>
      </w:r>
      <w:r w:rsidRPr="008D488E">
        <w:rPr>
          <w:rFonts w:cs="Arial"/>
          <w:u w:val="single"/>
        </w:rPr>
        <w:t>DISADVANTAGED BUSINESS ENTERPRISE ASSURANCE:</w:t>
      </w:r>
      <w:r w:rsidRPr="008D488E">
        <w:rPr>
          <w:rFonts w:cs="Arial"/>
        </w:rPr>
        <w:tab/>
      </w:r>
    </w:p>
    <w:p w:rsidR="00C40F12" w:rsidRDefault="008D488E" w:rsidP="00600460">
      <w:pPr>
        <w:ind w:left="2160"/>
        <w:jc w:val="both"/>
        <w:rPr>
          <w:rFonts w:cs="Arial"/>
          <w:snapToGrid w:val="0"/>
          <w:color w:val="000000"/>
        </w:rPr>
      </w:pPr>
      <w:r w:rsidRPr="008D488E">
        <w:rPr>
          <w:rFonts w:cs="Arial"/>
        </w:rPr>
        <w:t xml:space="preserve">In accordance with 49 CFR 26.13(a), as amended, the Vendor assures that it shall not discriminate on the basis of race, color, national origin, or sex in the implementation of the project and in the award and performance of any third party contract, or </w:t>
      </w:r>
      <w:proofErr w:type="spellStart"/>
      <w:r w:rsidRPr="008D488E">
        <w:rPr>
          <w:rFonts w:cs="Arial"/>
        </w:rPr>
        <w:t>subagreement</w:t>
      </w:r>
      <w:proofErr w:type="spellEnd"/>
      <w:r w:rsidRPr="008D488E">
        <w:rPr>
          <w:rFonts w:cs="Arial"/>
        </w:rPr>
        <w:t xml:space="preserve"> supported with Federal assistance derived from the U.S. DOT or in the administration of its Disadvantaged Business Enterprise (DBE) program or the requirements of 49 CFR Part 26, as amended. The Vendor assures that it shall take all necessary and reasonable steps set forth in 49 CFR Part 26, as amended, to ensure nondiscrimination in the award and administration of all third party contracts and sub agreements supported with Federal assistance derived from the U.S. DOT.  The Vendor’s DBE program, as required by 49 CFR Part 26, as amended, will be incorporated by reference and made a Part of this Contract for any Federal assistance awarded by FTA or U.S. DOT. Implementation of this DBE program is a legal obligation of the Vendor, and failure to carry out its terms shall be treated as a violation of the Contract.  Upon notification by the Federal Government or the Agency/Buyer to the Vendor of its failure to implement its approved DBE program, the U.S. DOT may impose sanctions as provided for under 49 CFR Part 26, as amended, and may in appropriate cases, refer the matter for enforcement under 18 U.S.C. 1001, as amended, and/or the Program Fraud Remedies Act, 31 U.S.C. 3801 et seq., as amended.</w:t>
      </w:r>
      <w:r w:rsidRPr="008D488E">
        <w:rPr>
          <w:rFonts w:cs="Arial"/>
          <w:snapToGrid w:val="0"/>
          <w:color w:val="000000"/>
        </w:rPr>
        <w:t xml:space="preserve"> </w:t>
      </w:r>
    </w:p>
    <w:p w:rsidR="008D488E" w:rsidRPr="008D488E" w:rsidRDefault="008D488E" w:rsidP="008D488E">
      <w:pPr>
        <w:ind w:left="2160"/>
        <w:jc w:val="both"/>
        <w:rPr>
          <w:rFonts w:cs="Arial"/>
          <w:snapToGrid w:val="0"/>
          <w:color w:val="000000"/>
        </w:rPr>
      </w:pPr>
    </w:p>
    <w:p w:rsidR="008D488E" w:rsidRPr="008D488E" w:rsidRDefault="008D488E" w:rsidP="008D488E">
      <w:pPr>
        <w:spacing w:line="360" w:lineRule="auto"/>
        <w:ind w:left="1440"/>
        <w:jc w:val="both"/>
        <w:rPr>
          <w:rFonts w:cs="Arial"/>
          <w:u w:val="single"/>
        </w:rPr>
      </w:pPr>
      <w:r w:rsidRPr="008D488E">
        <w:rPr>
          <w:rFonts w:cs="Arial"/>
          <w:b/>
        </w:rPr>
        <w:t>5.1.15.8</w:t>
      </w:r>
      <w:r w:rsidRPr="008D488E">
        <w:rPr>
          <w:rFonts w:cs="Arial"/>
        </w:rPr>
        <w:t xml:space="preserve"> </w:t>
      </w:r>
      <w:r w:rsidRPr="008D488E">
        <w:rPr>
          <w:rFonts w:cs="Arial"/>
          <w:u w:val="single"/>
        </w:rPr>
        <w:t>DRUG FREE WORKPLACE:</w:t>
      </w:r>
    </w:p>
    <w:p w:rsidR="008D488E" w:rsidRPr="008D488E" w:rsidRDefault="008D488E" w:rsidP="008D488E">
      <w:pPr>
        <w:ind w:left="2160"/>
        <w:jc w:val="both"/>
        <w:rPr>
          <w:rFonts w:cs="Arial"/>
          <w:snapToGrid w:val="0"/>
          <w:color w:val="000000"/>
        </w:rPr>
      </w:pPr>
      <w:r w:rsidRPr="008D488E">
        <w:rPr>
          <w:rFonts w:cs="Arial"/>
        </w:rPr>
        <w:t>The Vendor certifies that it will comply with the requirements of the federal Drug Free Workplace Act, 41 U.S.C. 702 as amended, and 49 C.F.R. 32.</w:t>
      </w:r>
      <w:r w:rsidRPr="008D488E">
        <w:rPr>
          <w:rFonts w:cs="Arial"/>
          <w:snapToGrid w:val="0"/>
          <w:color w:val="000000"/>
        </w:rPr>
        <w:t xml:space="preserve"> </w:t>
      </w:r>
    </w:p>
    <w:p w:rsidR="008D488E" w:rsidRPr="008D488E" w:rsidRDefault="008D488E" w:rsidP="008D488E">
      <w:pPr>
        <w:ind w:left="2160"/>
        <w:jc w:val="both"/>
        <w:rPr>
          <w:rFonts w:cs="Arial"/>
          <w:snapToGrid w:val="0"/>
          <w:color w:val="000000"/>
        </w:rPr>
      </w:pPr>
    </w:p>
    <w:p w:rsidR="008D488E" w:rsidRPr="008D488E" w:rsidRDefault="008D488E" w:rsidP="008D488E">
      <w:pPr>
        <w:spacing w:line="360" w:lineRule="auto"/>
        <w:ind w:left="1440"/>
        <w:jc w:val="both"/>
        <w:rPr>
          <w:rFonts w:cs="Arial"/>
          <w:u w:val="single"/>
        </w:rPr>
      </w:pPr>
      <w:r w:rsidRPr="008D488E">
        <w:rPr>
          <w:rFonts w:cs="Arial"/>
          <w:b/>
        </w:rPr>
        <w:t>5.1.15.9</w:t>
      </w:r>
      <w:r w:rsidRPr="008D488E">
        <w:rPr>
          <w:rFonts w:cs="Arial"/>
        </w:rPr>
        <w:t xml:space="preserve"> </w:t>
      </w:r>
      <w:r w:rsidRPr="008D488E">
        <w:rPr>
          <w:rFonts w:cs="Arial"/>
          <w:u w:val="single"/>
        </w:rPr>
        <w:t>INTELLIGENT TRANSPORTATION SYSTEMS PROGRAM:</w:t>
      </w:r>
    </w:p>
    <w:p w:rsidR="008D488E" w:rsidRPr="008D488E" w:rsidRDefault="008D488E" w:rsidP="008D488E">
      <w:pPr>
        <w:ind w:left="2160"/>
        <w:jc w:val="both"/>
        <w:rPr>
          <w:rFonts w:cs="Arial"/>
          <w:snapToGrid w:val="0"/>
          <w:color w:val="000000"/>
        </w:rPr>
      </w:pPr>
      <w:r w:rsidRPr="008D488E">
        <w:rPr>
          <w:rFonts w:cs="Arial"/>
        </w:rPr>
        <w:t>As used in this assurance, the term Intelligent Transportation Systems (ITS) project is defined to include any project that in whole or in part finances the acquisition of technologies or systems of technologies that provide or significantly contribute to the provision of one or more ITS user services as defined in the “National ITS Architecture.”</w:t>
      </w:r>
      <w:r w:rsidRPr="008D488E">
        <w:rPr>
          <w:rFonts w:cs="Arial"/>
          <w:snapToGrid w:val="0"/>
          <w:color w:val="000000"/>
        </w:rPr>
        <w:t xml:space="preserve"> </w:t>
      </w:r>
    </w:p>
    <w:p w:rsidR="008D488E" w:rsidRPr="008D488E" w:rsidRDefault="008D488E" w:rsidP="008D488E">
      <w:pPr>
        <w:tabs>
          <w:tab w:val="left" w:pos="2070"/>
        </w:tabs>
        <w:ind w:left="2160"/>
        <w:jc w:val="both"/>
        <w:rPr>
          <w:rFonts w:cs="Arial"/>
        </w:rPr>
      </w:pPr>
      <w:r w:rsidRPr="008D488E">
        <w:rPr>
          <w:rFonts w:cs="Arial"/>
        </w:rPr>
        <w:t xml:space="preserve"> (a) In accordance with Section 5206(e) of TEA-21, 23 U.S.C. 502 note, the Vendor assures it will comply with all applicable requirements of Section V (Regional ITS Architecture and Section VI (Project Implementation) of FTA Notice, “FTA National ITS Architecture Policy on Transit Projects,” at 66 </w:t>
      </w:r>
      <w:r w:rsidRPr="008D488E">
        <w:rPr>
          <w:rFonts w:cs="Arial"/>
          <w:i/>
        </w:rPr>
        <w:t>Fed. Reg.</w:t>
      </w:r>
      <w:r w:rsidRPr="008D488E">
        <w:rPr>
          <w:rFonts w:cs="Arial"/>
        </w:rPr>
        <w:t xml:space="preserve"> 1455 </w:t>
      </w:r>
      <w:r w:rsidRPr="008D488E">
        <w:rPr>
          <w:rFonts w:cs="Arial"/>
          <w:i/>
        </w:rPr>
        <w:t>et seq</w:t>
      </w:r>
      <w:r w:rsidRPr="008D488E">
        <w:rPr>
          <w:rFonts w:cs="Arial"/>
        </w:rPr>
        <w:t xml:space="preserve">., January 8, 2001, and other FTA requirements that may be issued in connection with any ITS project it undertakes financed with Highway Trust Funds (including funds from the mass transit account) or funds made available for the Intelligent Transportation Systems Program authorized by TEA-21, title V, subtitle C, 23 U.S.C. 502 note.  </w:t>
      </w:r>
    </w:p>
    <w:p w:rsidR="008D488E" w:rsidRPr="008D488E" w:rsidRDefault="008D488E" w:rsidP="008D488E">
      <w:pPr>
        <w:tabs>
          <w:tab w:val="left" w:pos="2070"/>
        </w:tabs>
        <w:ind w:left="2160"/>
        <w:jc w:val="both"/>
        <w:rPr>
          <w:rFonts w:cs="Arial"/>
          <w:snapToGrid w:val="0"/>
          <w:color w:val="000000"/>
        </w:rPr>
      </w:pPr>
      <w:r w:rsidRPr="008D488E">
        <w:rPr>
          <w:rFonts w:cs="Arial"/>
        </w:rPr>
        <w:t>(b) With respect to any ITS project financed with Federal assistance derived from a source other than Highway Trust Funds (including funds from the Mass Transit Account) or TEA-21, title V, subtitle C, 23 U.S.C. 502 note, the Vendor assures that is will use its best efforts to ensure that any ITS project it undertakes will not</w:t>
      </w:r>
      <w:r w:rsidRPr="008D488E">
        <w:rPr>
          <w:rFonts w:cs="Arial"/>
          <w:snapToGrid w:val="0"/>
          <w:color w:val="000000"/>
        </w:rPr>
        <w:t xml:space="preserve"> preclude interface with other intelligent transportation systems in the Region.</w:t>
      </w:r>
    </w:p>
    <w:p w:rsidR="008D488E" w:rsidRPr="008D488E" w:rsidRDefault="008D488E" w:rsidP="008D488E">
      <w:pPr>
        <w:tabs>
          <w:tab w:val="left" w:pos="2070"/>
        </w:tabs>
        <w:ind w:left="2160"/>
        <w:jc w:val="both"/>
        <w:rPr>
          <w:rFonts w:cs="Arial"/>
          <w:snapToGrid w:val="0"/>
          <w:color w:val="000000"/>
        </w:rPr>
      </w:pPr>
    </w:p>
    <w:p w:rsidR="008D488E" w:rsidRPr="008D488E" w:rsidRDefault="008D488E" w:rsidP="008D488E">
      <w:pPr>
        <w:tabs>
          <w:tab w:val="left" w:pos="1800"/>
        </w:tabs>
        <w:spacing w:line="360" w:lineRule="auto"/>
        <w:ind w:left="1980" w:hanging="540"/>
        <w:jc w:val="both"/>
        <w:rPr>
          <w:rFonts w:cs="Arial"/>
        </w:rPr>
      </w:pPr>
      <w:r w:rsidRPr="008D488E">
        <w:rPr>
          <w:rFonts w:cs="Arial"/>
          <w:b/>
        </w:rPr>
        <w:t>5.1.15.10</w:t>
      </w:r>
      <w:r w:rsidRPr="008D488E">
        <w:rPr>
          <w:rFonts w:cs="Arial"/>
        </w:rPr>
        <w:t xml:space="preserve"> </w:t>
      </w:r>
      <w:r w:rsidRPr="008D488E">
        <w:rPr>
          <w:rFonts w:cs="Arial"/>
          <w:u w:val="single"/>
        </w:rPr>
        <w:t>NONDISCRIMINATION ASSURANCE</w:t>
      </w:r>
      <w:r w:rsidRPr="008D488E">
        <w:rPr>
          <w:rFonts w:cs="Arial"/>
          <w:b/>
        </w:rPr>
        <w:t>:</w:t>
      </w:r>
    </w:p>
    <w:p w:rsidR="00C40F12" w:rsidRDefault="008D488E" w:rsidP="00600460">
      <w:pPr>
        <w:ind w:left="2160"/>
        <w:jc w:val="both"/>
        <w:rPr>
          <w:rFonts w:cs="Arial"/>
          <w:snapToGrid w:val="0"/>
          <w:color w:val="000000"/>
        </w:rPr>
      </w:pPr>
      <w:r w:rsidRPr="008D488E">
        <w:rPr>
          <w:rFonts w:cs="Arial"/>
          <w:color w:val="000000"/>
        </w:rPr>
        <w:t>As required by 49 U.S.C. 5332 (which prohibits discrimination on the basis of race, color, creed, national origin, sex, or age, and prohibits discrimination in employment or business opportunity), Title VI of the Civil Rights Act of 1964, as amended, 42 U.S.C. 2000d, and U.S. DOT regulations, "Nondiscrimination in Federally-Assisted Programs of the Department of Transportation--Effectuation of Title VI of the Civil Rights Act," 49 CFR Part 21 at 21.7, the Vendor assures that it will comply with all requirements of 49 CFR Part 21; FTA Circular 4702.1, "Title VI Program Guidelines for Federal Transit Administration Recipients," and other applicable directives, so that no person in the United States, on the basis of race, color, national origin, creed, sex, or age will be excluded from participation in, be denied the benefits of, or otherwise be subjected to discrimination in any program or activity (particularly in the level and quality of transportation services and transportation-related benefits) for which the Vendor receives federal assistance.</w:t>
      </w:r>
      <w:r w:rsidRPr="008D488E">
        <w:rPr>
          <w:rFonts w:cs="Arial"/>
          <w:snapToGrid w:val="0"/>
          <w:color w:val="000000"/>
        </w:rPr>
        <w:t xml:space="preserve"> </w:t>
      </w:r>
    </w:p>
    <w:p w:rsidR="00600460" w:rsidRDefault="00600460" w:rsidP="00600460">
      <w:pPr>
        <w:ind w:left="2160"/>
        <w:jc w:val="both"/>
        <w:rPr>
          <w:rFonts w:cs="Arial"/>
          <w:color w:val="000000"/>
        </w:rPr>
      </w:pPr>
    </w:p>
    <w:p w:rsidR="008D488E" w:rsidRPr="008D488E" w:rsidRDefault="008D488E" w:rsidP="008D488E">
      <w:pPr>
        <w:autoSpaceDE w:val="0"/>
        <w:autoSpaceDN w:val="0"/>
        <w:adjustRightInd w:val="0"/>
        <w:ind w:left="2160"/>
        <w:jc w:val="both"/>
        <w:rPr>
          <w:rFonts w:cs="Arial"/>
          <w:color w:val="000000"/>
        </w:rPr>
      </w:pPr>
      <w:r w:rsidRPr="008D488E">
        <w:rPr>
          <w:rFonts w:cs="Arial"/>
          <w:color w:val="000000"/>
        </w:rPr>
        <w:t>Specifically, during the period in which federal assistance is extended to the project, or project property is used for a purpose for which the federal assistance is extended or for another purpose involving the provision of similar services or benefits, or as long as the Vendor retains ownership or possession of the project property, whichever is longer, the Vendor assures that:</w:t>
      </w:r>
    </w:p>
    <w:p w:rsidR="008D488E" w:rsidRPr="008D488E" w:rsidRDefault="008D488E" w:rsidP="00600460">
      <w:pPr>
        <w:autoSpaceDE w:val="0"/>
        <w:autoSpaceDN w:val="0"/>
        <w:adjustRightInd w:val="0"/>
        <w:ind w:left="2160"/>
        <w:jc w:val="both"/>
        <w:rPr>
          <w:rFonts w:cs="Arial"/>
          <w:b/>
        </w:rPr>
      </w:pPr>
      <w:r w:rsidRPr="008D488E">
        <w:rPr>
          <w:rFonts w:cs="Arial"/>
          <w:color w:val="000000"/>
        </w:rPr>
        <w:t xml:space="preserve">(a) Each project will be conducted, property acquisitions will be undertaken, and project facilities will be operated in accordance with all applicable requirements of 49 U.S.C. 5332 and 49 CFR Part 21, and understands that this assurance extends to its entire facility and to facilities operated in connection with the project. </w:t>
      </w:r>
      <w:r w:rsidRPr="008D488E">
        <w:rPr>
          <w:rFonts w:cs="Arial"/>
        </w:rPr>
        <w:t xml:space="preserve">(b) It will promptly take the necessary actions to effectuate this assurance, including notifying the public that complaints of discrimination in the provision of transportation-related services or benefits may be filed with U.S. DOT or FTA.  Upon request by U.S. DOT or FTA, the Vendor assures that it will submit the required information pertaining to its compliance with these requirements.  </w:t>
      </w:r>
      <w:r w:rsidRPr="008D488E">
        <w:rPr>
          <w:rFonts w:cs="Arial"/>
          <w:color w:val="000000"/>
        </w:rPr>
        <w:t xml:space="preserve"> (c) It will include in each sub agreement, property transfer agreement, third party contract, third party subcontract, or participation agreement adequate provisions to extend the requirements of 49 U.S.C. 5332 and 49 CFR Part 21 to other parties involved therein including any sub recipient, transferee, third party contractor, third party subcontractor at any level, successor in interest, or any other participant in the project.</w:t>
      </w:r>
      <w:r w:rsidRPr="008D488E">
        <w:rPr>
          <w:rFonts w:cs="Arial"/>
        </w:rPr>
        <w:t xml:space="preserve">  (d) Should it transfer real property, structures, or improvements financed with federal assistance to another party, any deeds and instruments recording the transfer of that property shall contain a covenant running with the land assuring nondiscrimination for the period during which the property is used for a purpose for which the federal assistance is extended or for another purpose involving the provision of similar services or benefits.  (e) The United States has a right to seek judicial enforcement with regard to any matter arising under the Act, regulations, and this assurance.  (f) It will make any changes in its 49 U.S.C. 5332 and Title VI implementing procedures as U.S. DOT or FTA may request.</w:t>
      </w:r>
      <w:r w:rsidRPr="008D488E">
        <w:rPr>
          <w:rFonts w:cs="Arial"/>
          <w:b/>
        </w:rPr>
        <w:br w:type="page"/>
      </w:r>
    </w:p>
    <w:p w:rsidR="008D488E" w:rsidRPr="008D488E" w:rsidRDefault="008D488E" w:rsidP="008D488E">
      <w:pPr>
        <w:spacing w:line="360" w:lineRule="auto"/>
        <w:ind w:left="1080" w:firstLine="360"/>
        <w:jc w:val="both"/>
        <w:rPr>
          <w:rFonts w:cs="Arial"/>
          <w:u w:val="single"/>
        </w:rPr>
      </w:pPr>
      <w:r w:rsidRPr="008D488E">
        <w:rPr>
          <w:rFonts w:cs="Arial"/>
          <w:b/>
        </w:rPr>
        <w:lastRenderedPageBreak/>
        <w:t>5.1.15.11</w:t>
      </w:r>
      <w:r w:rsidRPr="008D488E">
        <w:rPr>
          <w:rFonts w:cs="Arial"/>
        </w:rPr>
        <w:t xml:space="preserve"> </w:t>
      </w:r>
      <w:r w:rsidRPr="008D488E">
        <w:rPr>
          <w:rFonts w:cs="Arial"/>
          <w:u w:val="single"/>
        </w:rPr>
        <w:t>NONDISCRIMINATION ON THE BASIS OF DISABILITY:</w:t>
      </w:r>
    </w:p>
    <w:p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U.S. DOT regulations, "Nondiscrimination on the Basis of Handicap in Programs and Activities Receiving or Benefiting from Federal Financial Assistance," at 49 CFR 27.9, the Vendor assures that, as a condition to the approval or extension of any Federal assistance awarded by FTA to construct any facility, obtain any rolling stock or other equipment, undertake studies, conduct research, or to participate in or obtain any benefit from any program administered by FTA, no otherwise qualified person with a disability shall be, solely by reason of that disability, excluded from participation in, denied the benefits of, or otherwise subjected to discrimination in any program or activity receiving or benefiting from Federal assistance administered by the FTA or any entity within U.S. DOT.  The Vendor assures that project implementation and operations so assisted will comply with all applicable requirements of U.S. DOT regulations implementing the Rehabilitation Act of 1973, as amended, 29 U.S.C. 794, </w:t>
      </w:r>
      <w:r w:rsidRPr="008D488E">
        <w:rPr>
          <w:rFonts w:cs="Arial"/>
          <w:i/>
          <w:snapToGrid w:val="0"/>
          <w:color w:val="000000"/>
        </w:rPr>
        <w:t>et</w:t>
      </w:r>
      <w:r w:rsidRPr="008D488E">
        <w:rPr>
          <w:rFonts w:cs="Arial"/>
          <w:snapToGrid w:val="0"/>
          <w:color w:val="000000"/>
        </w:rPr>
        <w:t xml:space="preserve"> </w:t>
      </w:r>
      <w:r w:rsidRPr="008D488E">
        <w:rPr>
          <w:rFonts w:cs="Arial"/>
          <w:i/>
          <w:snapToGrid w:val="0"/>
          <w:color w:val="000000"/>
        </w:rPr>
        <w:t>seq</w:t>
      </w:r>
      <w:r w:rsidRPr="008D488E">
        <w:rPr>
          <w:rFonts w:cs="Arial"/>
          <w:snapToGrid w:val="0"/>
          <w:color w:val="000000"/>
        </w:rPr>
        <w:t xml:space="preserve">., and the Americans with Disabilities Act of 1990, as amended, 42 U.S.C. 12101 </w:t>
      </w:r>
      <w:r w:rsidRPr="008D488E">
        <w:rPr>
          <w:rFonts w:cs="Arial"/>
          <w:i/>
          <w:snapToGrid w:val="0"/>
          <w:color w:val="000000"/>
        </w:rPr>
        <w:t>et seq</w:t>
      </w:r>
      <w:r w:rsidRPr="008D488E">
        <w:rPr>
          <w:rFonts w:cs="Arial"/>
          <w:snapToGrid w:val="0"/>
          <w:color w:val="000000"/>
        </w:rPr>
        <w:t xml:space="preserve">., and implementing U.S. DOT regulations at 49 CFR parts 27, 37, and 38, and any applicable regulations and directives issued by other Federal Agency/Buyers or agencies. </w:t>
      </w:r>
    </w:p>
    <w:p w:rsidR="008D488E" w:rsidRPr="008D488E" w:rsidRDefault="008D488E" w:rsidP="008D488E">
      <w:pPr>
        <w:ind w:left="2160"/>
        <w:jc w:val="both"/>
        <w:rPr>
          <w:rFonts w:cs="Arial"/>
          <w:snapToGrid w:val="0"/>
          <w:color w:val="000000"/>
        </w:rPr>
      </w:pPr>
    </w:p>
    <w:p w:rsidR="008D488E" w:rsidRPr="008D488E" w:rsidRDefault="008D488E" w:rsidP="008D488E">
      <w:pPr>
        <w:spacing w:line="360" w:lineRule="auto"/>
        <w:ind w:left="1080" w:firstLine="360"/>
        <w:jc w:val="both"/>
        <w:rPr>
          <w:rFonts w:cs="Arial"/>
          <w:u w:val="single"/>
        </w:rPr>
      </w:pPr>
      <w:r w:rsidRPr="008D488E">
        <w:rPr>
          <w:rFonts w:cs="Arial"/>
          <w:b/>
        </w:rPr>
        <w:t>5.1.15.12</w:t>
      </w:r>
      <w:r w:rsidRPr="008D488E">
        <w:rPr>
          <w:rFonts w:cs="Arial"/>
        </w:rPr>
        <w:t xml:space="preserve"> </w:t>
      </w:r>
      <w:r w:rsidRPr="008D488E">
        <w:rPr>
          <w:rFonts w:cs="Arial"/>
          <w:u w:val="single"/>
        </w:rPr>
        <w:t>PROCUREMENT COMPLIANCE CERTIFICATION:</w:t>
      </w:r>
    </w:p>
    <w:p w:rsidR="008D488E" w:rsidRPr="008D488E" w:rsidRDefault="008D488E" w:rsidP="008D488E">
      <w:pPr>
        <w:ind w:left="2160"/>
        <w:jc w:val="both"/>
        <w:rPr>
          <w:rFonts w:cs="Arial"/>
          <w:snapToGrid w:val="0"/>
          <w:color w:val="000000"/>
        </w:rPr>
      </w:pPr>
      <w:r w:rsidRPr="008D488E">
        <w:rPr>
          <w:rFonts w:cs="Arial"/>
        </w:rPr>
        <w:t>The Vendor certifies that its procurements and procurement system will comply with all applicable third party procurement requirements of Federal laws, executive orders, regulations, and FTA directives, and requirements, as amended and revised, as well as other requirements FTA may issue including FTA Circular 4220.1E, “Third Party Contracting Guidelines,” and any revisions thereto, to the extent those requirements are applicable.  The Vendor certifies that it will include in its contracts financed in whole or in part with FTA assistance all clauses required by Federal laws, executive orders, or regulations, and will ensure that each sub recipient and each contractor will also include in its sub agreements and its contracts financed in whole or in part with FTA assistance all applicable clauses required by Federal laws, executive orders, or regulations.</w:t>
      </w:r>
      <w:r w:rsidRPr="008D488E">
        <w:rPr>
          <w:rFonts w:cs="Arial"/>
          <w:snapToGrid w:val="0"/>
          <w:color w:val="000000"/>
        </w:rPr>
        <w:t xml:space="preserve"> </w:t>
      </w:r>
    </w:p>
    <w:p w:rsidR="008D488E" w:rsidRPr="008D488E" w:rsidRDefault="008D488E" w:rsidP="008D488E">
      <w:pPr>
        <w:ind w:left="2160"/>
        <w:jc w:val="both"/>
        <w:rPr>
          <w:rFonts w:cs="Arial"/>
          <w:snapToGrid w:val="0"/>
          <w:color w:val="000000"/>
        </w:rPr>
      </w:pPr>
    </w:p>
    <w:p w:rsidR="008D488E" w:rsidRPr="008D488E" w:rsidRDefault="008D488E" w:rsidP="008D488E">
      <w:pPr>
        <w:ind w:left="1080" w:firstLine="360"/>
        <w:jc w:val="both"/>
        <w:rPr>
          <w:rFonts w:cs="Arial"/>
          <w:snapToGrid w:val="0"/>
          <w:color w:val="000000"/>
          <w:u w:val="single"/>
        </w:rPr>
      </w:pPr>
      <w:r w:rsidRPr="008D488E">
        <w:rPr>
          <w:rFonts w:cs="Arial"/>
          <w:b/>
          <w:snapToGrid w:val="0"/>
          <w:color w:val="000000"/>
        </w:rPr>
        <w:t>5.1.15.13</w:t>
      </w:r>
      <w:r w:rsidRPr="008D488E">
        <w:rPr>
          <w:rFonts w:cs="Arial"/>
          <w:snapToGrid w:val="0"/>
          <w:color w:val="000000"/>
        </w:rPr>
        <w:t xml:space="preserve"> </w:t>
      </w:r>
      <w:r w:rsidRPr="008D488E">
        <w:rPr>
          <w:rFonts w:cs="Arial"/>
          <w:snapToGrid w:val="0"/>
          <w:color w:val="000000"/>
          <w:u w:val="single"/>
        </w:rPr>
        <w:t>STANDARD ASSURANCES:</w:t>
      </w:r>
    </w:p>
    <w:p w:rsidR="008D488E" w:rsidRPr="008D488E" w:rsidRDefault="008D488E" w:rsidP="008D488E">
      <w:pPr>
        <w:ind w:left="2160"/>
        <w:jc w:val="both"/>
        <w:rPr>
          <w:rFonts w:cs="Arial"/>
          <w:snapToGrid w:val="0"/>
          <w:color w:val="000000"/>
        </w:rPr>
      </w:pPr>
      <w:r w:rsidRPr="008D488E">
        <w:rPr>
          <w:rFonts w:cs="Arial"/>
          <w:snapToGrid w:val="0"/>
          <w:color w:val="000000"/>
        </w:rPr>
        <w:t>The Vendor assures that it will comply with all applicable federal statutes, regulations, executive orders, Federal Transit Administration (FTA) circulars, and other federal requirements in carrying out any project supported by federal funds.  The Vendor recognizes that federal laws, regulations, policies, and administrative practices may be modified from time to time and those modifications may affect project implementation.  The Vendor agrees that the most recent federal requirements will apply to the project.</w:t>
      </w:r>
    </w:p>
    <w:p w:rsidR="008D488E" w:rsidRPr="008D488E" w:rsidRDefault="008D488E" w:rsidP="008D488E">
      <w:pPr>
        <w:ind w:left="2160"/>
        <w:jc w:val="both"/>
        <w:rPr>
          <w:rFonts w:cs="Arial"/>
          <w:snapToGrid w:val="0"/>
          <w:color w:val="000000"/>
        </w:rPr>
      </w:pPr>
    </w:p>
    <w:p w:rsidR="008D488E" w:rsidRPr="008D488E" w:rsidRDefault="008D488E" w:rsidP="008D488E">
      <w:pPr>
        <w:spacing w:before="200"/>
        <w:ind w:left="720"/>
        <w:jc w:val="both"/>
        <w:rPr>
          <w:rFonts w:cs="Arial"/>
        </w:rPr>
      </w:pPr>
      <w:r w:rsidRPr="008D488E">
        <w:rPr>
          <w:rFonts w:cs="Arial"/>
        </w:rPr>
        <w:t>All of the requirements listed in this section apply to the federally funded project.  The Vendor agrees to include these requirements in each contract and subcontract financed in whole or in part with federal assistance.</w:t>
      </w:r>
    </w:p>
    <w:p w:rsidR="008D488E" w:rsidRPr="008D488E" w:rsidRDefault="008D488E" w:rsidP="008D488E">
      <w:pPr>
        <w:tabs>
          <w:tab w:val="left" w:pos="720"/>
          <w:tab w:val="left" w:pos="1080"/>
          <w:tab w:val="left" w:pos="1440"/>
          <w:tab w:val="left" w:pos="1800"/>
        </w:tabs>
        <w:spacing w:after="120"/>
        <w:ind w:left="1440" w:hanging="720"/>
        <w:outlineLvl w:val="1"/>
        <w:rPr>
          <w:rFonts w:asciiTheme="minorHAnsi" w:hAnsiTheme="minorHAnsi"/>
          <w:b/>
        </w:rPr>
      </w:pPr>
    </w:p>
    <w:p w:rsidR="008D488E" w:rsidRPr="008D488E" w:rsidRDefault="008D488E" w:rsidP="008D488E">
      <w:pPr>
        <w:tabs>
          <w:tab w:val="left" w:pos="720"/>
          <w:tab w:val="left" w:pos="1080"/>
          <w:tab w:val="left" w:pos="1440"/>
          <w:tab w:val="left" w:pos="1800"/>
        </w:tabs>
        <w:spacing w:after="120"/>
        <w:ind w:left="1440" w:hanging="720"/>
        <w:outlineLvl w:val="1"/>
        <w:rPr>
          <w:rFonts w:asciiTheme="minorHAnsi" w:hAnsiTheme="minorHAnsi"/>
        </w:rPr>
      </w:pPr>
      <w:r w:rsidRPr="008D488E">
        <w:rPr>
          <w:rFonts w:asciiTheme="minorHAnsi" w:hAnsiTheme="minorHAnsi"/>
        </w:rPr>
        <w:lastRenderedPageBreak/>
        <w:tab/>
      </w:r>
      <w:r w:rsidRPr="008D488E">
        <w:rPr>
          <w:rFonts w:asciiTheme="minorHAnsi" w:hAnsiTheme="minorHAnsi"/>
        </w:rPr>
        <w:tab/>
      </w:r>
    </w:p>
    <w:tbl>
      <w:tblPr>
        <w:tblW w:w="0" w:type="auto"/>
        <w:tblLook w:val="01E0" w:firstRow="1" w:lastRow="1" w:firstColumn="1" w:lastColumn="1" w:noHBand="0" w:noVBand="0"/>
      </w:tblPr>
      <w:tblGrid>
        <w:gridCol w:w="1998"/>
        <w:gridCol w:w="720"/>
        <w:gridCol w:w="1440"/>
        <w:gridCol w:w="450"/>
        <w:gridCol w:w="450"/>
        <w:gridCol w:w="720"/>
        <w:gridCol w:w="3438"/>
      </w:tblGrid>
      <w:tr w:rsidR="008D488E" w:rsidRPr="008D488E" w:rsidTr="008D488E">
        <w:tc>
          <w:tcPr>
            <w:tcW w:w="9216" w:type="dxa"/>
            <w:gridSpan w:val="7"/>
          </w:tcPr>
          <w:p w:rsidR="008D488E" w:rsidRPr="008D488E" w:rsidRDefault="008D488E" w:rsidP="008D488E">
            <w:pPr>
              <w:jc w:val="center"/>
            </w:pPr>
            <w:r w:rsidRPr="008D488E">
              <w:rPr>
                <w:b/>
                <w:sz w:val="28"/>
                <w:szCs w:val="28"/>
                <w:u w:val="single"/>
              </w:rPr>
              <w:t>REQUIRED FOR ALL PROJECTS</w:t>
            </w:r>
          </w:p>
        </w:tc>
      </w:tr>
      <w:tr w:rsidR="008D488E" w:rsidRPr="008D488E" w:rsidTr="008D488E">
        <w:tc>
          <w:tcPr>
            <w:tcW w:w="4158" w:type="dxa"/>
            <w:gridSpan w:val="3"/>
          </w:tcPr>
          <w:p w:rsidR="008D488E" w:rsidRPr="008D488E" w:rsidRDefault="008D488E" w:rsidP="008D488E"/>
        </w:tc>
        <w:tc>
          <w:tcPr>
            <w:tcW w:w="5058" w:type="dxa"/>
            <w:gridSpan w:val="4"/>
          </w:tcPr>
          <w:p w:rsidR="008D488E" w:rsidRPr="008D488E" w:rsidRDefault="008D488E" w:rsidP="008D488E"/>
        </w:tc>
      </w:tr>
      <w:tr w:rsidR="008D488E" w:rsidRPr="008D488E" w:rsidTr="008D488E">
        <w:tc>
          <w:tcPr>
            <w:tcW w:w="4158" w:type="dxa"/>
            <w:gridSpan w:val="3"/>
          </w:tcPr>
          <w:p w:rsidR="008D488E" w:rsidRPr="008D488E" w:rsidRDefault="008D488E" w:rsidP="008D488E">
            <w:r w:rsidRPr="008D488E">
              <w:t>Does this project receive Federal funds?</w:t>
            </w:r>
          </w:p>
        </w:tc>
        <w:tc>
          <w:tcPr>
            <w:tcW w:w="1620" w:type="dxa"/>
            <w:gridSpan w:val="3"/>
          </w:tcPr>
          <w:p w:rsidR="008D488E" w:rsidRPr="008D488E" w:rsidRDefault="008D488E" w:rsidP="008D488E">
            <w:r w:rsidRPr="008D488E">
              <w:fldChar w:fldCharType="begin">
                <w:ffData>
                  <w:name w:val="Check1"/>
                  <w:enabled/>
                  <w:calcOnExit w:val="0"/>
                  <w:checkBox>
                    <w:sizeAuto/>
                    <w:default w:val="1"/>
                  </w:checkBox>
                </w:ffData>
              </w:fldChar>
            </w:r>
            <w:r w:rsidRPr="008D488E">
              <w:instrText xml:space="preserve"> FORMCHECKBOX </w:instrText>
            </w:r>
            <w:r w:rsidR="00D975E4">
              <w:fldChar w:fldCharType="separate"/>
            </w:r>
            <w:r w:rsidRPr="008D488E">
              <w:fldChar w:fldCharType="end"/>
            </w:r>
            <w:r w:rsidRPr="008D488E">
              <w:t xml:space="preserve">  Yes</w:t>
            </w:r>
          </w:p>
        </w:tc>
        <w:tc>
          <w:tcPr>
            <w:tcW w:w="3438" w:type="dxa"/>
          </w:tcPr>
          <w:p w:rsidR="008D488E" w:rsidRPr="008D488E" w:rsidRDefault="008D488E" w:rsidP="008D488E">
            <w:r w:rsidRPr="008D488E">
              <w:fldChar w:fldCharType="begin">
                <w:ffData>
                  <w:name w:val="Check2"/>
                  <w:enabled/>
                  <w:calcOnExit w:val="0"/>
                  <w:checkBox>
                    <w:sizeAuto/>
                    <w:default w:val="0"/>
                  </w:checkBox>
                </w:ffData>
              </w:fldChar>
            </w:r>
            <w:r w:rsidRPr="008D488E">
              <w:instrText xml:space="preserve"> FORMCHECKBOX </w:instrText>
            </w:r>
            <w:r w:rsidR="00D975E4">
              <w:fldChar w:fldCharType="separate"/>
            </w:r>
            <w:r w:rsidRPr="008D488E">
              <w:fldChar w:fldCharType="end"/>
            </w:r>
            <w:r w:rsidRPr="008D488E">
              <w:t xml:space="preserve">  No</w:t>
            </w:r>
          </w:p>
        </w:tc>
      </w:tr>
      <w:tr w:rsidR="008D488E" w:rsidRPr="008D488E" w:rsidTr="008D488E">
        <w:tc>
          <w:tcPr>
            <w:tcW w:w="2718" w:type="dxa"/>
            <w:gridSpan w:val="2"/>
          </w:tcPr>
          <w:p w:rsidR="008D488E" w:rsidRPr="008D488E" w:rsidRDefault="008D488E" w:rsidP="008D488E"/>
        </w:tc>
        <w:tc>
          <w:tcPr>
            <w:tcW w:w="6498" w:type="dxa"/>
            <w:gridSpan w:val="5"/>
          </w:tcPr>
          <w:p w:rsidR="008D488E" w:rsidRPr="008D488E" w:rsidRDefault="008D488E" w:rsidP="008D488E"/>
        </w:tc>
      </w:tr>
      <w:tr w:rsidR="008D488E" w:rsidRPr="008D488E" w:rsidTr="008D488E">
        <w:tc>
          <w:tcPr>
            <w:tcW w:w="2718" w:type="dxa"/>
            <w:gridSpan w:val="2"/>
          </w:tcPr>
          <w:p w:rsidR="008D488E" w:rsidRPr="008D488E" w:rsidRDefault="008D488E" w:rsidP="008D488E">
            <w:r w:rsidRPr="008D488E">
              <w:t>Amount of Federal funds:</w:t>
            </w:r>
          </w:p>
        </w:tc>
        <w:tc>
          <w:tcPr>
            <w:tcW w:w="6498" w:type="dxa"/>
            <w:gridSpan w:val="5"/>
            <w:tcBorders>
              <w:bottom w:val="single" w:sz="4" w:space="0" w:color="auto"/>
            </w:tcBorders>
          </w:tcPr>
          <w:p w:rsidR="008D488E" w:rsidRPr="008D488E" w:rsidRDefault="008D488E" w:rsidP="008D488E">
            <w:r w:rsidRPr="008D488E">
              <w:fldChar w:fldCharType="begin">
                <w:ffData>
                  <w:name w:val=""/>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rsidTr="008D488E">
        <w:tc>
          <w:tcPr>
            <w:tcW w:w="2718" w:type="dxa"/>
            <w:gridSpan w:val="2"/>
          </w:tcPr>
          <w:p w:rsidR="008D488E" w:rsidRPr="008D488E" w:rsidRDefault="008D488E" w:rsidP="008D488E"/>
        </w:tc>
        <w:tc>
          <w:tcPr>
            <w:tcW w:w="6498" w:type="dxa"/>
            <w:gridSpan w:val="5"/>
            <w:tcBorders>
              <w:top w:val="single" w:sz="4" w:space="0" w:color="auto"/>
            </w:tcBorders>
          </w:tcPr>
          <w:p w:rsidR="008D488E" w:rsidRPr="008D488E" w:rsidRDefault="008D488E" w:rsidP="008D488E"/>
        </w:tc>
      </w:tr>
      <w:tr w:rsidR="008D488E" w:rsidRPr="008D488E" w:rsidTr="008D488E">
        <w:tc>
          <w:tcPr>
            <w:tcW w:w="2718" w:type="dxa"/>
            <w:gridSpan w:val="2"/>
          </w:tcPr>
          <w:p w:rsidR="008D488E" w:rsidRPr="008D488E" w:rsidRDefault="008D488E" w:rsidP="008D488E">
            <w:r w:rsidRPr="008D488E">
              <w:t>Federal Project Number:</w:t>
            </w:r>
          </w:p>
        </w:tc>
        <w:tc>
          <w:tcPr>
            <w:tcW w:w="6498" w:type="dxa"/>
            <w:gridSpan w:val="5"/>
            <w:tcBorders>
              <w:bottom w:val="single" w:sz="4" w:space="0" w:color="auto"/>
            </w:tcBorders>
          </w:tcPr>
          <w:p w:rsidR="008D488E" w:rsidRPr="008D488E" w:rsidRDefault="008D488E" w:rsidP="008D488E">
            <w:r w:rsidRPr="008D488E">
              <w:fldChar w:fldCharType="begin">
                <w:ffData>
                  <w:name w:val="Text1"/>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rsidTr="008D488E">
        <w:tc>
          <w:tcPr>
            <w:tcW w:w="4608" w:type="dxa"/>
            <w:gridSpan w:val="4"/>
          </w:tcPr>
          <w:p w:rsidR="008D488E" w:rsidRPr="008D488E" w:rsidRDefault="008D488E" w:rsidP="008D488E"/>
        </w:tc>
        <w:tc>
          <w:tcPr>
            <w:tcW w:w="4608" w:type="dxa"/>
            <w:gridSpan w:val="3"/>
          </w:tcPr>
          <w:p w:rsidR="008D488E" w:rsidRPr="008D488E" w:rsidRDefault="008D488E" w:rsidP="008D488E"/>
        </w:tc>
      </w:tr>
      <w:tr w:rsidR="008D488E" w:rsidRPr="008D488E" w:rsidTr="008D488E">
        <w:tc>
          <w:tcPr>
            <w:tcW w:w="1998" w:type="dxa"/>
          </w:tcPr>
          <w:p w:rsidR="008D488E" w:rsidRPr="008D488E" w:rsidRDefault="008D488E" w:rsidP="008D488E">
            <w:r w:rsidRPr="008D488E">
              <w:t>Name of Project:</w:t>
            </w:r>
          </w:p>
        </w:tc>
        <w:tc>
          <w:tcPr>
            <w:tcW w:w="7218" w:type="dxa"/>
            <w:gridSpan w:val="6"/>
            <w:tcBorders>
              <w:bottom w:val="single" w:sz="4" w:space="0" w:color="auto"/>
            </w:tcBorders>
          </w:tcPr>
          <w:p w:rsidR="008D488E" w:rsidRPr="008D488E" w:rsidRDefault="008D488E" w:rsidP="008D488E">
            <w:r w:rsidRPr="008D488E">
              <w:fldChar w:fldCharType="begin">
                <w:ffData>
                  <w:name w:val="Text2"/>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rsidTr="008D488E">
        <w:tc>
          <w:tcPr>
            <w:tcW w:w="4608" w:type="dxa"/>
            <w:gridSpan w:val="4"/>
          </w:tcPr>
          <w:p w:rsidR="008D488E" w:rsidRPr="008D488E" w:rsidRDefault="008D488E" w:rsidP="008D488E"/>
        </w:tc>
        <w:tc>
          <w:tcPr>
            <w:tcW w:w="4608" w:type="dxa"/>
            <w:gridSpan w:val="3"/>
          </w:tcPr>
          <w:p w:rsidR="008D488E" w:rsidRPr="008D488E" w:rsidRDefault="008D488E" w:rsidP="008D488E"/>
        </w:tc>
      </w:tr>
      <w:tr w:rsidR="008D488E" w:rsidRPr="008D488E" w:rsidTr="008D488E">
        <w:tc>
          <w:tcPr>
            <w:tcW w:w="5058" w:type="dxa"/>
            <w:gridSpan w:val="5"/>
          </w:tcPr>
          <w:p w:rsidR="008D488E" w:rsidRPr="008D488E" w:rsidRDefault="008D488E" w:rsidP="008D488E">
            <w:r w:rsidRPr="008D488E">
              <w:t>CFDA Number*, Federal Agency, Program Title:</w:t>
            </w:r>
          </w:p>
        </w:tc>
        <w:tc>
          <w:tcPr>
            <w:tcW w:w="4158" w:type="dxa"/>
            <w:gridSpan w:val="2"/>
            <w:tcBorders>
              <w:bottom w:val="single" w:sz="4" w:space="0" w:color="auto"/>
            </w:tcBorders>
          </w:tcPr>
          <w:p w:rsidR="008D488E" w:rsidRPr="008D488E" w:rsidRDefault="008D488E" w:rsidP="008D488E">
            <w:r w:rsidRPr="008D488E">
              <w:fldChar w:fldCharType="begin">
                <w:ffData>
                  <w:name w:val="Text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rsidTr="008D488E">
        <w:tc>
          <w:tcPr>
            <w:tcW w:w="4608" w:type="dxa"/>
            <w:gridSpan w:val="4"/>
          </w:tcPr>
          <w:p w:rsidR="008D488E" w:rsidRPr="008D488E" w:rsidRDefault="008D488E" w:rsidP="008D488E"/>
        </w:tc>
        <w:tc>
          <w:tcPr>
            <w:tcW w:w="4608" w:type="dxa"/>
            <w:gridSpan w:val="3"/>
          </w:tcPr>
          <w:p w:rsidR="008D488E" w:rsidRPr="008D488E" w:rsidRDefault="008D488E" w:rsidP="008D488E"/>
        </w:tc>
      </w:tr>
      <w:tr w:rsidR="008D488E" w:rsidRPr="008D488E" w:rsidTr="008D488E">
        <w:tc>
          <w:tcPr>
            <w:tcW w:w="9216" w:type="dxa"/>
            <w:gridSpan w:val="7"/>
          </w:tcPr>
          <w:p w:rsidR="008D488E" w:rsidRPr="008D488E" w:rsidRDefault="008D488E" w:rsidP="008D488E"/>
        </w:tc>
      </w:tr>
    </w:tbl>
    <w:p w:rsidR="008D488E" w:rsidRPr="008D488E" w:rsidRDefault="008D488E" w:rsidP="008D488E">
      <w:r w:rsidRPr="008D488E">
        <w:t>*For CFDA (Catalog of Federal Domestic Assistance) Number, refer to original Federal Award/Grant Agreement.</w:t>
      </w:r>
    </w:p>
    <w:p w:rsidR="008D488E" w:rsidRPr="008D488E" w:rsidRDefault="008D488E" w:rsidP="008D488E"/>
    <w:p w:rsidR="008D488E" w:rsidRPr="008D488E" w:rsidRDefault="008D488E" w:rsidP="008D488E">
      <w:pPr>
        <w:jc w:val="center"/>
        <w:rPr>
          <w:b/>
          <w:sz w:val="28"/>
          <w:szCs w:val="28"/>
        </w:rPr>
      </w:pPr>
      <w:r w:rsidRPr="008D488E">
        <w:rPr>
          <w:b/>
          <w:sz w:val="28"/>
          <w:szCs w:val="28"/>
        </w:rPr>
        <w:t>ANNUAL CERTIFICATION FOR COMPLIANCE WITH FEDERAL OMB-CIRCULAR A-133</w:t>
      </w:r>
    </w:p>
    <w:p w:rsidR="008D488E" w:rsidRPr="008D488E" w:rsidRDefault="008D488E" w:rsidP="008D488E"/>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8D488E" w:rsidRPr="008D488E" w:rsidTr="008D488E">
        <w:tc>
          <w:tcPr>
            <w:tcW w:w="9216" w:type="dxa"/>
          </w:tcPr>
          <w:p w:rsidR="008D488E" w:rsidRPr="008D488E" w:rsidRDefault="008D488E" w:rsidP="008D488E">
            <w:pPr>
              <w:spacing w:before="120"/>
              <w:jc w:val="center"/>
              <w:rPr>
                <w:b/>
                <w:sz w:val="28"/>
                <w:szCs w:val="28"/>
                <w:u w:val="single"/>
              </w:rPr>
            </w:pPr>
            <w:r w:rsidRPr="008D488E">
              <w:rPr>
                <w:b/>
                <w:sz w:val="28"/>
                <w:szCs w:val="28"/>
                <w:u w:val="single"/>
              </w:rPr>
              <w:t>NOTICE</w:t>
            </w:r>
          </w:p>
          <w:p w:rsidR="008D488E" w:rsidRPr="008D488E" w:rsidRDefault="008D488E" w:rsidP="008D488E"/>
          <w:p w:rsidR="008D488E" w:rsidRPr="008D488E" w:rsidRDefault="008D488E" w:rsidP="00FC3CAC">
            <w:pPr>
              <w:numPr>
                <w:ilvl w:val="0"/>
                <w:numId w:val="39"/>
              </w:numPr>
              <w:ind w:left="360"/>
              <w:rPr>
                <w:b/>
                <w:sz w:val="28"/>
                <w:szCs w:val="28"/>
              </w:rPr>
            </w:pPr>
            <w:r w:rsidRPr="008D488E">
              <w:rPr>
                <w:b/>
                <w:sz w:val="28"/>
                <w:szCs w:val="28"/>
              </w:rPr>
              <w:t>Do not submit this certification to the department with your signed contract.</w:t>
            </w:r>
          </w:p>
          <w:p w:rsidR="008D488E" w:rsidRPr="008D488E" w:rsidRDefault="008D488E" w:rsidP="00FC3CAC">
            <w:pPr>
              <w:numPr>
                <w:ilvl w:val="0"/>
                <w:numId w:val="39"/>
              </w:numPr>
              <w:ind w:left="360"/>
            </w:pPr>
            <w:r w:rsidRPr="008D488E">
              <w:t>This certification applies ONLY to governmental agencies, local units of government and non-profit agencies expending federal funds for this project.  It does not apply to for-profit public or private entities.</w:t>
            </w:r>
          </w:p>
          <w:p w:rsidR="008D488E" w:rsidRPr="008D488E" w:rsidRDefault="008D488E" w:rsidP="00FC3CAC">
            <w:pPr>
              <w:numPr>
                <w:ilvl w:val="0"/>
                <w:numId w:val="39"/>
              </w:numPr>
              <w:spacing w:after="120"/>
              <w:ind w:left="360"/>
            </w:pPr>
            <w:r w:rsidRPr="008D488E">
              <w:t>If OMB Circular A-133 applies to your organization, this certification or a copy of your OMB A-133 single audit must be submitted to the department at the end of your fiscal year for any fiscal year in which you expended any federal funds related to this contract.</w:t>
            </w:r>
          </w:p>
        </w:tc>
      </w:tr>
    </w:tbl>
    <w:p w:rsidR="008D488E" w:rsidRPr="008D488E" w:rsidRDefault="008D488E" w:rsidP="008D488E"/>
    <w:p w:rsidR="008D488E" w:rsidRPr="008D488E" w:rsidRDefault="008D488E" w:rsidP="008D488E">
      <w:pPr>
        <w:rPr>
          <w:b/>
          <w:u w:val="single"/>
        </w:rPr>
      </w:pPr>
      <w:r w:rsidRPr="008D488E">
        <w:rPr>
          <w:b/>
          <w:u w:val="single"/>
        </w:rPr>
        <w:t>NOTE: ANNUAL COMPLIANCE WITH THIS REQUIREMENT IS MANDATORY FOR EVERY YEAR IN WHICH FEDERAL FUNDS ARE EXPENDED FOR THIS PROJECT BY ANY STATES, LOCAL GOVERNMENTS OR NONPROFIT ORGANIZATIONS.  FAILURE TO COMPLY WITH THE ANNUAL CERTIFICATION TO THE DEPARTMENT WILL RESULT IN THE SUSPENSION OF PAYMENTS TO REIMBURSE PROJECT COSTS.</w:t>
      </w:r>
    </w:p>
    <w:p w:rsidR="008D488E" w:rsidRPr="008D488E" w:rsidRDefault="008D488E" w:rsidP="008D488E"/>
    <w:p w:rsidR="008D488E" w:rsidRPr="008D488E" w:rsidRDefault="008D488E" w:rsidP="008D488E">
      <w:r w:rsidRPr="008D488E">
        <w:t xml:space="preserve">In accordance with OMB Circular A-133, </w:t>
      </w:r>
      <w:r w:rsidRPr="008D488E">
        <w:rPr>
          <w:i/>
        </w:rPr>
        <w:t>Audits of States, Local Governments, and Non-Profit Organizations</w:t>
      </w:r>
      <w:r w:rsidRPr="008D488E">
        <w:t>, such non-federal entities that expend $500,000 or more in federal awards in a year are required to have a single audit performed in accordance with OMB Circular A-133.  The Illinois Department of Transportation (IDOT) is required by federal law to obtain and review the single audit of all entities that had any federally participating funds pass through it, irrespective of the amount provided by IDOT.  It is the responsibility of the agencies expending federal funds to comply with the requirements of OMB Circular A-133 and determine whether they are required to have a single audit performed.</w:t>
      </w:r>
    </w:p>
    <w:p w:rsidR="008D488E" w:rsidRPr="008D488E" w:rsidRDefault="008D488E" w:rsidP="008D488E"/>
    <w:p w:rsidR="008D488E" w:rsidRPr="008D488E" w:rsidRDefault="008D488E" w:rsidP="008D488E">
      <w:r w:rsidRPr="008D488E">
        <w:lastRenderedPageBreak/>
        <w:t>In order to comply with this requirement, your agency must provide the following information to the department on an annual basis for every year in which you expended funds for costs associated with this project:</w:t>
      </w:r>
    </w:p>
    <w:p w:rsidR="008D488E" w:rsidRPr="008D488E" w:rsidRDefault="008D488E" w:rsidP="008D488E"/>
    <w:p w:rsidR="008D488E" w:rsidRPr="008D488E" w:rsidRDefault="008D488E" w:rsidP="00FC3CAC">
      <w:pPr>
        <w:numPr>
          <w:ilvl w:val="0"/>
          <w:numId w:val="37"/>
        </w:numPr>
      </w:pPr>
      <w:r w:rsidRPr="008D488E">
        <w:t xml:space="preserve">If your agency expended $500,000 (or the current OMB Circular A-133 qualifying amount) or more in federal awards from all sources, including other agencies, in a year, you are required to have a single audit performed in accordance with OMB Circular A-133 and submit a copy of the report to the department within the earlier of 30 days after completion of the single audit or no more than nine months after the end of your fiscal year end.  </w:t>
      </w:r>
    </w:p>
    <w:p w:rsidR="008D488E" w:rsidRPr="008D488E" w:rsidRDefault="008D488E" w:rsidP="008D488E"/>
    <w:p w:rsidR="008D488E" w:rsidRPr="008D488E" w:rsidRDefault="008D488E" w:rsidP="008D488E">
      <w:pPr>
        <w:pBdr>
          <w:top w:val="double" w:sz="4" w:space="1" w:color="auto"/>
          <w:left w:val="double" w:sz="4" w:space="4" w:color="auto"/>
          <w:bottom w:val="double" w:sz="4" w:space="1" w:color="auto"/>
          <w:right w:val="double" w:sz="4" w:space="4" w:color="auto"/>
        </w:pBdr>
        <w:ind w:left="720"/>
      </w:pPr>
      <w:r w:rsidRPr="008D488E">
        <w:rPr>
          <w:b/>
        </w:rPr>
        <w:t>This is an annual requirement for every year in which you expended funds for this project.</w:t>
      </w:r>
      <w:r w:rsidRPr="008D488E">
        <w:t xml:space="preserve">  </w:t>
      </w:r>
    </w:p>
    <w:p w:rsidR="008D488E" w:rsidRPr="008D488E" w:rsidRDefault="008D488E" w:rsidP="008D488E"/>
    <w:p w:rsidR="008D488E" w:rsidRPr="008D488E" w:rsidRDefault="008D488E" w:rsidP="00FC3CAC">
      <w:pPr>
        <w:numPr>
          <w:ilvl w:val="0"/>
          <w:numId w:val="37"/>
        </w:numPr>
      </w:pPr>
      <w:r w:rsidRPr="008D488E">
        <w:t xml:space="preserve">If your agency did not expend $500,000 (or the current OMB Circular A-133 qualifying amount) or more in federal awards from all sources, including other agencies, in any fiscal year for which you expended funds for project costs and were not required to conduct a single audit, </w:t>
      </w:r>
      <w:r w:rsidRPr="008D488E">
        <w:rPr>
          <w:u w:val="single"/>
        </w:rPr>
        <w:t>you must complete and return the certification statement on the following page</w:t>
      </w:r>
      <w:r w:rsidRPr="008D488E">
        <w:t xml:space="preserve">.  </w:t>
      </w:r>
    </w:p>
    <w:p w:rsidR="008D488E" w:rsidRPr="008D488E" w:rsidRDefault="008D488E" w:rsidP="008D488E"/>
    <w:p w:rsidR="008D488E" w:rsidRPr="008D488E" w:rsidRDefault="008D488E" w:rsidP="008D488E">
      <w:pPr>
        <w:pBdr>
          <w:top w:val="double" w:sz="4" w:space="1" w:color="auto"/>
          <w:left w:val="double" w:sz="4" w:space="4" w:color="auto"/>
          <w:bottom w:val="double" w:sz="4" w:space="1" w:color="auto"/>
          <w:right w:val="double" w:sz="4" w:space="4" w:color="auto"/>
        </w:pBdr>
        <w:ind w:left="720"/>
        <w:rPr>
          <w:b/>
        </w:rPr>
      </w:pPr>
      <w:r w:rsidRPr="008D488E">
        <w:rPr>
          <w:b/>
        </w:rPr>
        <w:t xml:space="preserve">This is an annual requirement for every year in which you expended funds for this project.  </w:t>
      </w:r>
    </w:p>
    <w:p w:rsidR="008D488E" w:rsidRPr="008D488E" w:rsidRDefault="008D488E" w:rsidP="008D488E"/>
    <w:p w:rsidR="008D488E" w:rsidRPr="008D488E" w:rsidRDefault="008D488E" w:rsidP="00FC3CAC">
      <w:pPr>
        <w:numPr>
          <w:ilvl w:val="0"/>
          <w:numId w:val="37"/>
        </w:numPr>
      </w:pPr>
      <w:r w:rsidRPr="008D488E">
        <w:t>If your agency receives multiple awards from the department, only one annual submittal of this information is required.</w:t>
      </w:r>
    </w:p>
    <w:p w:rsidR="008D488E" w:rsidRPr="008D488E" w:rsidRDefault="008D488E" w:rsidP="008D488E"/>
    <w:p w:rsidR="008D488E" w:rsidRPr="008D488E" w:rsidRDefault="008D488E" w:rsidP="008D488E">
      <w:r w:rsidRPr="008D488E">
        <w:t>Please submit a copy of your OMB Circular A-133 single audit or the Single Audit Not Required Certification to:</w:t>
      </w:r>
    </w:p>
    <w:p w:rsidR="008D488E" w:rsidRPr="008D488E" w:rsidRDefault="008D488E" w:rsidP="008D488E"/>
    <w:p w:rsidR="008D488E" w:rsidRPr="008D488E" w:rsidRDefault="008D488E" w:rsidP="008D488E">
      <w:r w:rsidRPr="008D488E">
        <w:t>Illinois Department of Transportation</w:t>
      </w:r>
    </w:p>
    <w:p w:rsidR="008D488E" w:rsidRPr="008D488E" w:rsidRDefault="008D488E" w:rsidP="008D488E">
      <w:r w:rsidRPr="008D488E">
        <w:t>Audit Section, Rm. 201</w:t>
      </w:r>
    </w:p>
    <w:p w:rsidR="008D488E" w:rsidRPr="008D488E" w:rsidRDefault="008D488E" w:rsidP="008D488E">
      <w:r w:rsidRPr="008D488E">
        <w:t>2300 South Dirksen Parkway</w:t>
      </w:r>
    </w:p>
    <w:p w:rsidR="008D488E" w:rsidRPr="008D488E" w:rsidRDefault="008D488E" w:rsidP="008D488E">
      <w:r w:rsidRPr="008D488E">
        <w:t>Springfield, IL  62764</w:t>
      </w:r>
    </w:p>
    <w:p w:rsidR="008D488E" w:rsidRPr="008D488E" w:rsidRDefault="008D488E" w:rsidP="008D488E"/>
    <w:p w:rsidR="008D488E" w:rsidRPr="008D488E" w:rsidRDefault="008D488E" w:rsidP="008D488E">
      <w:r w:rsidRPr="008D488E">
        <w:t>The single audit must be comprised of four parts.  You have the option of including the four parts in one report or a combination of reports.  The four parts are commonly known as:</w:t>
      </w:r>
    </w:p>
    <w:p w:rsidR="008D488E" w:rsidRPr="008D488E" w:rsidRDefault="008D488E" w:rsidP="008D488E"/>
    <w:p w:rsidR="008D488E" w:rsidRPr="008D488E" w:rsidRDefault="008D488E" w:rsidP="00FC3CAC">
      <w:pPr>
        <w:numPr>
          <w:ilvl w:val="0"/>
          <w:numId w:val="36"/>
        </w:numPr>
      </w:pPr>
      <w:r w:rsidRPr="008D488E">
        <w:t>Comprehensive Annual Financial Report (Financial Statements).</w:t>
      </w:r>
    </w:p>
    <w:p w:rsidR="008D488E" w:rsidRPr="008D488E" w:rsidRDefault="008D488E" w:rsidP="00FC3CAC">
      <w:pPr>
        <w:numPr>
          <w:ilvl w:val="0"/>
          <w:numId w:val="36"/>
        </w:numPr>
      </w:pPr>
      <w:r w:rsidRPr="008D488E">
        <w:t>Schedule of Expenditures of Federal Awards and Independent Auditor’s Report thereon.</w:t>
      </w:r>
    </w:p>
    <w:p w:rsidR="008D488E" w:rsidRPr="008D488E" w:rsidRDefault="008D488E" w:rsidP="00FC3CAC">
      <w:pPr>
        <w:numPr>
          <w:ilvl w:val="0"/>
          <w:numId w:val="36"/>
        </w:numPr>
      </w:pPr>
      <w:r w:rsidRPr="008D488E">
        <w:t>Independent Auditor’s Report on Internal Control over Financial Reporting and on Compliance and other matters based on an Audit of Financial Statements performed in accordance with Government Auditing Standards.</w:t>
      </w:r>
    </w:p>
    <w:p w:rsidR="008D488E" w:rsidRPr="008D488E" w:rsidRDefault="008D488E" w:rsidP="00FC3CAC">
      <w:pPr>
        <w:numPr>
          <w:ilvl w:val="0"/>
          <w:numId w:val="36"/>
        </w:numPr>
      </w:pPr>
      <w:r w:rsidRPr="008D488E">
        <w:t>Independent Auditor’s Report on Compliance with Requirements Applicable to each Major Program and on Internal Control over Compliance in accordance with OMB Circular A-133.</w:t>
      </w:r>
    </w:p>
    <w:p w:rsidR="008D488E" w:rsidRPr="008D488E" w:rsidRDefault="008D488E" w:rsidP="008D488E"/>
    <w:p w:rsidR="008D488E" w:rsidRPr="008D488E" w:rsidRDefault="008D488E" w:rsidP="008D488E">
      <w:r w:rsidRPr="008D488E">
        <w:t>Additional information which should be submitted:</w:t>
      </w:r>
    </w:p>
    <w:p w:rsidR="008D488E" w:rsidRPr="008D488E" w:rsidRDefault="008D488E" w:rsidP="008D488E"/>
    <w:p w:rsidR="008D488E" w:rsidRPr="008D488E" w:rsidRDefault="008D488E" w:rsidP="00FC3CAC">
      <w:pPr>
        <w:numPr>
          <w:ilvl w:val="0"/>
          <w:numId w:val="38"/>
        </w:numPr>
      </w:pPr>
      <w:r w:rsidRPr="008D488E">
        <w:t>Corrective Action Plan(s), if applicable.</w:t>
      </w:r>
    </w:p>
    <w:p w:rsidR="008D488E" w:rsidRPr="008D488E" w:rsidRDefault="008D488E" w:rsidP="00FC3CAC">
      <w:pPr>
        <w:numPr>
          <w:ilvl w:val="0"/>
          <w:numId w:val="38"/>
        </w:numPr>
      </w:pPr>
      <w:r w:rsidRPr="008D488E">
        <w:t>Management Letter, if applicable.</w:t>
      </w:r>
    </w:p>
    <w:p w:rsidR="008D488E" w:rsidRPr="008D488E" w:rsidRDefault="008D488E" w:rsidP="00FC3CAC">
      <w:pPr>
        <w:numPr>
          <w:ilvl w:val="0"/>
          <w:numId w:val="38"/>
        </w:numPr>
      </w:pPr>
      <w:r w:rsidRPr="008D488E">
        <w:t>Status of Prior Year Findings, is applicable.</w:t>
      </w:r>
    </w:p>
    <w:p w:rsidR="008D488E" w:rsidRPr="008D488E" w:rsidRDefault="008D488E" w:rsidP="008D488E">
      <w:pPr>
        <w:ind w:left="720"/>
      </w:pPr>
      <w:r w:rsidRPr="008D488E">
        <w:lastRenderedPageBreak/>
        <w:t xml:space="preserve">For your convenience, you may also submit the information via email to DOT </w:t>
      </w:r>
      <w:hyperlink r:id="rId38" w:history="1">
        <w:r w:rsidRPr="008D488E">
          <w:rPr>
            <w:rFonts w:ascii="Arial Narrow" w:hAnsi="Arial Narrow"/>
            <w:color w:val="0000FF"/>
            <w:sz w:val="20"/>
            <w:u w:val="single"/>
          </w:rPr>
          <w:t>AuditReview@illinois.gov</w:t>
        </w:r>
      </w:hyperlink>
      <w:r w:rsidRPr="008D488E">
        <w:t>. If you have any questions, please contact the Audit Coordination Section at 217/524-6933.</w:t>
      </w:r>
    </w:p>
    <w:p w:rsidR="008D488E" w:rsidRPr="008D488E" w:rsidRDefault="008D488E" w:rsidP="008D488E">
      <w:pPr>
        <w:ind w:left="360" w:hanging="360"/>
      </w:pPr>
    </w:p>
    <w:p w:rsidR="008D488E" w:rsidRPr="008D488E" w:rsidRDefault="008D488E" w:rsidP="008D488E">
      <w:pPr>
        <w:jc w:val="center"/>
        <w:sectPr w:rsidR="008D488E" w:rsidRPr="008D488E" w:rsidSect="008D488E">
          <w:footerReference w:type="default" r:id="rId39"/>
          <w:footerReference w:type="first" r:id="rId40"/>
          <w:pgSz w:w="12240" w:h="15840" w:code="1"/>
          <w:pgMar w:top="1008" w:right="1440" w:bottom="1008" w:left="1800" w:header="720" w:footer="720" w:gutter="0"/>
          <w:cols w:space="720"/>
          <w:titlePg/>
        </w:sectPr>
      </w:pPr>
    </w:p>
    <w:p w:rsidR="008D488E" w:rsidRPr="008D488E" w:rsidRDefault="008D488E" w:rsidP="008D488E">
      <w:pPr>
        <w:jc w:val="center"/>
        <w:rPr>
          <w:b/>
          <w:sz w:val="28"/>
          <w:szCs w:val="28"/>
          <w:u w:val="single"/>
        </w:rPr>
      </w:pPr>
    </w:p>
    <w:tbl>
      <w:tblPr>
        <w:tblW w:w="0" w:type="auto"/>
        <w:tblBorders>
          <w:bottom w:val="single" w:sz="4" w:space="0" w:color="auto"/>
        </w:tblBorders>
        <w:tblLook w:val="01E0" w:firstRow="1" w:lastRow="1" w:firstColumn="1" w:lastColumn="1" w:noHBand="0" w:noVBand="0"/>
      </w:tblPr>
      <w:tblGrid>
        <w:gridCol w:w="1349"/>
        <w:gridCol w:w="109"/>
        <w:gridCol w:w="143"/>
        <w:gridCol w:w="127"/>
        <w:gridCol w:w="117"/>
        <w:gridCol w:w="86"/>
        <w:gridCol w:w="240"/>
        <w:gridCol w:w="1987"/>
        <w:gridCol w:w="734"/>
        <w:gridCol w:w="188"/>
        <w:gridCol w:w="428"/>
        <w:gridCol w:w="90"/>
        <w:gridCol w:w="480"/>
        <w:gridCol w:w="66"/>
        <w:gridCol w:w="85"/>
        <w:gridCol w:w="179"/>
        <w:gridCol w:w="2808"/>
      </w:tblGrid>
      <w:tr w:rsidR="008D488E" w:rsidRPr="008D488E" w:rsidTr="008D488E">
        <w:tc>
          <w:tcPr>
            <w:tcW w:w="9216" w:type="dxa"/>
            <w:gridSpan w:val="17"/>
          </w:tcPr>
          <w:p w:rsidR="008D488E" w:rsidRPr="008D488E" w:rsidRDefault="008D488E" w:rsidP="008D488E">
            <w:pPr>
              <w:jc w:val="center"/>
              <w:rPr>
                <w:b/>
                <w:sz w:val="28"/>
                <w:szCs w:val="28"/>
                <w:u w:val="single"/>
              </w:rPr>
            </w:pPr>
          </w:p>
          <w:p w:rsidR="008D488E" w:rsidRPr="008D488E" w:rsidRDefault="008D488E" w:rsidP="008D488E">
            <w:pPr>
              <w:jc w:val="center"/>
              <w:rPr>
                <w:b/>
                <w:sz w:val="28"/>
                <w:szCs w:val="28"/>
                <w:u w:val="single"/>
              </w:rPr>
            </w:pPr>
            <w:r w:rsidRPr="008D488E">
              <w:rPr>
                <w:b/>
                <w:sz w:val="28"/>
                <w:szCs w:val="28"/>
                <w:u w:val="single"/>
              </w:rPr>
              <w:t>Single Audit Not Required</w:t>
            </w:r>
          </w:p>
        </w:tc>
      </w:tr>
      <w:tr w:rsidR="008D488E" w:rsidRPr="008D488E" w:rsidTr="008D488E">
        <w:tc>
          <w:tcPr>
            <w:tcW w:w="9216" w:type="dxa"/>
            <w:gridSpan w:val="17"/>
          </w:tcPr>
          <w:p w:rsidR="008D488E" w:rsidRPr="008D488E" w:rsidRDefault="008D488E" w:rsidP="008D488E">
            <w:pPr>
              <w:rPr>
                <w:b/>
                <w:sz w:val="28"/>
                <w:szCs w:val="28"/>
                <w:u w:val="single"/>
              </w:rPr>
            </w:pPr>
          </w:p>
        </w:tc>
      </w:tr>
      <w:tr w:rsidR="008D488E" w:rsidRPr="008D488E" w:rsidTr="008D488E">
        <w:tc>
          <w:tcPr>
            <w:tcW w:w="1458" w:type="dxa"/>
            <w:gridSpan w:val="2"/>
          </w:tcPr>
          <w:p w:rsidR="008D488E" w:rsidRPr="008D488E" w:rsidRDefault="008D488E" w:rsidP="008D488E">
            <w:r w:rsidRPr="008D488E">
              <w:t>I certify that</w:t>
            </w:r>
          </w:p>
        </w:tc>
        <w:tc>
          <w:tcPr>
            <w:tcW w:w="4686" w:type="dxa"/>
            <w:gridSpan w:val="12"/>
            <w:tcBorders>
              <w:bottom w:val="single" w:sz="4" w:space="0" w:color="auto"/>
            </w:tcBorders>
          </w:tcPr>
          <w:p w:rsidR="008D488E" w:rsidRPr="008D488E" w:rsidRDefault="008D488E" w:rsidP="008D488E">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072" w:type="dxa"/>
            <w:gridSpan w:val="3"/>
          </w:tcPr>
          <w:p w:rsidR="008D488E" w:rsidRPr="008D488E" w:rsidRDefault="008D488E" w:rsidP="008D488E">
            <w:r w:rsidRPr="008D488E">
              <w:t>did not expend $500,000 or</w:t>
            </w:r>
          </w:p>
        </w:tc>
      </w:tr>
      <w:tr w:rsidR="008D488E" w:rsidRPr="008D488E" w:rsidTr="008D488E">
        <w:tc>
          <w:tcPr>
            <w:tcW w:w="4158" w:type="dxa"/>
            <w:gridSpan w:val="8"/>
          </w:tcPr>
          <w:p w:rsidR="008D488E" w:rsidRPr="008D488E" w:rsidRDefault="008D488E" w:rsidP="008D488E">
            <w:r w:rsidRPr="008D488E">
              <w:t xml:space="preserve">more in federal awards in our fiscal year </w:t>
            </w:r>
          </w:p>
        </w:tc>
        <w:tc>
          <w:tcPr>
            <w:tcW w:w="1350" w:type="dxa"/>
            <w:gridSpan w:val="3"/>
            <w:tcBorders>
              <w:bottom w:val="single" w:sz="4" w:space="0" w:color="auto"/>
            </w:tcBorders>
          </w:tcPr>
          <w:p w:rsidR="008D488E" w:rsidRPr="008D488E" w:rsidRDefault="008D488E" w:rsidP="008D488E">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708" w:type="dxa"/>
            <w:gridSpan w:val="6"/>
          </w:tcPr>
          <w:p w:rsidR="008D488E" w:rsidRPr="008D488E" w:rsidRDefault="008D488E" w:rsidP="008D488E">
            <w:r w:rsidRPr="008D488E">
              <w:t xml:space="preserve">and was not required to have a </w:t>
            </w:r>
          </w:p>
        </w:tc>
      </w:tr>
      <w:tr w:rsidR="008D488E" w:rsidRPr="008D488E" w:rsidTr="008D488E">
        <w:tc>
          <w:tcPr>
            <w:tcW w:w="9216" w:type="dxa"/>
            <w:gridSpan w:val="17"/>
          </w:tcPr>
          <w:p w:rsidR="008D488E" w:rsidRPr="008D488E" w:rsidRDefault="008D488E" w:rsidP="008D488E">
            <w:r w:rsidRPr="008D488E">
              <w:t>single audit conducted.</w:t>
            </w:r>
          </w:p>
        </w:tc>
      </w:tr>
      <w:tr w:rsidR="008D488E" w:rsidRPr="008D488E" w:rsidTr="008D488E">
        <w:tc>
          <w:tcPr>
            <w:tcW w:w="9216" w:type="dxa"/>
            <w:gridSpan w:val="17"/>
          </w:tcPr>
          <w:p w:rsidR="008D488E" w:rsidRPr="008D488E" w:rsidRDefault="008D488E" w:rsidP="008D488E"/>
        </w:tc>
      </w:tr>
      <w:tr w:rsidR="008D488E" w:rsidRPr="008D488E" w:rsidTr="008D488E">
        <w:tc>
          <w:tcPr>
            <w:tcW w:w="4892" w:type="dxa"/>
            <w:gridSpan w:val="9"/>
          </w:tcPr>
          <w:p w:rsidR="008D488E" w:rsidRPr="008D488E" w:rsidRDefault="008D488E" w:rsidP="008D488E"/>
        </w:tc>
        <w:tc>
          <w:tcPr>
            <w:tcW w:w="4324" w:type="dxa"/>
            <w:gridSpan w:val="8"/>
            <w:tcBorders>
              <w:bottom w:val="single" w:sz="4" w:space="0" w:color="auto"/>
            </w:tcBorders>
          </w:tcPr>
          <w:p w:rsidR="008D488E" w:rsidRPr="008D488E" w:rsidRDefault="008D488E" w:rsidP="008D488E"/>
        </w:tc>
      </w:tr>
      <w:tr w:rsidR="008D488E" w:rsidRPr="008D488E" w:rsidTr="008D488E">
        <w:tc>
          <w:tcPr>
            <w:tcW w:w="4892" w:type="dxa"/>
            <w:gridSpan w:val="9"/>
          </w:tcPr>
          <w:p w:rsidR="008D488E" w:rsidRPr="008D488E" w:rsidRDefault="008D488E" w:rsidP="008D488E"/>
        </w:tc>
        <w:tc>
          <w:tcPr>
            <w:tcW w:w="4324" w:type="dxa"/>
            <w:gridSpan w:val="8"/>
          </w:tcPr>
          <w:p w:rsidR="008D488E" w:rsidRPr="008D488E" w:rsidRDefault="008D488E" w:rsidP="008D488E">
            <w:r w:rsidRPr="008D488E">
              <w:t>(Signature)</w:t>
            </w:r>
          </w:p>
        </w:tc>
      </w:tr>
      <w:tr w:rsidR="008D488E" w:rsidRPr="008D488E" w:rsidTr="008D488E">
        <w:tc>
          <w:tcPr>
            <w:tcW w:w="9216" w:type="dxa"/>
            <w:gridSpan w:val="17"/>
          </w:tcPr>
          <w:p w:rsidR="008D488E" w:rsidRPr="008D488E" w:rsidRDefault="008D488E" w:rsidP="008D488E"/>
        </w:tc>
      </w:tr>
      <w:tr w:rsidR="008D488E" w:rsidRPr="008D488E" w:rsidTr="008D488E">
        <w:tc>
          <w:tcPr>
            <w:tcW w:w="4892" w:type="dxa"/>
            <w:gridSpan w:val="9"/>
          </w:tcPr>
          <w:p w:rsidR="008D488E" w:rsidRPr="008D488E" w:rsidRDefault="008D488E" w:rsidP="008D488E"/>
        </w:tc>
        <w:tc>
          <w:tcPr>
            <w:tcW w:w="4324" w:type="dxa"/>
            <w:gridSpan w:val="8"/>
            <w:tcBorders>
              <w:bottom w:val="single" w:sz="4" w:space="0" w:color="auto"/>
            </w:tcBorders>
          </w:tcPr>
          <w:p w:rsidR="008D488E" w:rsidRPr="008D488E" w:rsidRDefault="008D488E" w:rsidP="008D488E">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rsidTr="008D488E">
        <w:tc>
          <w:tcPr>
            <w:tcW w:w="4892" w:type="dxa"/>
            <w:gridSpan w:val="9"/>
          </w:tcPr>
          <w:p w:rsidR="008D488E" w:rsidRPr="008D488E" w:rsidRDefault="008D488E" w:rsidP="008D488E"/>
        </w:tc>
        <w:tc>
          <w:tcPr>
            <w:tcW w:w="4324" w:type="dxa"/>
            <w:gridSpan w:val="8"/>
            <w:tcBorders>
              <w:top w:val="single" w:sz="4" w:space="0" w:color="auto"/>
            </w:tcBorders>
          </w:tcPr>
          <w:p w:rsidR="008D488E" w:rsidRPr="008D488E" w:rsidRDefault="008D488E" w:rsidP="008D488E">
            <w:r w:rsidRPr="008D488E">
              <w:t>(Title)</w:t>
            </w:r>
          </w:p>
        </w:tc>
      </w:tr>
      <w:tr w:rsidR="008D488E" w:rsidRPr="008D488E" w:rsidTr="008D488E">
        <w:tc>
          <w:tcPr>
            <w:tcW w:w="9216" w:type="dxa"/>
            <w:gridSpan w:val="17"/>
          </w:tcPr>
          <w:p w:rsidR="008D488E" w:rsidRPr="008D488E" w:rsidRDefault="008D488E" w:rsidP="008D488E"/>
        </w:tc>
      </w:tr>
      <w:tr w:rsidR="008D488E" w:rsidRPr="008D488E" w:rsidTr="008D488E">
        <w:tc>
          <w:tcPr>
            <w:tcW w:w="9216" w:type="dxa"/>
            <w:gridSpan w:val="17"/>
          </w:tcPr>
          <w:p w:rsidR="008D488E" w:rsidRPr="008D488E" w:rsidRDefault="008D488E" w:rsidP="008D488E"/>
        </w:tc>
      </w:tr>
      <w:tr w:rsidR="008D488E" w:rsidRPr="008D488E" w:rsidTr="008D488E">
        <w:tc>
          <w:tcPr>
            <w:tcW w:w="9216" w:type="dxa"/>
            <w:gridSpan w:val="17"/>
          </w:tcPr>
          <w:p w:rsidR="008D488E" w:rsidRPr="008D488E" w:rsidRDefault="008D488E" w:rsidP="008D488E">
            <w:pPr>
              <w:jc w:val="center"/>
              <w:rPr>
                <w:b/>
                <w:sz w:val="28"/>
                <w:szCs w:val="28"/>
                <w:u w:val="single"/>
              </w:rPr>
            </w:pPr>
            <w:r w:rsidRPr="008D488E">
              <w:rPr>
                <w:b/>
                <w:sz w:val="28"/>
                <w:szCs w:val="28"/>
                <w:u w:val="single"/>
              </w:rPr>
              <w:t>Subrecipient Contact Information</w:t>
            </w:r>
          </w:p>
        </w:tc>
      </w:tr>
      <w:tr w:rsidR="008D488E" w:rsidRPr="008D488E" w:rsidTr="008D488E">
        <w:tc>
          <w:tcPr>
            <w:tcW w:w="9216" w:type="dxa"/>
            <w:gridSpan w:val="17"/>
          </w:tcPr>
          <w:p w:rsidR="008D488E" w:rsidRPr="008D488E" w:rsidRDefault="008D488E" w:rsidP="008D488E"/>
        </w:tc>
      </w:tr>
      <w:tr w:rsidR="008D488E" w:rsidRPr="008D488E" w:rsidTr="008D488E">
        <w:tc>
          <w:tcPr>
            <w:tcW w:w="9216" w:type="dxa"/>
            <w:gridSpan w:val="17"/>
          </w:tcPr>
          <w:p w:rsidR="008D488E" w:rsidRPr="008D488E" w:rsidRDefault="008D488E" w:rsidP="008D488E"/>
        </w:tc>
      </w:tr>
      <w:tr w:rsidR="008D488E" w:rsidRPr="008D488E" w:rsidTr="008D488E">
        <w:trPr>
          <w:trHeight w:val="288"/>
        </w:trPr>
        <w:tc>
          <w:tcPr>
            <w:tcW w:w="1601" w:type="dxa"/>
            <w:gridSpan w:val="3"/>
          </w:tcPr>
          <w:p w:rsidR="008D488E" w:rsidRPr="008D488E" w:rsidRDefault="008D488E" w:rsidP="008D488E">
            <w:r w:rsidRPr="008D488E">
              <w:t>Subrecipient:</w:t>
            </w:r>
          </w:p>
        </w:tc>
        <w:tc>
          <w:tcPr>
            <w:tcW w:w="330" w:type="dxa"/>
            <w:gridSpan w:val="3"/>
          </w:tcPr>
          <w:p w:rsidR="008D488E" w:rsidRPr="008D488E" w:rsidRDefault="008D488E" w:rsidP="008D488E"/>
        </w:tc>
        <w:tc>
          <w:tcPr>
            <w:tcW w:w="7285" w:type="dxa"/>
            <w:gridSpan w:val="11"/>
            <w:tcBorders>
              <w:bottom w:val="single" w:sz="4" w:space="0" w:color="auto"/>
            </w:tcBorders>
          </w:tcPr>
          <w:p w:rsidR="008D488E" w:rsidRPr="008D488E" w:rsidRDefault="008D488E" w:rsidP="008D488E">
            <w:r w:rsidRPr="008D488E">
              <w:fldChar w:fldCharType="begin">
                <w:ffData>
                  <w:name w:val="Text18"/>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rsidTr="008D488E">
        <w:trPr>
          <w:trHeight w:val="288"/>
        </w:trPr>
        <w:tc>
          <w:tcPr>
            <w:tcW w:w="9216" w:type="dxa"/>
            <w:gridSpan w:val="17"/>
          </w:tcPr>
          <w:p w:rsidR="008D488E" w:rsidRPr="008D488E" w:rsidRDefault="008D488E" w:rsidP="008D488E"/>
        </w:tc>
      </w:tr>
      <w:tr w:rsidR="008D488E" w:rsidRPr="008D488E" w:rsidTr="008D488E">
        <w:trPr>
          <w:trHeight w:val="288"/>
        </w:trPr>
        <w:tc>
          <w:tcPr>
            <w:tcW w:w="1931" w:type="dxa"/>
            <w:gridSpan w:val="6"/>
          </w:tcPr>
          <w:p w:rsidR="008D488E" w:rsidRPr="008D488E" w:rsidRDefault="008D488E" w:rsidP="008D488E">
            <w:r w:rsidRPr="008D488E">
              <w:t>Contact Person:</w:t>
            </w:r>
          </w:p>
        </w:tc>
        <w:tc>
          <w:tcPr>
            <w:tcW w:w="3149" w:type="dxa"/>
            <w:gridSpan w:val="4"/>
            <w:tcBorders>
              <w:bottom w:val="single" w:sz="4" w:space="0" w:color="auto"/>
            </w:tcBorders>
          </w:tcPr>
          <w:p w:rsidR="008D488E" w:rsidRPr="008D488E" w:rsidRDefault="008D488E" w:rsidP="008D488E">
            <w:r w:rsidRPr="008D488E">
              <w:fldChar w:fldCharType="begin">
                <w:ffData>
                  <w:name w:val="Text19"/>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1149" w:type="dxa"/>
            <w:gridSpan w:val="5"/>
          </w:tcPr>
          <w:p w:rsidR="008D488E" w:rsidRPr="008D488E" w:rsidRDefault="008D488E" w:rsidP="008D488E">
            <w:r w:rsidRPr="008D488E">
              <w:t>Title:</w:t>
            </w:r>
          </w:p>
        </w:tc>
        <w:tc>
          <w:tcPr>
            <w:tcW w:w="2987" w:type="dxa"/>
            <w:gridSpan w:val="2"/>
            <w:tcBorders>
              <w:bottom w:val="single" w:sz="4" w:space="0" w:color="auto"/>
            </w:tcBorders>
          </w:tcPr>
          <w:p w:rsidR="008D488E" w:rsidRPr="008D488E" w:rsidRDefault="008D488E" w:rsidP="008D488E">
            <w:r w:rsidRPr="008D488E">
              <w:fldChar w:fldCharType="begin">
                <w:ffData>
                  <w:name w:val="Text24"/>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rsidTr="008D488E">
        <w:trPr>
          <w:trHeight w:val="288"/>
        </w:trPr>
        <w:tc>
          <w:tcPr>
            <w:tcW w:w="9216" w:type="dxa"/>
            <w:gridSpan w:val="17"/>
          </w:tcPr>
          <w:p w:rsidR="008D488E" w:rsidRPr="008D488E" w:rsidRDefault="008D488E" w:rsidP="008D488E"/>
        </w:tc>
      </w:tr>
      <w:tr w:rsidR="008D488E" w:rsidRPr="008D488E" w:rsidTr="008D488E">
        <w:trPr>
          <w:trHeight w:val="288"/>
        </w:trPr>
        <w:tc>
          <w:tcPr>
            <w:tcW w:w="1349" w:type="dxa"/>
          </w:tcPr>
          <w:p w:rsidR="008D488E" w:rsidRPr="008D488E" w:rsidRDefault="008D488E" w:rsidP="008D488E">
            <w:r w:rsidRPr="008D488E">
              <w:t>Address:</w:t>
            </w:r>
          </w:p>
        </w:tc>
        <w:tc>
          <w:tcPr>
            <w:tcW w:w="582" w:type="dxa"/>
            <w:gridSpan w:val="5"/>
          </w:tcPr>
          <w:p w:rsidR="008D488E" w:rsidRPr="008D488E" w:rsidRDefault="008D488E" w:rsidP="008D488E"/>
        </w:tc>
        <w:tc>
          <w:tcPr>
            <w:tcW w:w="3149" w:type="dxa"/>
            <w:gridSpan w:val="4"/>
            <w:tcBorders>
              <w:bottom w:val="single" w:sz="4" w:space="0" w:color="auto"/>
            </w:tcBorders>
          </w:tcPr>
          <w:p w:rsidR="008D488E" w:rsidRPr="008D488E" w:rsidRDefault="008D488E" w:rsidP="008D488E">
            <w:r w:rsidRPr="008D488E">
              <w:fldChar w:fldCharType="begin">
                <w:ffData>
                  <w:name w:val="Text20"/>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1328" w:type="dxa"/>
            <w:gridSpan w:val="6"/>
          </w:tcPr>
          <w:p w:rsidR="008D488E" w:rsidRPr="008D488E" w:rsidRDefault="008D488E" w:rsidP="008D488E">
            <w:r w:rsidRPr="008D488E">
              <w:t>Phone No.</w:t>
            </w:r>
          </w:p>
        </w:tc>
        <w:tc>
          <w:tcPr>
            <w:tcW w:w="2808" w:type="dxa"/>
            <w:tcBorders>
              <w:bottom w:val="single" w:sz="4" w:space="0" w:color="auto"/>
            </w:tcBorders>
          </w:tcPr>
          <w:p w:rsidR="008D488E" w:rsidRPr="008D488E" w:rsidRDefault="008D488E" w:rsidP="008D488E">
            <w:r w:rsidRPr="008D488E">
              <w:fldChar w:fldCharType="begin">
                <w:ffData>
                  <w:name w:val="Text23"/>
                  <w:enabled/>
                  <w:calcOnExit w:val="0"/>
                  <w:textInput>
                    <w:maxLength w:val="12"/>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rsidTr="008D488E">
        <w:trPr>
          <w:trHeight w:val="288"/>
        </w:trPr>
        <w:tc>
          <w:tcPr>
            <w:tcW w:w="1349" w:type="dxa"/>
          </w:tcPr>
          <w:p w:rsidR="008D488E" w:rsidRPr="008D488E" w:rsidRDefault="008D488E" w:rsidP="008D488E"/>
        </w:tc>
        <w:tc>
          <w:tcPr>
            <w:tcW w:w="582" w:type="dxa"/>
            <w:gridSpan w:val="5"/>
          </w:tcPr>
          <w:p w:rsidR="008D488E" w:rsidRPr="008D488E" w:rsidRDefault="008D488E" w:rsidP="008D488E"/>
        </w:tc>
        <w:tc>
          <w:tcPr>
            <w:tcW w:w="3149" w:type="dxa"/>
            <w:gridSpan w:val="4"/>
            <w:tcBorders>
              <w:top w:val="single" w:sz="4" w:space="0" w:color="auto"/>
              <w:bottom w:val="single" w:sz="4" w:space="0" w:color="auto"/>
            </w:tcBorders>
          </w:tcPr>
          <w:p w:rsidR="008D488E" w:rsidRPr="008D488E" w:rsidRDefault="008D488E" w:rsidP="008D488E">
            <w:r w:rsidRPr="008D488E">
              <w:fldChar w:fldCharType="begin">
                <w:ffData>
                  <w:name w:val="Text21"/>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4136" w:type="dxa"/>
            <w:gridSpan w:val="7"/>
          </w:tcPr>
          <w:p w:rsidR="008D488E" w:rsidRPr="008D488E" w:rsidRDefault="008D488E" w:rsidP="008D488E"/>
        </w:tc>
      </w:tr>
      <w:tr w:rsidR="008D488E" w:rsidRPr="008D488E" w:rsidTr="008D488E">
        <w:trPr>
          <w:trHeight w:val="288"/>
        </w:trPr>
        <w:tc>
          <w:tcPr>
            <w:tcW w:w="1349" w:type="dxa"/>
          </w:tcPr>
          <w:p w:rsidR="008D488E" w:rsidRPr="008D488E" w:rsidRDefault="008D488E" w:rsidP="008D488E"/>
        </w:tc>
        <w:tc>
          <w:tcPr>
            <w:tcW w:w="582" w:type="dxa"/>
            <w:gridSpan w:val="5"/>
          </w:tcPr>
          <w:p w:rsidR="008D488E" w:rsidRPr="008D488E" w:rsidRDefault="008D488E" w:rsidP="008D488E"/>
        </w:tc>
        <w:tc>
          <w:tcPr>
            <w:tcW w:w="3149" w:type="dxa"/>
            <w:gridSpan w:val="4"/>
            <w:tcBorders>
              <w:top w:val="single" w:sz="4" w:space="0" w:color="auto"/>
              <w:bottom w:val="single" w:sz="4" w:space="0" w:color="auto"/>
            </w:tcBorders>
          </w:tcPr>
          <w:p w:rsidR="008D488E" w:rsidRPr="008D488E" w:rsidRDefault="008D488E" w:rsidP="008D488E">
            <w:r w:rsidRPr="008D488E">
              <w:fldChar w:fldCharType="begin">
                <w:ffData>
                  <w:name w:val="Text8"/>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998" w:type="dxa"/>
            <w:gridSpan w:val="3"/>
          </w:tcPr>
          <w:p w:rsidR="008D488E" w:rsidRPr="008D488E" w:rsidRDefault="008D488E" w:rsidP="008D488E">
            <w:r w:rsidRPr="008D488E">
              <w:t>Fax No.</w:t>
            </w:r>
          </w:p>
        </w:tc>
        <w:tc>
          <w:tcPr>
            <w:tcW w:w="3138" w:type="dxa"/>
            <w:gridSpan w:val="4"/>
            <w:tcBorders>
              <w:bottom w:val="single" w:sz="4" w:space="0" w:color="auto"/>
            </w:tcBorders>
          </w:tcPr>
          <w:p w:rsidR="008D488E" w:rsidRPr="008D488E" w:rsidRDefault="008D488E" w:rsidP="008D488E">
            <w:r w:rsidRPr="008D488E">
              <w:fldChar w:fldCharType="begin">
                <w:ffData>
                  <w:name w:val="Text23"/>
                  <w:enabled/>
                  <w:calcOnExit w:val="0"/>
                  <w:textInput>
                    <w:maxLength w:val="12"/>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rsidTr="008D488E">
        <w:trPr>
          <w:trHeight w:val="288"/>
        </w:trPr>
        <w:tc>
          <w:tcPr>
            <w:tcW w:w="9216" w:type="dxa"/>
            <w:gridSpan w:val="17"/>
          </w:tcPr>
          <w:p w:rsidR="008D488E" w:rsidRPr="008D488E" w:rsidRDefault="008D488E" w:rsidP="008D488E"/>
        </w:tc>
      </w:tr>
      <w:tr w:rsidR="008D488E" w:rsidRPr="008D488E" w:rsidTr="008D488E">
        <w:trPr>
          <w:trHeight w:val="288"/>
        </w:trPr>
        <w:tc>
          <w:tcPr>
            <w:tcW w:w="1845" w:type="dxa"/>
            <w:gridSpan w:val="5"/>
          </w:tcPr>
          <w:p w:rsidR="008D488E" w:rsidRPr="008D488E" w:rsidRDefault="008D488E" w:rsidP="008D488E">
            <w:r w:rsidRPr="008D488E">
              <w:t>Fiscal Year End:</w:t>
            </w:r>
          </w:p>
        </w:tc>
        <w:tc>
          <w:tcPr>
            <w:tcW w:w="326" w:type="dxa"/>
            <w:gridSpan w:val="2"/>
          </w:tcPr>
          <w:p w:rsidR="008D488E" w:rsidRPr="008D488E" w:rsidRDefault="008D488E" w:rsidP="008D488E"/>
        </w:tc>
        <w:tc>
          <w:tcPr>
            <w:tcW w:w="2909" w:type="dxa"/>
            <w:gridSpan w:val="3"/>
            <w:tcBorders>
              <w:bottom w:val="single" w:sz="4" w:space="0" w:color="auto"/>
            </w:tcBorders>
          </w:tcPr>
          <w:p w:rsidR="008D488E" w:rsidRPr="008D488E" w:rsidRDefault="008D488E" w:rsidP="008D488E">
            <w:r w:rsidRPr="008D488E">
              <w:fldChar w:fldCharType="begin">
                <w:ffData>
                  <w:name w:val="Text22"/>
                  <w:enabled/>
                  <w:calcOnExit w:val="0"/>
                  <w:textInput>
                    <w:type w:val="date"/>
                    <w:format w:val="MMMM d, yyyy"/>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4136" w:type="dxa"/>
            <w:gridSpan w:val="7"/>
          </w:tcPr>
          <w:p w:rsidR="008D488E" w:rsidRPr="008D488E" w:rsidRDefault="008D488E" w:rsidP="008D488E"/>
        </w:tc>
      </w:tr>
      <w:tr w:rsidR="008D488E" w:rsidRPr="008D488E" w:rsidTr="008D488E">
        <w:trPr>
          <w:trHeight w:val="288"/>
        </w:trPr>
        <w:tc>
          <w:tcPr>
            <w:tcW w:w="9216" w:type="dxa"/>
            <w:gridSpan w:val="17"/>
            <w:tcBorders>
              <w:bottom w:val="nil"/>
            </w:tcBorders>
          </w:tcPr>
          <w:p w:rsidR="008D488E" w:rsidRPr="008D488E" w:rsidRDefault="008D488E" w:rsidP="008D488E"/>
        </w:tc>
      </w:tr>
      <w:tr w:rsidR="008D488E" w:rsidRPr="008D488E" w:rsidTr="008D488E">
        <w:trPr>
          <w:trHeight w:val="288"/>
        </w:trPr>
        <w:tc>
          <w:tcPr>
            <w:tcW w:w="1728" w:type="dxa"/>
            <w:gridSpan w:val="4"/>
            <w:tcBorders>
              <w:bottom w:val="nil"/>
            </w:tcBorders>
          </w:tcPr>
          <w:p w:rsidR="008D488E" w:rsidRPr="008D488E" w:rsidRDefault="008D488E" w:rsidP="008D488E">
            <w:r w:rsidRPr="008D488E">
              <w:t>Email address:</w:t>
            </w:r>
          </w:p>
        </w:tc>
        <w:tc>
          <w:tcPr>
            <w:tcW w:w="3870" w:type="dxa"/>
            <w:gridSpan w:val="8"/>
            <w:tcBorders>
              <w:bottom w:val="single" w:sz="4" w:space="0" w:color="auto"/>
            </w:tcBorders>
          </w:tcPr>
          <w:p w:rsidR="008D488E" w:rsidRPr="008D488E" w:rsidRDefault="008D488E" w:rsidP="008D488E">
            <w:r w:rsidRPr="008D488E">
              <w:fldChar w:fldCharType="begin">
                <w:ffData>
                  <w:name w:val="Text25"/>
                  <w:enabled/>
                  <w:calcOnExit w:val="0"/>
                  <w:textInput>
                    <w:maxLength w:val="3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618" w:type="dxa"/>
            <w:gridSpan w:val="5"/>
            <w:tcBorders>
              <w:bottom w:val="nil"/>
            </w:tcBorders>
          </w:tcPr>
          <w:p w:rsidR="008D488E" w:rsidRPr="008D488E" w:rsidRDefault="008D488E" w:rsidP="008D488E"/>
        </w:tc>
      </w:tr>
    </w:tbl>
    <w:p w:rsidR="008D488E" w:rsidRPr="008D488E" w:rsidRDefault="008D488E" w:rsidP="008D488E">
      <w:pPr>
        <w:tabs>
          <w:tab w:val="left" w:pos="720"/>
          <w:tab w:val="left" w:pos="1080"/>
          <w:tab w:val="left" w:pos="1440"/>
          <w:tab w:val="left" w:pos="1800"/>
        </w:tabs>
        <w:spacing w:after="120"/>
        <w:ind w:left="1440" w:hanging="720"/>
        <w:outlineLvl w:val="1"/>
        <w:rPr>
          <w:rFonts w:asciiTheme="minorHAnsi" w:hAnsiTheme="minorHAnsi"/>
        </w:rPr>
      </w:pPr>
    </w:p>
    <w:p w:rsidR="00670760" w:rsidRDefault="00670760" w:rsidP="006C6297">
      <w:pPr>
        <w:tabs>
          <w:tab w:val="left" w:pos="2160"/>
        </w:tabs>
        <w:spacing w:before="240" w:line="23" w:lineRule="atLeast"/>
        <w:jc w:val="both"/>
        <w:rPr>
          <w:rFonts w:asciiTheme="minorHAnsi" w:hAnsiTheme="minorHAnsi" w:cstheme="minorHAnsi"/>
          <w:iCs/>
        </w:rPr>
        <w:sectPr w:rsidR="00670760">
          <w:headerReference w:type="default" r:id="rId41"/>
          <w:footerReference w:type="default" r:id="rId42"/>
          <w:pgSz w:w="12240" w:h="15840"/>
          <w:pgMar w:top="1440" w:right="1440" w:bottom="1440" w:left="1440" w:header="720" w:footer="720" w:gutter="0"/>
          <w:cols w:space="720"/>
          <w:docGrid w:linePitch="360"/>
        </w:sectPr>
      </w:pPr>
    </w:p>
    <w:p w:rsidR="006C6297" w:rsidRPr="00A27B9F" w:rsidRDefault="006C6297" w:rsidP="00A27B9F">
      <w:pPr>
        <w:tabs>
          <w:tab w:val="left" w:pos="5579"/>
        </w:tabs>
        <w:spacing w:before="240" w:line="23" w:lineRule="atLeast"/>
        <w:jc w:val="both"/>
        <w:rPr>
          <w:rStyle w:val="Style10"/>
          <w:rFonts w:cstheme="minorHAnsi"/>
          <w:iCs/>
        </w:rPr>
      </w:pPr>
    </w:p>
    <w:p w:rsidR="006C6297" w:rsidRDefault="006C6297" w:rsidP="00312638">
      <w:pPr>
        <w:tabs>
          <w:tab w:val="left" w:pos="9360"/>
          <w:tab w:val="left" w:pos="10080"/>
        </w:tabs>
        <w:spacing w:before="240" w:after="240"/>
        <w:jc w:val="both"/>
        <w:rPr>
          <w:rStyle w:val="Style10"/>
          <w:b/>
          <w:sz w:val="24"/>
          <w:szCs w:val="24"/>
        </w:rPr>
      </w:pPr>
    </w:p>
    <w:p w:rsidR="006C6297" w:rsidRDefault="006C6297" w:rsidP="00312638">
      <w:pPr>
        <w:tabs>
          <w:tab w:val="left" w:pos="9360"/>
          <w:tab w:val="left" w:pos="10080"/>
        </w:tabs>
        <w:spacing w:before="240" w:after="240"/>
        <w:jc w:val="both"/>
        <w:rPr>
          <w:rStyle w:val="Style10"/>
          <w:b/>
          <w:sz w:val="24"/>
          <w:szCs w:val="24"/>
        </w:rPr>
      </w:pPr>
    </w:p>
    <w:p w:rsidR="006C6297" w:rsidRDefault="006C6297" w:rsidP="00312638">
      <w:pPr>
        <w:tabs>
          <w:tab w:val="left" w:pos="9360"/>
          <w:tab w:val="left" w:pos="10080"/>
        </w:tabs>
        <w:spacing w:before="240" w:after="240"/>
        <w:jc w:val="both"/>
        <w:rPr>
          <w:rStyle w:val="Style10"/>
          <w:b/>
          <w:sz w:val="24"/>
          <w:szCs w:val="24"/>
        </w:rPr>
      </w:pPr>
    </w:p>
    <w:p w:rsidR="006C6297" w:rsidRDefault="006C6297" w:rsidP="00312638">
      <w:pPr>
        <w:tabs>
          <w:tab w:val="left" w:pos="9360"/>
          <w:tab w:val="left" w:pos="10080"/>
        </w:tabs>
        <w:spacing w:before="240" w:after="240"/>
        <w:jc w:val="both"/>
        <w:rPr>
          <w:rStyle w:val="Style10"/>
          <w:b/>
          <w:sz w:val="24"/>
          <w:szCs w:val="24"/>
        </w:rPr>
      </w:pPr>
    </w:p>
    <w:p w:rsidR="006C6297" w:rsidRPr="006C6297" w:rsidRDefault="006C6297" w:rsidP="006C6297">
      <w:pPr>
        <w:tabs>
          <w:tab w:val="left" w:pos="9360"/>
          <w:tab w:val="left" w:pos="10080"/>
        </w:tabs>
        <w:spacing w:before="240" w:after="240"/>
        <w:jc w:val="center"/>
        <w:rPr>
          <w:rStyle w:val="Style10"/>
          <w:b/>
          <w:sz w:val="36"/>
          <w:szCs w:val="36"/>
        </w:rPr>
      </w:pPr>
    </w:p>
    <w:p w:rsidR="006C6297" w:rsidRDefault="006C6297" w:rsidP="00312638">
      <w:pPr>
        <w:tabs>
          <w:tab w:val="left" w:pos="9360"/>
          <w:tab w:val="left" w:pos="10080"/>
        </w:tabs>
        <w:spacing w:before="240" w:after="240"/>
        <w:jc w:val="both"/>
        <w:rPr>
          <w:rStyle w:val="Style10"/>
          <w:b/>
          <w:sz w:val="24"/>
          <w:szCs w:val="24"/>
        </w:rPr>
      </w:pPr>
    </w:p>
    <w:p w:rsidR="006C6297" w:rsidRDefault="006C6297" w:rsidP="00312638">
      <w:pPr>
        <w:tabs>
          <w:tab w:val="left" w:pos="9360"/>
          <w:tab w:val="left" w:pos="10080"/>
        </w:tabs>
        <w:spacing w:before="240" w:after="240"/>
        <w:jc w:val="both"/>
        <w:rPr>
          <w:rStyle w:val="Style10"/>
          <w:b/>
          <w:sz w:val="24"/>
          <w:szCs w:val="24"/>
        </w:rPr>
      </w:pPr>
    </w:p>
    <w:p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rsidR="006C6297" w:rsidRDefault="006C6297" w:rsidP="00312638">
      <w:pPr>
        <w:tabs>
          <w:tab w:val="left" w:pos="9360"/>
          <w:tab w:val="left" w:pos="10080"/>
        </w:tabs>
        <w:spacing w:before="240" w:after="240"/>
        <w:jc w:val="both"/>
        <w:rPr>
          <w:rStyle w:val="Style10"/>
          <w:b/>
          <w:sz w:val="24"/>
          <w:szCs w:val="24"/>
        </w:rPr>
      </w:pPr>
    </w:p>
    <w:p w:rsidR="006C6297" w:rsidRDefault="006C6297" w:rsidP="00312638">
      <w:pPr>
        <w:tabs>
          <w:tab w:val="left" w:pos="9360"/>
          <w:tab w:val="left" w:pos="10080"/>
        </w:tabs>
        <w:spacing w:before="240" w:after="240"/>
        <w:jc w:val="both"/>
        <w:rPr>
          <w:rStyle w:val="Style10"/>
          <w:b/>
          <w:sz w:val="24"/>
          <w:szCs w:val="24"/>
        </w:rPr>
      </w:pPr>
    </w:p>
    <w:p w:rsidR="00A27B9F" w:rsidRDefault="00A27B9F" w:rsidP="00312638">
      <w:pPr>
        <w:tabs>
          <w:tab w:val="left" w:pos="9360"/>
          <w:tab w:val="left" w:pos="10080"/>
        </w:tabs>
        <w:spacing w:before="240" w:after="240"/>
        <w:jc w:val="both"/>
        <w:rPr>
          <w:rStyle w:val="Style10"/>
          <w:b/>
          <w:sz w:val="24"/>
          <w:szCs w:val="24"/>
        </w:rPr>
        <w:sectPr w:rsidR="00A27B9F">
          <w:footerReference w:type="default" r:id="rId43"/>
          <w:pgSz w:w="12240" w:h="15840"/>
          <w:pgMar w:top="1440" w:right="1440" w:bottom="1440" w:left="1440" w:header="720" w:footer="720" w:gutter="0"/>
          <w:cols w:space="720"/>
          <w:docGrid w:linePitch="360"/>
        </w:sectPr>
      </w:pPr>
    </w:p>
    <w:p w:rsidR="006C6297" w:rsidRDefault="006C6297" w:rsidP="002719A2">
      <w:pPr>
        <w:tabs>
          <w:tab w:val="left" w:pos="9360"/>
          <w:tab w:val="left" w:pos="10080"/>
        </w:tabs>
        <w:spacing w:before="240" w:after="240"/>
        <w:rPr>
          <w:rStyle w:val="Style10"/>
          <w:b/>
          <w:sz w:val="24"/>
          <w:szCs w:val="24"/>
        </w:rPr>
      </w:pPr>
    </w:p>
    <w:p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4"/>
          <w:footerReference w:type="default" r:id="rId45"/>
          <w:type w:val="continuous"/>
          <w:pgSz w:w="12240" w:h="15840"/>
          <w:pgMar w:top="1440" w:right="1440" w:bottom="1440" w:left="1440" w:header="720" w:footer="720" w:gutter="0"/>
          <w:cols w:space="720"/>
          <w:docGrid w:linePitch="360"/>
        </w:sectPr>
      </w:pPr>
      <w:r>
        <w:rPr>
          <w:rStyle w:val="Style10"/>
          <w:b/>
          <w:sz w:val="24"/>
          <w:szCs w:val="24"/>
        </w:rPr>
        <w:br w:type="page"/>
      </w:r>
    </w:p>
    <w:p w:rsidR="00106079" w:rsidRDefault="00106079" w:rsidP="00312638">
      <w:pPr>
        <w:tabs>
          <w:tab w:val="left" w:pos="9360"/>
          <w:tab w:val="left" w:pos="10080"/>
        </w:tabs>
        <w:spacing w:before="240" w:after="240"/>
        <w:jc w:val="both"/>
        <w:rPr>
          <w:rStyle w:val="Style10"/>
          <w:b/>
          <w:sz w:val="24"/>
          <w:szCs w:val="24"/>
        </w:rPr>
      </w:pPr>
    </w:p>
    <w:p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6" w:history="1">
        <w:r>
          <w:rPr>
            <w:rStyle w:val="Hyperlink"/>
            <w:rFonts w:eastAsia="Calibri"/>
          </w:rPr>
          <w:t>http://cyberdriveillinois.com/departments/business_services/home.html</w:t>
        </w:r>
      </w:hyperlink>
      <w:r>
        <w:rPr>
          <w:rFonts w:eastAsia="Calibri"/>
        </w:rPr>
        <w:t>) or your home county clerk.</w:t>
      </w:r>
    </w:p>
    <w:p w:rsidR="00106079" w:rsidRDefault="00106079" w:rsidP="00106079">
      <w:pPr>
        <w:spacing w:before="240" w:line="23" w:lineRule="atLeast"/>
        <w:jc w:val="both"/>
        <w:rPr>
          <w:rFonts w:eastAsia="Calibri"/>
        </w:rPr>
      </w:pPr>
    </w:p>
    <w:p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rsidR="008D7DC9" w:rsidRPr="008D7DC9" w:rsidRDefault="008D7DC9" w:rsidP="008D7DC9">
      <w:pPr>
        <w:ind w:left="720"/>
        <w:jc w:val="center"/>
        <w:rPr>
          <w:rFonts w:asciiTheme="minorHAnsi" w:eastAsia="Calibri" w:hAnsiTheme="minorHAnsi"/>
          <w:b/>
        </w:rPr>
      </w:pPr>
    </w:p>
    <w:p w:rsidR="000B5501" w:rsidRDefault="008D7DC9" w:rsidP="000B5501">
      <w:pPr>
        <w:tabs>
          <w:tab w:val="left" w:pos="9360"/>
          <w:tab w:val="left" w:pos="10080"/>
        </w:tabs>
        <w:spacing w:before="240" w:after="240"/>
        <w:jc w:val="center"/>
        <w:rPr>
          <w:rStyle w:val="Style10"/>
          <w:b/>
          <w:sz w:val="24"/>
          <w:szCs w:val="24"/>
        </w:rPr>
        <w:sectPr w:rsidR="000B5501">
          <w:headerReference w:type="default" r:id="rId47"/>
          <w:footerReference w:type="default" r:id="rId48"/>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9"/>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rsidR="008D7DC9" w:rsidRDefault="008D7DC9" w:rsidP="000B5501">
      <w:pPr>
        <w:tabs>
          <w:tab w:val="left" w:pos="3547"/>
        </w:tabs>
        <w:rPr>
          <w:rStyle w:val="Style10"/>
          <w:b/>
          <w:sz w:val="24"/>
          <w:szCs w:val="24"/>
        </w:rPr>
      </w:pPr>
    </w:p>
    <w:p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D975E4">
        <w:rPr>
          <w:rFonts w:asciiTheme="minorHAnsi" w:hAnsiTheme="minorHAnsi" w:cs="Arial"/>
        </w:rPr>
      </w:r>
      <w:r w:rsidR="00D975E4">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0" w:history="1">
        <w:r w:rsidR="00327F0F" w:rsidRPr="00935764">
          <w:rPr>
            <w:rStyle w:val="Hyperlink"/>
            <w:rFonts w:asciiTheme="minorHAnsi" w:hAnsiTheme="minorHAnsi"/>
            <w:szCs w:val="20"/>
          </w:rPr>
          <w:t>http://www.illinois.gov/dhr/PublicContracts/Pages/IDHR_Number.aspx</w:t>
        </w:r>
      </w:hyperlink>
      <w:r>
        <w:rPr>
          <w:szCs w:val="20"/>
        </w:rPr>
        <w:t xml:space="preserve">.  </w:t>
      </w:r>
    </w:p>
    <w:p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rsidR="008D7DC9" w:rsidRDefault="008D7DC9" w:rsidP="008D7DC9">
      <w:pPr>
        <w:tabs>
          <w:tab w:val="left" w:pos="9360"/>
          <w:tab w:val="left" w:pos="10080"/>
        </w:tabs>
        <w:spacing w:before="240" w:after="240"/>
        <w:jc w:val="center"/>
        <w:rPr>
          <w:rStyle w:val="Style10"/>
          <w:b/>
          <w:sz w:val="24"/>
          <w:szCs w:val="24"/>
        </w:rPr>
      </w:pPr>
    </w:p>
    <w:p w:rsidR="00FF49C9" w:rsidRDefault="00FF49C9" w:rsidP="008D7DC9">
      <w:pPr>
        <w:tabs>
          <w:tab w:val="left" w:pos="9360"/>
          <w:tab w:val="left" w:pos="10080"/>
        </w:tabs>
        <w:spacing w:before="240" w:after="240"/>
        <w:jc w:val="center"/>
        <w:rPr>
          <w:rStyle w:val="Style10"/>
          <w:b/>
          <w:sz w:val="24"/>
          <w:szCs w:val="24"/>
        </w:rPr>
        <w:sectPr w:rsidR="00FF49C9">
          <w:headerReference w:type="default" r:id="rId51"/>
          <w:footerReference w:type="default" r:id="rId52"/>
          <w:pgSz w:w="12240" w:h="15840"/>
          <w:pgMar w:top="1440" w:right="1440" w:bottom="1440" w:left="1440" w:header="720" w:footer="720" w:gutter="0"/>
          <w:cols w:space="720"/>
          <w:docGrid w:linePitch="360"/>
        </w:sectPr>
      </w:pPr>
    </w:p>
    <w:p w:rsidR="000B5501" w:rsidRDefault="000B5501" w:rsidP="00D50171">
      <w:pPr>
        <w:spacing w:before="71"/>
        <w:ind w:left="120" w:right="57"/>
        <w:jc w:val="both"/>
        <w:rPr>
          <w:rFonts w:eastAsia="Calibri" w:cs="Calibri"/>
          <w:spacing w:val="-1"/>
        </w:rPr>
      </w:pPr>
    </w:p>
    <w:p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rsidR="00D50171" w:rsidRDefault="00D50171" w:rsidP="00D50171">
      <w:pPr>
        <w:tabs>
          <w:tab w:val="left" w:pos="1014"/>
        </w:tabs>
        <w:spacing w:before="17" w:line="220" w:lineRule="exact"/>
        <w:rPr>
          <w:rFonts w:asciiTheme="minorHAnsi" w:eastAsiaTheme="minorHAnsi" w:hAnsiTheme="minorHAnsi" w:cstheme="minorBidi"/>
        </w:rPr>
      </w:pPr>
      <w:r>
        <w:tab/>
      </w:r>
    </w:p>
    <w:p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rsidR="00D50171" w:rsidRDefault="00D50171" w:rsidP="00D50171">
      <w:pPr>
        <w:spacing w:before="16" w:line="220" w:lineRule="exact"/>
        <w:rPr>
          <w:rFonts w:asciiTheme="minorHAnsi" w:eastAsiaTheme="minorHAnsi" w:hAnsiTheme="minorHAnsi" w:cstheme="minorBidi"/>
        </w:rPr>
      </w:pPr>
    </w:p>
    <w:p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rsidR="00D50171" w:rsidRDefault="00D50171" w:rsidP="00D50171">
      <w:pPr>
        <w:spacing w:before="17" w:line="220" w:lineRule="exact"/>
        <w:rPr>
          <w:rFonts w:asciiTheme="minorHAnsi" w:eastAsiaTheme="minorHAnsi" w:hAnsiTheme="minorHAnsi" w:cstheme="minorBidi"/>
        </w:rPr>
      </w:pPr>
    </w:p>
    <w:p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rsidR="00CC744B" w:rsidRDefault="00CC744B" w:rsidP="00CC744B">
      <w:pPr>
        <w:tabs>
          <w:tab w:val="left" w:pos="840"/>
        </w:tabs>
        <w:ind w:left="840" w:right="57" w:hanging="720"/>
        <w:jc w:val="both"/>
        <w:rPr>
          <w:rFonts w:eastAsia="Calibri" w:cs="Calibri"/>
          <w:spacing w:val="-1"/>
        </w:rPr>
      </w:pPr>
    </w:p>
    <w:p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rsidR="00CC744B" w:rsidRDefault="00CC744B" w:rsidP="00CC744B">
      <w:pPr>
        <w:spacing w:before="9" w:line="240" w:lineRule="exact"/>
        <w:rPr>
          <w:rFonts w:asciiTheme="minorHAnsi" w:eastAsiaTheme="minorHAnsi" w:hAnsiTheme="minorHAnsi" w:cstheme="minorBidi"/>
          <w:sz w:val="24"/>
          <w:szCs w:val="24"/>
        </w:rPr>
      </w:pPr>
    </w:p>
    <w:p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rsidR="00CC744B" w:rsidRDefault="00CC744B" w:rsidP="00CC744B">
      <w:pPr>
        <w:spacing w:before="12" w:line="240" w:lineRule="exact"/>
        <w:rPr>
          <w:rFonts w:asciiTheme="minorHAnsi" w:eastAsiaTheme="minorHAnsi" w:hAnsiTheme="minorHAnsi" w:cstheme="minorBidi"/>
          <w:sz w:val="24"/>
          <w:szCs w:val="24"/>
        </w:rPr>
      </w:pPr>
    </w:p>
    <w:p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rsidR="00CC744B" w:rsidRDefault="00CC744B" w:rsidP="00CC744B">
      <w:pPr>
        <w:spacing w:before="10" w:line="240" w:lineRule="exact"/>
        <w:rPr>
          <w:rFonts w:asciiTheme="minorHAnsi" w:eastAsiaTheme="minorHAnsi" w:hAnsiTheme="minorHAnsi" w:cstheme="minorBidi"/>
          <w:sz w:val="24"/>
          <w:szCs w:val="24"/>
        </w:rPr>
      </w:pPr>
    </w:p>
    <w:p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rsidR="00CC744B" w:rsidRDefault="00CC744B" w:rsidP="00CC744B">
      <w:pPr>
        <w:spacing w:before="15" w:line="220" w:lineRule="exact"/>
        <w:rPr>
          <w:rFonts w:asciiTheme="minorHAnsi" w:eastAsiaTheme="minorHAnsi" w:hAnsiTheme="minorHAnsi" w:cstheme="minorBidi"/>
        </w:rPr>
      </w:pPr>
    </w:p>
    <w:p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rsidR="00CC744B" w:rsidRDefault="00CC744B" w:rsidP="00CC744B">
      <w:pPr>
        <w:tabs>
          <w:tab w:val="left" w:pos="840"/>
        </w:tabs>
        <w:ind w:left="840" w:right="58" w:hanging="720"/>
        <w:jc w:val="both"/>
        <w:rPr>
          <w:rFonts w:eastAsia="Calibri" w:cs="Calibri"/>
          <w:spacing w:val="-1"/>
        </w:rPr>
      </w:pPr>
    </w:p>
    <w:p w:rsidR="00CC744B" w:rsidRPr="00A331F5" w:rsidRDefault="00CC744B" w:rsidP="00FC3CAC">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rsidR="00CC744B" w:rsidRPr="00CC744B" w:rsidRDefault="00CC744B" w:rsidP="00CC744B">
      <w:pPr>
        <w:spacing w:line="240" w:lineRule="exact"/>
        <w:rPr>
          <w:rFonts w:asciiTheme="minorHAnsi" w:eastAsiaTheme="minorHAnsi" w:hAnsiTheme="minorHAnsi" w:cstheme="minorBidi"/>
          <w:sz w:val="24"/>
          <w:szCs w:val="24"/>
        </w:rPr>
      </w:pPr>
    </w:p>
    <w:p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rsidR="00CC744B" w:rsidRPr="00CC744B" w:rsidRDefault="00CC744B" w:rsidP="00CC744B">
      <w:pPr>
        <w:spacing w:before="18" w:line="220" w:lineRule="exact"/>
        <w:rPr>
          <w:rFonts w:asciiTheme="minorHAnsi" w:eastAsiaTheme="minorHAnsi" w:hAnsiTheme="minorHAnsi" w:cstheme="minorBidi"/>
        </w:rPr>
      </w:pPr>
    </w:p>
    <w:p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rsidR="00CC744B" w:rsidRPr="00CC744B" w:rsidRDefault="00CC744B" w:rsidP="00CC744B">
      <w:pPr>
        <w:spacing w:before="17" w:line="220" w:lineRule="exact"/>
        <w:rPr>
          <w:rFonts w:asciiTheme="minorHAnsi" w:eastAsiaTheme="minorHAnsi" w:hAnsiTheme="minorHAnsi" w:cstheme="minorBidi"/>
        </w:rPr>
      </w:pPr>
    </w:p>
    <w:p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rsidR="000B5501" w:rsidRDefault="000B5501" w:rsidP="00CC744B">
      <w:pPr>
        <w:spacing w:before="15" w:line="220" w:lineRule="exact"/>
        <w:rPr>
          <w:rFonts w:asciiTheme="minorHAnsi" w:eastAsiaTheme="minorHAnsi" w:hAnsiTheme="minorHAnsi" w:cstheme="minorBidi"/>
        </w:rPr>
        <w:sectPr w:rsidR="000B5501">
          <w:headerReference w:type="default" r:id="rId53"/>
          <w:footerReference w:type="default" r:id="rId54"/>
          <w:pgSz w:w="12240" w:h="15840"/>
          <w:pgMar w:top="940" w:right="600" w:bottom="280" w:left="600" w:header="720" w:footer="720" w:gutter="0"/>
          <w:cols w:space="720"/>
        </w:sectPr>
      </w:pPr>
    </w:p>
    <w:p w:rsidR="00CC744B" w:rsidRPr="00CC744B" w:rsidRDefault="00CC744B" w:rsidP="00CC744B">
      <w:pPr>
        <w:spacing w:before="15" w:line="220" w:lineRule="exact"/>
        <w:rPr>
          <w:rFonts w:asciiTheme="minorHAnsi" w:eastAsiaTheme="minorHAnsi" w:hAnsiTheme="minorHAnsi" w:cstheme="minorBidi"/>
        </w:rPr>
      </w:pPr>
    </w:p>
    <w:p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rsidR="000B5501" w:rsidRDefault="000B5501" w:rsidP="000B5501">
      <w:pPr>
        <w:spacing w:before="45"/>
        <w:ind w:left="840" w:right="58"/>
        <w:rPr>
          <w:rFonts w:eastAsia="Calibri" w:cs="Calibri"/>
        </w:rPr>
      </w:pPr>
    </w:p>
    <w:p w:rsidR="000B5501" w:rsidRPr="000B5501" w:rsidRDefault="000B5501" w:rsidP="00FC3CAC">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rsidR="000B5501" w:rsidRPr="000B5501" w:rsidRDefault="000B5501" w:rsidP="000B5501">
      <w:pPr>
        <w:spacing w:before="19" w:line="260" w:lineRule="exact"/>
        <w:rPr>
          <w:rFonts w:asciiTheme="minorHAnsi" w:eastAsiaTheme="minorHAnsi" w:hAnsiTheme="minorHAnsi" w:cstheme="minorBidi"/>
          <w:sz w:val="26"/>
          <w:szCs w:val="26"/>
        </w:rPr>
      </w:pPr>
    </w:p>
    <w:p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rsidR="000B5501" w:rsidRPr="000B5501" w:rsidRDefault="000B5501" w:rsidP="000B5501">
      <w:pPr>
        <w:spacing w:before="19" w:line="260" w:lineRule="exact"/>
        <w:rPr>
          <w:rFonts w:asciiTheme="minorHAnsi" w:eastAsiaTheme="minorHAnsi" w:hAnsiTheme="minorHAnsi" w:cstheme="minorBidi"/>
          <w:sz w:val="26"/>
          <w:szCs w:val="26"/>
        </w:rPr>
      </w:pPr>
    </w:p>
    <w:p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rsidR="000B5501" w:rsidRPr="000B5501" w:rsidRDefault="000B5501" w:rsidP="000B5501">
      <w:pPr>
        <w:spacing w:before="19" w:line="260" w:lineRule="exact"/>
        <w:rPr>
          <w:rFonts w:asciiTheme="minorHAnsi" w:eastAsiaTheme="minorHAnsi" w:hAnsiTheme="minorHAnsi" w:cstheme="minorBidi"/>
          <w:sz w:val="26"/>
          <w:szCs w:val="26"/>
        </w:rPr>
      </w:pPr>
    </w:p>
    <w:p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rsidR="000B5501" w:rsidRPr="000B5501" w:rsidRDefault="000B5501" w:rsidP="000B5501">
      <w:pPr>
        <w:spacing w:before="16" w:line="220" w:lineRule="exact"/>
        <w:rPr>
          <w:rFonts w:asciiTheme="minorHAnsi" w:eastAsiaTheme="minorHAnsi" w:hAnsiTheme="minorHAnsi" w:cstheme="minorBidi"/>
        </w:rPr>
      </w:pPr>
    </w:p>
    <w:p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rsidR="000B5501" w:rsidRPr="000B5501" w:rsidRDefault="000B5501" w:rsidP="000B5501">
      <w:pPr>
        <w:spacing w:before="19" w:line="260" w:lineRule="exact"/>
        <w:rPr>
          <w:rFonts w:asciiTheme="minorHAnsi" w:eastAsiaTheme="minorHAnsi" w:hAnsiTheme="minorHAnsi" w:cstheme="minorBidi"/>
          <w:sz w:val="26"/>
          <w:szCs w:val="26"/>
        </w:rPr>
      </w:pPr>
    </w:p>
    <w:p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rsidR="000B5501" w:rsidRPr="000B5501" w:rsidRDefault="000B5501" w:rsidP="000B5501">
      <w:pPr>
        <w:rPr>
          <w:rFonts w:asciiTheme="minorHAnsi" w:eastAsiaTheme="minorHAnsi" w:hAnsiTheme="minorHAnsi" w:cstheme="minorBidi"/>
        </w:rPr>
      </w:pPr>
    </w:p>
    <w:p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rsidR="000B5501" w:rsidRPr="000B5501" w:rsidRDefault="000B5501" w:rsidP="000B5501">
      <w:pPr>
        <w:spacing w:before="15" w:line="220" w:lineRule="exact"/>
        <w:rPr>
          <w:rFonts w:asciiTheme="minorHAnsi" w:eastAsiaTheme="minorHAnsi" w:hAnsiTheme="minorHAnsi" w:cstheme="minorBidi"/>
        </w:rPr>
      </w:pPr>
    </w:p>
    <w:p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rsidR="000B5501" w:rsidRPr="000B5501" w:rsidRDefault="000B5501" w:rsidP="000B5501">
      <w:pPr>
        <w:spacing w:before="18" w:line="220" w:lineRule="exact"/>
        <w:rPr>
          <w:rFonts w:asciiTheme="minorHAnsi" w:eastAsiaTheme="minorHAnsi" w:hAnsiTheme="minorHAnsi" w:cstheme="minorBidi"/>
        </w:rPr>
      </w:pPr>
    </w:p>
    <w:p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rsidR="000B5501" w:rsidRPr="000B5501" w:rsidRDefault="000B5501" w:rsidP="000B5501">
      <w:pPr>
        <w:spacing w:before="19" w:line="260" w:lineRule="exact"/>
        <w:rPr>
          <w:rFonts w:asciiTheme="minorHAnsi" w:eastAsiaTheme="minorHAnsi" w:hAnsiTheme="minorHAnsi" w:cstheme="minorBidi"/>
          <w:sz w:val="26"/>
          <w:szCs w:val="26"/>
        </w:rPr>
      </w:pPr>
    </w:p>
    <w:p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rsidR="000B5501" w:rsidRPr="000B5501" w:rsidRDefault="000B5501" w:rsidP="000B5501">
      <w:pPr>
        <w:spacing w:before="15" w:line="220" w:lineRule="exact"/>
        <w:rPr>
          <w:rFonts w:asciiTheme="minorHAnsi" w:eastAsiaTheme="minorHAnsi" w:hAnsiTheme="minorHAnsi" w:cstheme="minorBidi"/>
        </w:rPr>
      </w:pPr>
    </w:p>
    <w:p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rsidR="000B5501" w:rsidRPr="000B5501" w:rsidRDefault="000B5501" w:rsidP="000B5501">
      <w:pPr>
        <w:spacing w:before="15" w:line="220" w:lineRule="exact"/>
        <w:rPr>
          <w:rFonts w:asciiTheme="minorHAnsi" w:eastAsiaTheme="minorHAnsi" w:hAnsiTheme="minorHAnsi" w:cstheme="minorBidi"/>
        </w:rPr>
      </w:pPr>
    </w:p>
    <w:p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rsidR="000B5501" w:rsidRPr="000B5501" w:rsidRDefault="000B5501" w:rsidP="000B5501">
      <w:pPr>
        <w:spacing w:before="19" w:line="260" w:lineRule="exact"/>
        <w:rPr>
          <w:rFonts w:asciiTheme="minorHAnsi" w:eastAsiaTheme="minorHAnsi" w:hAnsiTheme="minorHAnsi" w:cstheme="minorBidi"/>
          <w:sz w:val="26"/>
          <w:szCs w:val="26"/>
        </w:rPr>
      </w:pPr>
    </w:p>
    <w:p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5"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rsidR="000B5501" w:rsidRPr="000B5501" w:rsidRDefault="000B5501" w:rsidP="000B5501">
      <w:pPr>
        <w:spacing w:before="6" w:line="260" w:lineRule="exact"/>
        <w:rPr>
          <w:rFonts w:asciiTheme="minorHAnsi" w:eastAsiaTheme="minorHAnsi" w:hAnsiTheme="minorHAnsi" w:cstheme="minorBidi"/>
          <w:sz w:val="26"/>
          <w:szCs w:val="26"/>
        </w:rPr>
      </w:pPr>
    </w:p>
    <w:p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rsidR="000B5501" w:rsidRPr="000B5501" w:rsidRDefault="000B5501" w:rsidP="000B5501">
      <w:pPr>
        <w:spacing w:before="17" w:line="220" w:lineRule="exact"/>
        <w:rPr>
          <w:rFonts w:asciiTheme="minorHAnsi" w:eastAsiaTheme="minorHAnsi" w:hAnsiTheme="minorHAnsi" w:cstheme="minorBidi"/>
        </w:rPr>
      </w:pPr>
    </w:p>
    <w:p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rsidR="000B5501" w:rsidRPr="000B5501" w:rsidRDefault="000B5501" w:rsidP="000B5501">
      <w:pPr>
        <w:spacing w:before="7" w:line="260" w:lineRule="exact"/>
        <w:rPr>
          <w:rFonts w:asciiTheme="minorHAnsi" w:eastAsiaTheme="minorHAnsi" w:hAnsiTheme="minorHAnsi" w:cstheme="minorBidi"/>
          <w:sz w:val="26"/>
          <w:szCs w:val="26"/>
        </w:rPr>
      </w:pPr>
    </w:p>
    <w:p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15B92A"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rsidR="000B5501" w:rsidRPr="000B5501" w:rsidRDefault="000B5501" w:rsidP="000B5501">
      <w:pPr>
        <w:spacing w:line="200" w:lineRule="exact"/>
        <w:rPr>
          <w:rFonts w:asciiTheme="minorHAnsi" w:eastAsiaTheme="minorHAnsi" w:hAnsiTheme="minorHAnsi" w:cstheme="minorBidi"/>
          <w:sz w:val="20"/>
          <w:szCs w:val="20"/>
        </w:rPr>
      </w:pPr>
    </w:p>
    <w:p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rsidR="000B5501" w:rsidRPr="000B5501" w:rsidRDefault="000B5501" w:rsidP="000B5501">
      <w:pPr>
        <w:spacing w:before="2" w:line="160" w:lineRule="exact"/>
        <w:rPr>
          <w:rFonts w:asciiTheme="minorHAnsi" w:eastAsiaTheme="minorHAnsi" w:hAnsiTheme="minorHAnsi" w:cstheme="minorBidi"/>
          <w:sz w:val="16"/>
          <w:szCs w:val="16"/>
        </w:rPr>
      </w:pPr>
    </w:p>
    <w:p w:rsidR="000B5501" w:rsidRPr="000B5501" w:rsidRDefault="000B5501" w:rsidP="000B5501">
      <w:pPr>
        <w:spacing w:line="200" w:lineRule="exact"/>
        <w:rPr>
          <w:sz w:val="20"/>
          <w:szCs w:val="20"/>
        </w:rPr>
      </w:pPr>
    </w:p>
    <w:p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B051A5"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rsidR="009826BA" w:rsidRDefault="009826BA" w:rsidP="000B5501">
      <w:pPr>
        <w:spacing w:before="16"/>
        <w:ind w:left="1200" w:right="57" w:firstLine="28"/>
        <w:rPr>
          <w:rFonts w:eastAsia="Calibri" w:cs="Calibri"/>
        </w:rPr>
      </w:pPr>
    </w:p>
    <w:p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rsidR="007230ED" w:rsidRDefault="007230ED" w:rsidP="00FC3CAC">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D975E4">
        <w:fldChar w:fldCharType="separate"/>
      </w:r>
      <w:r w:rsidRPr="00BB13F1">
        <w:fldChar w:fldCharType="end"/>
      </w:r>
      <w:r w:rsidRPr="00BB13F1">
        <w:t xml:space="preserve"> </w:t>
      </w:r>
    </w:p>
    <w:p w:rsidR="007230ED" w:rsidRPr="00236838" w:rsidRDefault="007230ED" w:rsidP="00FC3CAC">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975E4">
        <w:fldChar w:fldCharType="separate"/>
      </w:r>
      <w:r w:rsidRPr="00F30D52">
        <w:fldChar w:fldCharType="end"/>
      </w:r>
    </w:p>
    <w:p w:rsidR="00C40F12" w:rsidRDefault="00C40F12">
      <w:pPr>
        <w:spacing w:after="200" w:line="276" w:lineRule="auto"/>
      </w:pPr>
      <w:r>
        <w:br w:type="page"/>
      </w:r>
    </w:p>
    <w:p w:rsidR="007230ED" w:rsidRDefault="007230ED" w:rsidP="00FC3CAC">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975E4">
        <w:fldChar w:fldCharType="separate"/>
      </w:r>
      <w:r w:rsidRPr="00F30D52">
        <w:fldChar w:fldCharType="end"/>
      </w:r>
    </w:p>
    <w:p w:rsidR="007230ED" w:rsidRDefault="007230ED" w:rsidP="00FC3CAC">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975E4">
        <w:fldChar w:fldCharType="separate"/>
      </w:r>
      <w:r w:rsidRPr="00F30D52">
        <w:fldChar w:fldCharType="end"/>
      </w:r>
    </w:p>
    <w:p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rsidR="000B5501" w:rsidRDefault="000B5501" w:rsidP="00CC744B">
      <w:pPr>
        <w:sectPr w:rsidR="000B5501">
          <w:headerReference w:type="default" r:id="rId56"/>
          <w:pgSz w:w="12240" w:h="15840"/>
          <w:pgMar w:top="940" w:right="600" w:bottom="280" w:left="600" w:header="720" w:footer="720" w:gutter="0"/>
          <w:cols w:space="720"/>
        </w:sectPr>
      </w:pPr>
    </w:p>
    <w:p w:rsidR="000B5501" w:rsidRDefault="000B5501" w:rsidP="00CC744B"/>
    <w:p w:rsidR="000B5501" w:rsidRPr="000B5501" w:rsidRDefault="000B5501" w:rsidP="000B5501">
      <w:pPr>
        <w:rPr>
          <w:b/>
        </w:rPr>
      </w:pPr>
      <w:r w:rsidRPr="000B5501">
        <w:rPr>
          <w:b/>
        </w:rPr>
        <w:t>DISCLOSURES</w:t>
      </w:r>
    </w:p>
    <w:p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DE872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rsidR="0005458A" w:rsidRPr="0005458A" w:rsidRDefault="0005458A" w:rsidP="00FC3CA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rsidR="0005458A" w:rsidRPr="0005458A" w:rsidRDefault="0005458A" w:rsidP="0005458A">
      <w:pPr>
        <w:ind w:left="270" w:hanging="270"/>
      </w:pPr>
    </w:p>
    <w:p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rsidR="0005458A" w:rsidRPr="0005458A" w:rsidRDefault="0005458A" w:rsidP="0005458A">
      <w:pPr>
        <w:ind w:left="450"/>
      </w:pPr>
    </w:p>
    <w:p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rsidR="0005458A" w:rsidRPr="0005458A" w:rsidRDefault="0005458A" w:rsidP="0005458A">
      <w:pPr>
        <w:spacing w:before="9" w:line="260" w:lineRule="exact"/>
        <w:rPr>
          <w:rFonts w:asciiTheme="minorHAnsi" w:eastAsiaTheme="minorHAnsi" w:hAnsiTheme="minorHAnsi" w:cstheme="minorBidi"/>
          <w:sz w:val="26"/>
          <w:szCs w:val="26"/>
        </w:rPr>
      </w:pPr>
    </w:p>
    <w:p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rsidR="000B5501" w:rsidRDefault="000B5501" w:rsidP="000B5501">
      <w:pPr>
        <w:spacing w:before="1" w:line="240" w:lineRule="exact"/>
        <w:rPr>
          <w:rFonts w:asciiTheme="minorHAnsi" w:eastAsiaTheme="minorHAnsi" w:hAnsiTheme="minorHAnsi" w:cstheme="minorBidi"/>
          <w:sz w:val="24"/>
          <w:szCs w:val="24"/>
        </w:rPr>
      </w:pPr>
    </w:p>
    <w:p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rsidR="000B5501" w:rsidRDefault="000B5501" w:rsidP="000B5501">
      <w:pPr>
        <w:spacing w:before="18" w:line="220" w:lineRule="exact"/>
        <w:rPr>
          <w:rFonts w:asciiTheme="minorHAnsi" w:eastAsiaTheme="minorHAnsi" w:hAnsiTheme="minorHAnsi" w:cstheme="minorBidi"/>
        </w:rPr>
      </w:pPr>
    </w:p>
    <w:p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rsidR="000B5501" w:rsidRDefault="000B5501" w:rsidP="000B5501"/>
    <w:p w:rsidR="000B5501" w:rsidRDefault="000B5501" w:rsidP="000B5501"/>
    <w:p w:rsidR="000B5501" w:rsidRDefault="000B5501" w:rsidP="000B5501">
      <w:pPr>
        <w:sectPr w:rsidR="000B5501">
          <w:headerReference w:type="default" r:id="rId57"/>
          <w:footerReference w:type="default" r:id="rId58"/>
          <w:pgSz w:w="12240" w:h="15840"/>
          <w:pgMar w:top="940" w:right="600" w:bottom="280" w:left="600" w:header="720" w:footer="720" w:gutter="0"/>
          <w:cols w:space="720"/>
        </w:sectPr>
      </w:pPr>
    </w:p>
    <w:p w:rsidR="00647E09" w:rsidRDefault="00647E09" w:rsidP="00647E09">
      <w:pPr>
        <w:tabs>
          <w:tab w:val="left" w:pos="0"/>
        </w:tabs>
        <w:autoSpaceDE w:val="0"/>
        <w:autoSpaceDN w:val="0"/>
        <w:adjustRightInd w:val="0"/>
        <w:jc w:val="both"/>
        <w:rPr>
          <w:rFonts w:cstheme="minorHAnsi"/>
          <w:color w:val="000000"/>
        </w:rPr>
      </w:pPr>
    </w:p>
    <w:p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Vendor</w:t>
      </w:r>
    </w:p>
    <w:p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Subcontractor(s) &gt;$50,000 (annual value)</w:t>
      </w:r>
    </w:p>
    <w:p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D975E4">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rsidR="00CC744B" w:rsidRDefault="00CC744B" w:rsidP="000B5501">
      <w:pPr>
        <w:rPr>
          <w:rFonts w:asciiTheme="minorHAnsi" w:hAnsiTheme="minorHAnsi" w:cstheme="minorHAnsi"/>
        </w:rPr>
      </w:pPr>
    </w:p>
    <w:p w:rsidR="00647E09" w:rsidRDefault="00647E09" w:rsidP="000B5501">
      <w:pPr>
        <w:rPr>
          <w:rFonts w:asciiTheme="minorHAnsi" w:hAnsiTheme="minorHAnsi" w:cstheme="minorHAnsi"/>
        </w:rPr>
      </w:pPr>
    </w:p>
    <w:p w:rsidR="00647E09" w:rsidRDefault="00647E09" w:rsidP="000B5501">
      <w:pPr>
        <w:rPr>
          <w:rFonts w:asciiTheme="minorHAnsi" w:hAnsiTheme="minorHAnsi" w:cstheme="minorHAnsi"/>
        </w:rPr>
      </w:pPr>
    </w:p>
    <w:p w:rsidR="00647E09" w:rsidRDefault="00647E09" w:rsidP="000B5501">
      <w:pPr>
        <w:rPr>
          <w:rFonts w:asciiTheme="minorHAnsi" w:hAnsiTheme="minorHAnsi" w:cstheme="minorHAnsi"/>
        </w:rPr>
      </w:pPr>
    </w:p>
    <w:p w:rsidR="00647E09" w:rsidRDefault="00647E09" w:rsidP="000B5501">
      <w:pPr>
        <w:rPr>
          <w:rFonts w:asciiTheme="minorHAnsi" w:hAnsiTheme="minorHAnsi" w:cstheme="minorHAnsi"/>
        </w:rPr>
      </w:pPr>
    </w:p>
    <w:p w:rsidR="00647E09" w:rsidRDefault="00647E09" w:rsidP="000B5501">
      <w:pPr>
        <w:rPr>
          <w:rFonts w:asciiTheme="minorHAnsi" w:hAnsiTheme="minorHAnsi" w:cstheme="minorHAnsi"/>
        </w:rPr>
      </w:pPr>
    </w:p>
    <w:p w:rsidR="00647E09" w:rsidRDefault="00647E09" w:rsidP="000B5501">
      <w:pPr>
        <w:rPr>
          <w:rFonts w:asciiTheme="minorHAnsi" w:hAnsiTheme="minorHAnsi" w:cstheme="minorHAnsi"/>
        </w:rPr>
      </w:pPr>
    </w:p>
    <w:p w:rsidR="00647E09" w:rsidRDefault="00647E09" w:rsidP="00647E09">
      <w:pPr>
        <w:rPr>
          <w:rFonts w:cstheme="minorHAnsi"/>
          <w:b/>
          <w:bCs/>
          <w:color w:val="FFFFFF" w:themeColor="background1"/>
          <w:u w:val="single"/>
        </w:rPr>
        <w:sectPr w:rsidR="00647E09">
          <w:headerReference w:type="default" r:id="rId59"/>
          <w:pgSz w:w="12240" w:h="15840"/>
          <w:pgMar w:top="720" w:right="720" w:bottom="720" w:left="720" w:header="720" w:footer="720" w:gutter="0"/>
          <w:cols w:space="720"/>
        </w:sectPr>
      </w:pP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Option 1 – Publicly Traded Entities</w:t>
      </w:r>
    </w:p>
    <w:p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ab/>
        <w:t>Skip to Step 3.</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rsidR="00647E09" w:rsidRDefault="00647E09" w:rsidP="00647E09">
      <w:pPr>
        <w:jc w:val="both"/>
        <w:rPr>
          <w:rFonts w:cstheme="minorHAnsi"/>
          <w:b/>
          <w:sz w:val="24"/>
          <w:szCs w:val="24"/>
        </w:rPr>
      </w:pPr>
      <w:r>
        <w:rPr>
          <w:rFonts w:cstheme="minorHAnsi"/>
          <w:b/>
          <w:sz w:val="24"/>
          <w:szCs w:val="24"/>
        </w:rPr>
        <w:t>OPTION A – Ownership Share and Distributive Income</w:t>
      </w:r>
    </w:p>
    <w:p w:rsidR="00647E09" w:rsidRDefault="00647E09" w:rsidP="00647E09">
      <w:pPr>
        <w:jc w:val="both"/>
        <w:rPr>
          <w:rFonts w:cstheme="minorHAnsi"/>
          <w:b/>
        </w:rPr>
      </w:pPr>
    </w:p>
    <w:p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rsidR="00647E09" w:rsidRDefault="00647E09" w:rsidP="00647E09">
      <w:pPr>
        <w:jc w:val="both"/>
        <w:rPr>
          <w:rFonts w:cstheme="minorHAnsi"/>
        </w:rPr>
      </w:pPr>
    </w:p>
    <w:p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rsidR="00647E09" w:rsidRDefault="00647E09" w:rsidP="00647E09">
      <w:pPr>
        <w:rPr>
          <w:rFonts w:cstheme="minorHAnsi"/>
        </w:rPr>
        <w:sectPr w:rsidR="00647E09">
          <w:pgSz w:w="12240" w:h="15840"/>
          <w:pgMar w:top="720" w:right="720" w:bottom="720" w:left="720" w:header="720" w:footer="720" w:gutter="0"/>
          <w:cols w:space="720"/>
        </w:sectPr>
      </w:pPr>
    </w:p>
    <w:p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rsidR="00647E09" w:rsidRDefault="00647E09" w:rsidP="00647E09">
      <w:pPr>
        <w:ind w:left="720"/>
        <w:rPr>
          <w:rFonts w:cstheme="minorHAnsi"/>
        </w:rPr>
      </w:pPr>
    </w:p>
    <w:p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p w:rsidR="00647E09" w:rsidRDefault="00647E09" w:rsidP="00647E09">
      <w:pPr>
        <w:ind w:firstLine="720"/>
        <w:rPr>
          <w:rFonts w:cstheme="minorHAnsi"/>
        </w:rPr>
      </w:pPr>
    </w:p>
    <w:p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rsidR="00647E09" w:rsidRDefault="00647E09" w:rsidP="00647E09">
      <w:pPr>
        <w:ind w:left="720"/>
        <w:rPr>
          <w:rFonts w:cstheme="minorHAnsi"/>
        </w:rPr>
      </w:pPr>
    </w:p>
    <w:p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p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975E4">
        <w:rPr>
          <w:rFonts w:cstheme="minorHAnsi"/>
          <w:bCs/>
        </w:rPr>
      </w:r>
      <w:r w:rsidR="00D975E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975E4">
        <w:rPr>
          <w:rFonts w:cstheme="minorHAnsi"/>
          <w:bCs/>
        </w:rPr>
      </w:r>
      <w:r w:rsidR="00D975E4">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D975E4">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D975E4">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D975E4">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rsidR="00647E09" w:rsidRDefault="00647E09" w:rsidP="00647E09">
      <w:pPr>
        <w:rPr>
          <w:rFonts w:cstheme="minorHAnsi"/>
        </w:rPr>
      </w:pPr>
    </w:p>
    <w:p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rsidTr="00647E09">
        <w:trPr>
          <w:trHeight w:val="720"/>
        </w:trPr>
        <w:tc>
          <w:tcPr>
            <w:tcW w:w="9090" w:type="dxa"/>
            <w:vAlign w:val="center"/>
            <w:hideMark/>
          </w:tcPr>
          <w:p w:rsidR="00647E09" w:rsidRDefault="00647E09" w:rsidP="00FC3CA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720"/>
        </w:trPr>
        <w:tc>
          <w:tcPr>
            <w:tcW w:w="9090" w:type="dxa"/>
            <w:vAlign w:val="center"/>
            <w:hideMark/>
          </w:tcPr>
          <w:p w:rsidR="00647E09" w:rsidRDefault="00647E09" w:rsidP="00FC3CAC">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p w:rsidR="00647E09" w:rsidRDefault="00647E09">
            <w:pPr>
              <w:spacing w:before="120"/>
              <w:jc w:val="center"/>
              <w:rPr>
                <w:rFonts w:cstheme="minorHAnsi"/>
              </w:rPr>
            </w:pPr>
          </w:p>
        </w:tc>
      </w:tr>
      <w:tr w:rsidR="00647E09" w:rsidTr="00647E09">
        <w:trPr>
          <w:trHeight w:val="720"/>
        </w:trPr>
        <w:tc>
          <w:tcPr>
            <w:tcW w:w="9090" w:type="dxa"/>
            <w:vAlign w:val="center"/>
            <w:hideMark/>
          </w:tcPr>
          <w:p w:rsidR="00647E09" w:rsidRDefault="00647E09" w:rsidP="00FC3CA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720"/>
        </w:trPr>
        <w:tc>
          <w:tcPr>
            <w:tcW w:w="9090" w:type="dxa"/>
            <w:vAlign w:val="center"/>
            <w:hideMark/>
          </w:tcPr>
          <w:p w:rsidR="00647E09" w:rsidRDefault="00647E09" w:rsidP="00FC3CA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p w:rsidR="00647E09" w:rsidRDefault="00647E09">
            <w:pPr>
              <w:spacing w:before="120"/>
              <w:jc w:val="center"/>
              <w:rPr>
                <w:rFonts w:cstheme="minorHAnsi"/>
              </w:rPr>
            </w:pPr>
          </w:p>
        </w:tc>
      </w:tr>
      <w:tr w:rsidR="00647E09" w:rsidTr="00647E09">
        <w:trPr>
          <w:trHeight w:val="720"/>
        </w:trPr>
        <w:tc>
          <w:tcPr>
            <w:tcW w:w="9090" w:type="dxa"/>
            <w:vAlign w:val="center"/>
            <w:hideMark/>
          </w:tcPr>
          <w:p w:rsidR="00647E09" w:rsidRDefault="00647E09" w:rsidP="00FC3CA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720"/>
        </w:trPr>
        <w:tc>
          <w:tcPr>
            <w:tcW w:w="9090" w:type="dxa"/>
            <w:vAlign w:val="center"/>
            <w:hideMark/>
          </w:tcPr>
          <w:p w:rsidR="00647E09" w:rsidRDefault="00647E09" w:rsidP="00FC3CA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bl>
    <w:p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rsidTr="00647E09">
        <w:trPr>
          <w:trHeight w:val="540"/>
        </w:trPr>
        <w:tc>
          <w:tcPr>
            <w:tcW w:w="9090" w:type="dxa"/>
            <w:hideMark/>
          </w:tcPr>
          <w:p w:rsidR="00647E09" w:rsidRDefault="00647E09" w:rsidP="00FC3CA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540"/>
        </w:trPr>
        <w:tc>
          <w:tcPr>
            <w:tcW w:w="9090" w:type="dxa"/>
            <w:hideMark/>
          </w:tcPr>
          <w:p w:rsidR="00647E09" w:rsidRDefault="00647E09" w:rsidP="00FC3CA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810"/>
        </w:trPr>
        <w:tc>
          <w:tcPr>
            <w:tcW w:w="9090" w:type="dxa"/>
            <w:hideMark/>
          </w:tcPr>
          <w:p w:rsidR="00647E09" w:rsidRDefault="00647E09" w:rsidP="00FC3CAC">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540"/>
        </w:trPr>
        <w:tc>
          <w:tcPr>
            <w:tcW w:w="9090" w:type="dxa"/>
            <w:hideMark/>
          </w:tcPr>
          <w:p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540"/>
        </w:trPr>
        <w:tc>
          <w:tcPr>
            <w:tcW w:w="9090" w:type="dxa"/>
            <w:hideMark/>
          </w:tcPr>
          <w:p w:rsidR="00647E09" w:rsidRDefault="00647E09" w:rsidP="00FC3CA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540"/>
        </w:trPr>
        <w:tc>
          <w:tcPr>
            <w:tcW w:w="9090" w:type="dxa"/>
            <w:hideMark/>
          </w:tcPr>
          <w:p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360"/>
        </w:trPr>
        <w:tc>
          <w:tcPr>
            <w:tcW w:w="9090" w:type="dxa"/>
            <w:hideMark/>
          </w:tcPr>
          <w:p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540"/>
        </w:trPr>
        <w:tc>
          <w:tcPr>
            <w:tcW w:w="9090" w:type="dxa"/>
            <w:hideMark/>
          </w:tcPr>
          <w:p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720"/>
        </w:trPr>
        <w:tc>
          <w:tcPr>
            <w:tcW w:w="9090" w:type="dxa"/>
            <w:hideMark/>
          </w:tcPr>
          <w:p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720"/>
        </w:trPr>
        <w:tc>
          <w:tcPr>
            <w:tcW w:w="9090" w:type="dxa"/>
            <w:hideMark/>
          </w:tcPr>
          <w:p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bl>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rsidTr="00647E09">
        <w:trPr>
          <w:trHeight w:val="720"/>
        </w:trPr>
        <w:tc>
          <w:tcPr>
            <w:tcW w:w="9090" w:type="dxa"/>
            <w:hideMark/>
          </w:tcPr>
          <w:p w:rsidR="00647E09" w:rsidRDefault="00647E09" w:rsidP="00FC3CA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720"/>
        </w:trPr>
        <w:tc>
          <w:tcPr>
            <w:tcW w:w="9090" w:type="dxa"/>
            <w:hideMark/>
          </w:tcPr>
          <w:p w:rsidR="00647E09" w:rsidRDefault="00647E09" w:rsidP="00FC3CA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720"/>
        </w:trPr>
        <w:tc>
          <w:tcPr>
            <w:tcW w:w="9090" w:type="dxa"/>
            <w:hideMark/>
          </w:tcPr>
          <w:p w:rsidR="00647E09" w:rsidRDefault="00647E09" w:rsidP="00FC3CA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720"/>
        </w:trPr>
        <w:tc>
          <w:tcPr>
            <w:tcW w:w="9090" w:type="dxa"/>
            <w:hideMark/>
          </w:tcPr>
          <w:p w:rsidR="00647E09" w:rsidRDefault="00647E09" w:rsidP="00FC3CA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r w:rsidR="00647E09" w:rsidTr="00647E09">
        <w:trPr>
          <w:trHeight w:val="720"/>
        </w:trPr>
        <w:tc>
          <w:tcPr>
            <w:tcW w:w="9090" w:type="dxa"/>
            <w:hideMark/>
          </w:tcPr>
          <w:p w:rsidR="00647E09" w:rsidRDefault="00647E09" w:rsidP="00FC3CA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975E4">
              <w:rPr>
                <w:rFonts w:cstheme="minorHAnsi"/>
              </w:rPr>
            </w:r>
            <w:r w:rsidR="00D975E4">
              <w:rPr>
                <w:rFonts w:cstheme="minorHAnsi"/>
              </w:rPr>
              <w:fldChar w:fldCharType="separate"/>
            </w:r>
            <w:r>
              <w:rPr>
                <w:rFonts w:cstheme="minorHAnsi"/>
              </w:rPr>
              <w:fldChar w:fldCharType="end"/>
            </w:r>
            <w:r>
              <w:rPr>
                <w:rFonts w:cstheme="minorHAnsi"/>
              </w:rPr>
              <w:t xml:space="preserve"> No</w:t>
            </w:r>
          </w:p>
        </w:tc>
      </w:tr>
    </w:tbl>
    <w:p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rsidR="00647E09" w:rsidRDefault="00647E09" w:rsidP="00647E09">
      <w:pPr>
        <w:spacing w:before="120"/>
        <w:rPr>
          <w:rFonts w:cstheme="minorHAnsi"/>
          <w:color w:val="FFFFFF" w:themeColor="background1"/>
        </w:rPr>
      </w:pP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D975E4">
        <w:rPr>
          <w:rFonts w:cstheme="minorHAnsi"/>
          <w:bCs/>
        </w:rPr>
      </w:r>
      <w:r w:rsidR="00D975E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D975E4">
        <w:rPr>
          <w:rFonts w:cstheme="minorHAnsi"/>
          <w:bCs/>
        </w:rPr>
      </w:r>
      <w:r w:rsidR="00D975E4">
        <w:rPr>
          <w:rFonts w:cstheme="minorHAnsi"/>
          <w:bCs/>
        </w:rPr>
        <w:fldChar w:fldCharType="separate"/>
      </w:r>
      <w:r>
        <w:rPr>
          <w:rFonts w:cstheme="minorHAnsi"/>
          <w:bCs/>
        </w:rPr>
        <w:fldChar w:fldCharType="end"/>
      </w:r>
      <w:r>
        <w:rPr>
          <w:rFonts w:cstheme="minorHAnsi"/>
          <w:bCs/>
        </w:rPr>
        <w:t xml:space="preserve"> No.  </w:t>
      </w:r>
    </w:p>
    <w:p w:rsidR="004A20C0" w:rsidRDefault="004A20C0" w:rsidP="00647E09">
      <w:pPr>
        <w:autoSpaceDE w:val="0"/>
        <w:autoSpaceDN w:val="0"/>
        <w:adjustRightInd w:val="0"/>
        <w:spacing w:before="120" w:after="120"/>
        <w:jc w:val="both"/>
        <w:outlineLvl w:val="0"/>
        <w:rPr>
          <w:rFonts w:cstheme="minorHAnsi"/>
          <w:bCs/>
        </w:rPr>
      </w:pPr>
    </w:p>
    <w:p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rsidR="00647E09" w:rsidRDefault="00647E09" w:rsidP="00647E09">
      <w:pPr>
        <w:tabs>
          <w:tab w:val="left" w:pos="720"/>
        </w:tabs>
        <w:spacing w:before="240" w:after="240"/>
        <w:jc w:val="both"/>
        <w:rPr>
          <w:rFonts w:cstheme="minorHAnsi"/>
          <w:highlight w:val="yellow"/>
        </w:rPr>
      </w:pPr>
    </w:p>
    <w:p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rsidR="00647E09" w:rsidRDefault="00647E09" w:rsidP="00647E09">
      <w:pPr>
        <w:rPr>
          <w:rFonts w:cstheme="minorHAnsi"/>
        </w:rPr>
      </w:pPr>
    </w:p>
    <w:p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rsidR="00647E09" w:rsidRDefault="00647E09" w:rsidP="00647E09">
      <w:pPr>
        <w:rPr>
          <w:rFonts w:cstheme="minorHAnsi"/>
        </w:rPr>
      </w:pPr>
    </w:p>
    <w:p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rsidR="008D7DC9" w:rsidRDefault="008D7DC9" w:rsidP="00647E09">
      <w:pPr>
        <w:tabs>
          <w:tab w:val="left" w:pos="1226"/>
          <w:tab w:val="left" w:pos="9360"/>
          <w:tab w:val="left" w:pos="10080"/>
        </w:tabs>
        <w:spacing w:before="240" w:after="240"/>
        <w:rPr>
          <w:rStyle w:val="Style10"/>
          <w:b/>
          <w:sz w:val="24"/>
          <w:szCs w:val="24"/>
        </w:rPr>
      </w:pPr>
    </w:p>
    <w:p w:rsidR="008D7DC9" w:rsidRDefault="008D7DC9" w:rsidP="008D7DC9">
      <w:pPr>
        <w:tabs>
          <w:tab w:val="left" w:pos="9360"/>
          <w:tab w:val="left" w:pos="10080"/>
        </w:tabs>
        <w:spacing w:before="240" w:after="240"/>
        <w:jc w:val="center"/>
        <w:rPr>
          <w:rStyle w:val="Style10"/>
          <w:b/>
          <w:sz w:val="24"/>
          <w:szCs w:val="24"/>
        </w:rPr>
      </w:pPr>
    </w:p>
    <w:p w:rsidR="008D7DC9" w:rsidRDefault="008D7DC9" w:rsidP="008D7DC9">
      <w:pPr>
        <w:tabs>
          <w:tab w:val="left" w:pos="9360"/>
          <w:tab w:val="left" w:pos="10080"/>
        </w:tabs>
        <w:spacing w:before="240" w:after="240"/>
        <w:jc w:val="center"/>
        <w:rPr>
          <w:rStyle w:val="Style10"/>
          <w:b/>
          <w:sz w:val="24"/>
          <w:szCs w:val="24"/>
        </w:rPr>
      </w:pPr>
    </w:p>
    <w:p w:rsidR="008D7DC9" w:rsidRDefault="008D7DC9" w:rsidP="008D7DC9">
      <w:pPr>
        <w:tabs>
          <w:tab w:val="left" w:pos="9360"/>
          <w:tab w:val="left" w:pos="10080"/>
        </w:tabs>
        <w:spacing w:before="240" w:after="240"/>
        <w:jc w:val="center"/>
        <w:rPr>
          <w:rStyle w:val="Style10"/>
          <w:b/>
          <w:sz w:val="24"/>
          <w:szCs w:val="24"/>
        </w:rPr>
      </w:pPr>
    </w:p>
    <w:p w:rsidR="008D7DC9" w:rsidRDefault="008D7DC9" w:rsidP="008D7DC9">
      <w:pPr>
        <w:tabs>
          <w:tab w:val="left" w:pos="9360"/>
          <w:tab w:val="left" w:pos="10080"/>
        </w:tabs>
        <w:spacing w:before="240" w:after="240"/>
        <w:jc w:val="center"/>
        <w:rPr>
          <w:rStyle w:val="Style10"/>
          <w:b/>
          <w:sz w:val="24"/>
          <w:szCs w:val="24"/>
        </w:rPr>
      </w:pPr>
    </w:p>
    <w:p w:rsidR="00647E09" w:rsidRDefault="00647E09" w:rsidP="008D7DC9">
      <w:pPr>
        <w:tabs>
          <w:tab w:val="left" w:pos="9360"/>
          <w:tab w:val="left" w:pos="10080"/>
        </w:tabs>
        <w:spacing w:before="240" w:after="240"/>
        <w:jc w:val="center"/>
        <w:rPr>
          <w:rStyle w:val="Style10"/>
          <w:b/>
          <w:sz w:val="24"/>
          <w:szCs w:val="24"/>
        </w:rPr>
      </w:pPr>
    </w:p>
    <w:p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rsidR="00647E09" w:rsidRDefault="00647E09" w:rsidP="00647E09">
      <w:pPr>
        <w:tabs>
          <w:tab w:val="left" w:pos="9360"/>
          <w:tab w:val="left" w:pos="10080"/>
        </w:tabs>
        <w:spacing w:before="240" w:after="240"/>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rsidR="008D7DC9" w:rsidRDefault="008D7DC9" w:rsidP="008D7DC9">
      <w:pPr>
        <w:tabs>
          <w:tab w:val="left" w:pos="9360"/>
          <w:tab w:val="left" w:pos="10080"/>
        </w:tabs>
        <w:spacing w:before="240" w:after="240"/>
        <w:jc w:val="center"/>
        <w:rPr>
          <w:rStyle w:val="Style10"/>
          <w:b/>
          <w:sz w:val="24"/>
          <w:szCs w:val="24"/>
        </w:rPr>
      </w:pPr>
    </w:p>
    <w:p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rsidR="00647E09" w:rsidRDefault="00647E09" w:rsidP="00647E09">
      <w:pPr>
        <w:spacing w:before="10" w:line="240" w:lineRule="exact"/>
        <w:rPr>
          <w:rFonts w:asciiTheme="minorHAnsi" w:eastAsiaTheme="minorHAnsi" w:hAnsiTheme="minorHAnsi" w:cstheme="minorBidi"/>
          <w:sz w:val="24"/>
          <w:szCs w:val="24"/>
        </w:rPr>
      </w:pPr>
    </w:p>
    <w:p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rsidR="00647E09" w:rsidRDefault="00647E09" w:rsidP="00647E09">
      <w:pPr>
        <w:spacing w:before="10" w:line="240" w:lineRule="exact"/>
        <w:rPr>
          <w:rFonts w:asciiTheme="minorHAnsi" w:eastAsiaTheme="minorHAnsi" w:hAnsiTheme="minorHAnsi" w:cstheme="minorBidi"/>
          <w:sz w:val="24"/>
          <w:szCs w:val="24"/>
        </w:rPr>
      </w:pPr>
    </w:p>
    <w:p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rsidR="00647E09" w:rsidRDefault="00647E09" w:rsidP="00647E09">
      <w:pPr>
        <w:spacing w:before="7" w:line="190" w:lineRule="exact"/>
        <w:rPr>
          <w:rFonts w:asciiTheme="minorHAnsi" w:eastAsiaTheme="minorHAnsi" w:hAnsiTheme="minorHAnsi" w:cstheme="minorBidi"/>
          <w:sz w:val="19"/>
          <w:szCs w:val="19"/>
        </w:rPr>
      </w:pPr>
    </w:p>
    <w:p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rsidR="00647E09" w:rsidRDefault="00647E09" w:rsidP="00647E09">
      <w:pPr>
        <w:spacing w:before="3" w:line="260" w:lineRule="exact"/>
        <w:rPr>
          <w:rFonts w:asciiTheme="minorHAnsi" w:eastAsiaTheme="minorHAnsi" w:hAnsiTheme="minorHAnsi" w:cstheme="minorBidi"/>
          <w:sz w:val="26"/>
          <w:szCs w:val="26"/>
        </w:rPr>
      </w:pPr>
    </w:p>
    <w:p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5FBBA1"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rsidR="00647E09" w:rsidRDefault="00647E09" w:rsidP="00647E09">
      <w:pPr>
        <w:spacing w:before="6" w:line="260" w:lineRule="exact"/>
        <w:rPr>
          <w:rFonts w:asciiTheme="minorHAnsi" w:eastAsiaTheme="minorHAnsi" w:hAnsiTheme="minorHAnsi" w:cstheme="minorBidi"/>
          <w:sz w:val="26"/>
          <w:szCs w:val="26"/>
        </w:rPr>
      </w:pPr>
    </w:p>
    <w:p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8682AB"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rsidR="00647E09" w:rsidRPr="00647E09" w:rsidRDefault="00647E09" w:rsidP="00647E09">
      <w:pPr>
        <w:spacing w:before="16" w:line="489" w:lineRule="auto"/>
        <w:ind w:left="1200" w:right="2324" w:hanging="41"/>
        <w:rPr>
          <w:rFonts w:eastAsia="Calibri" w:cs="Calibri"/>
        </w:rPr>
        <w:sectPr w:rsidR="00647E09" w:rsidRPr="00647E09">
          <w:headerReference w:type="default" r:id="rId61"/>
          <w:footerReference w:type="default" r:id="rId62"/>
          <w:pgSz w:w="12240" w:h="15840"/>
          <w:pgMar w:top="940" w:right="600" w:bottom="280" w:left="600" w:header="720" w:footer="720" w:gutter="0"/>
          <w:cols w:space="720"/>
        </w:sectPr>
      </w:pPr>
    </w:p>
    <w:p w:rsidR="00A27B9F" w:rsidRDefault="00A27B9F" w:rsidP="00647E09">
      <w:pPr>
        <w:tabs>
          <w:tab w:val="left" w:pos="840"/>
        </w:tabs>
        <w:spacing w:before="33"/>
        <w:ind w:left="120" w:right="-20"/>
        <w:rPr>
          <w:rFonts w:eastAsia="Calibri" w:cs="Calibri"/>
          <w:b/>
          <w:spacing w:val="-1"/>
        </w:rPr>
      </w:pPr>
    </w:p>
    <w:p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rsidR="00647E09" w:rsidRDefault="00647E09" w:rsidP="00647E09">
      <w:pPr>
        <w:spacing w:before="18" w:line="220" w:lineRule="exact"/>
        <w:rPr>
          <w:rFonts w:asciiTheme="minorHAnsi" w:eastAsiaTheme="minorHAnsi" w:hAnsiTheme="minorHAnsi" w:cstheme="minorBidi"/>
        </w:rPr>
      </w:pPr>
    </w:p>
    <w:p w:rsidR="00647E09" w:rsidRPr="00647E09" w:rsidRDefault="00647E09" w:rsidP="00FC3CAC">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rsidR="00647E09" w:rsidRDefault="00647E09" w:rsidP="00647E09">
      <w:pPr>
        <w:spacing w:before="15" w:line="240" w:lineRule="exact"/>
        <w:ind w:right="4680"/>
        <w:rPr>
          <w:rFonts w:asciiTheme="minorHAnsi" w:eastAsiaTheme="minorHAnsi" w:hAnsiTheme="minorHAnsi" w:cstheme="minorBidi"/>
          <w:sz w:val="24"/>
          <w:szCs w:val="24"/>
        </w:rPr>
      </w:pPr>
    </w:p>
    <w:p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rsidR="00647E09" w:rsidRDefault="00647E09" w:rsidP="00647E09">
      <w:pPr>
        <w:spacing w:line="240" w:lineRule="exact"/>
        <w:rPr>
          <w:rFonts w:asciiTheme="minorHAnsi" w:eastAsiaTheme="minorHAnsi" w:hAnsiTheme="minorHAnsi" w:cstheme="minorBidi"/>
          <w:sz w:val="24"/>
          <w:szCs w:val="24"/>
        </w:rPr>
      </w:pPr>
    </w:p>
    <w:p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rsidR="00647E09" w:rsidRDefault="00647E09" w:rsidP="00647E09">
      <w:pPr>
        <w:spacing w:before="14" w:line="200" w:lineRule="exact"/>
        <w:rPr>
          <w:rFonts w:asciiTheme="minorHAnsi" w:eastAsiaTheme="minorHAnsi" w:hAnsiTheme="minorHAnsi" w:cstheme="minorBidi"/>
          <w:sz w:val="20"/>
          <w:szCs w:val="20"/>
        </w:rPr>
      </w:pPr>
    </w:p>
    <w:p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rsidR="00647E09" w:rsidRDefault="00647E09" w:rsidP="00647E09">
      <w:pPr>
        <w:spacing w:before="17" w:line="240" w:lineRule="exact"/>
        <w:rPr>
          <w:rFonts w:asciiTheme="minorHAnsi" w:eastAsiaTheme="minorHAnsi" w:hAnsiTheme="minorHAnsi" w:cstheme="minorBidi"/>
          <w:sz w:val="24"/>
          <w:szCs w:val="24"/>
        </w:rPr>
      </w:pPr>
    </w:p>
    <w:p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rsidR="00647E09" w:rsidRDefault="00647E09" w:rsidP="00647E09">
      <w:pPr>
        <w:spacing w:before="18" w:line="220" w:lineRule="exact"/>
        <w:rPr>
          <w:rFonts w:asciiTheme="minorHAnsi" w:eastAsiaTheme="minorHAnsi" w:hAnsiTheme="minorHAnsi" w:cstheme="minorBidi"/>
        </w:rPr>
      </w:pPr>
    </w:p>
    <w:p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rsidR="00647E09" w:rsidRDefault="00647E09" w:rsidP="00647E09">
      <w:pPr>
        <w:spacing w:line="240" w:lineRule="exact"/>
        <w:rPr>
          <w:rFonts w:asciiTheme="minorHAnsi" w:eastAsiaTheme="minorHAnsi" w:hAnsiTheme="minorHAnsi" w:cstheme="minorBidi"/>
          <w:sz w:val="24"/>
          <w:szCs w:val="24"/>
        </w:rPr>
      </w:pPr>
    </w:p>
    <w:p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rsidR="00647E09" w:rsidRDefault="00647E09" w:rsidP="00647E09">
      <w:pPr>
        <w:spacing w:line="240" w:lineRule="exact"/>
        <w:rPr>
          <w:rFonts w:asciiTheme="minorHAnsi" w:eastAsiaTheme="minorHAnsi" w:hAnsiTheme="minorHAnsi" w:cstheme="minorBidi"/>
          <w:sz w:val="24"/>
          <w:szCs w:val="24"/>
        </w:rPr>
      </w:pPr>
    </w:p>
    <w:p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rsidR="00647E09" w:rsidRDefault="00647E09" w:rsidP="00647E09">
      <w:pPr>
        <w:spacing w:before="17" w:line="240" w:lineRule="exact"/>
        <w:rPr>
          <w:rFonts w:asciiTheme="minorHAnsi" w:eastAsiaTheme="minorHAnsi" w:hAnsiTheme="minorHAnsi" w:cstheme="minorBidi"/>
          <w:sz w:val="24"/>
          <w:szCs w:val="24"/>
        </w:rPr>
      </w:pPr>
    </w:p>
    <w:p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rsidR="00647E09" w:rsidRDefault="00647E09" w:rsidP="00647E09">
      <w:pPr>
        <w:spacing w:before="15" w:line="240" w:lineRule="exact"/>
        <w:rPr>
          <w:rFonts w:asciiTheme="minorHAnsi" w:eastAsiaTheme="minorHAnsi" w:hAnsiTheme="minorHAnsi" w:cstheme="minorBidi"/>
          <w:sz w:val="24"/>
          <w:szCs w:val="24"/>
        </w:rPr>
      </w:pPr>
    </w:p>
    <w:p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rsidR="00647E09" w:rsidRDefault="00647E09" w:rsidP="00647E09">
      <w:pPr>
        <w:spacing w:before="18" w:line="220" w:lineRule="exact"/>
        <w:rPr>
          <w:rFonts w:asciiTheme="minorHAnsi" w:eastAsiaTheme="minorHAnsi" w:hAnsiTheme="minorHAnsi" w:cstheme="minorBidi"/>
        </w:rPr>
      </w:pPr>
    </w:p>
    <w:p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rsidR="00647E09" w:rsidRDefault="00647E09" w:rsidP="00647E09">
      <w:pPr>
        <w:spacing w:before="3" w:line="240" w:lineRule="exact"/>
        <w:rPr>
          <w:rFonts w:asciiTheme="minorHAnsi" w:eastAsiaTheme="minorHAnsi" w:hAnsiTheme="minorHAnsi" w:cstheme="minorBidi"/>
          <w:sz w:val="24"/>
          <w:szCs w:val="24"/>
        </w:rPr>
      </w:pPr>
    </w:p>
    <w:p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rsidR="00647E09" w:rsidRDefault="00647E09" w:rsidP="00647E09">
      <w:pPr>
        <w:spacing w:before="14" w:line="200" w:lineRule="exact"/>
        <w:rPr>
          <w:rFonts w:asciiTheme="minorHAnsi" w:eastAsiaTheme="minorHAnsi" w:hAnsiTheme="minorHAnsi" w:cstheme="minorBidi"/>
          <w:sz w:val="20"/>
          <w:szCs w:val="20"/>
        </w:rPr>
      </w:pPr>
    </w:p>
    <w:p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rsidR="006C1CA5" w:rsidRDefault="006C1CA5" w:rsidP="00647E09">
      <w:pPr>
        <w:ind w:left="840" w:right="5130"/>
        <w:jc w:val="both"/>
        <w:rPr>
          <w:rFonts w:eastAsia="Calibri" w:cs="Calibri"/>
          <w:color w:val="FF0000"/>
        </w:rPr>
        <w:sectPr w:rsidR="006C1CA5">
          <w:headerReference w:type="default" r:id="rId63"/>
          <w:footerReference w:type="default" r:id="rId64"/>
          <w:pgSz w:w="12240" w:h="15840"/>
          <w:pgMar w:top="1440" w:right="1440" w:bottom="1440" w:left="1440" w:header="720" w:footer="720" w:gutter="0"/>
          <w:cols w:space="720"/>
          <w:docGrid w:linePitch="360"/>
        </w:sectPr>
      </w:pPr>
    </w:p>
    <w:p w:rsidR="00647E09" w:rsidRDefault="00647E09" w:rsidP="00647E09">
      <w:pPr>
        <w:ind w:left="840" w:right="5130"/>
        <w:jc w:val="both"/>
        <w:rPr>
          <w:rFonts w:eastAsia="Calibri" w:cs="Calibri"/>
          <w:color w:val="FF0000"/>
        </w:rPr>
      </w:pPr>
    </w:p>
    <w:p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rsidR="00647E09" w:rsidRDefault="00647E09" w:rsidP="00647E09">
      <w:pPr>
        <w:spacing w:before="16" w:line="200" w:lineRule="exact"/>
        <w:rPr>
          <w:rFonts w:asciiTheme="minorHAnsi" w:eastAsiaTheme="minorHAnsi" w:hAnsiTheme="minorHAnsi" w:cstheme="minorBidi"/>
          <w:sz w:val="20"/>
          <w:szCs w:val="20"/>
        </w:rPr>
      </w:pPr>
    </w:p>
    <w:p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rsidR="00647E09" w:rsidRDefault="00647E09" w:rsidP="00647E09">
      <w:pPr>
        <w:tabs>
          <w:tab w:val="left" w:pos="840"/>
        </w:tabs>
        <w:ind w:left="120" w:right="-20"/>
        <w:rPr>
          <w:rFonts w:eastAsia="Calibri" w:cs="Calibri"/>
          <w:b/>
          <w:bCs/>
          <w:spacing w:val="1"/>
        </w:rPr>
      </w:pPr>
    </w:p>
    <w:p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rsidR="00647E09" w:rsidRDefault="00647E09" w:rsidP="00647E09">
      <w:pPr>
        <w:tabs>
          <w:tab w:val="left" w:pos="840"/>
        </w:tabs>
        <w:ind w:left="120" w:right="-20"/>
        <w:rPr>
          <w:rFonts w:eastAsia="Calibri" w:cs="Calibri"/>
        </w:rPr>
      </w:pPr>
    </w:p>
    <w:p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rsidR="00647E09" w:rsidRDefault="00647E09" w:rsidP="00647E09">
      <w:pPr>
        <w:tabs>
          <w:tab w:val="left" w:pos="840"/>
        </w:tabs>
        <w:ind w:left="120" w:right="-20"/>
        <w:rPr>
          <w:rFonts w:eastAsia="Calibri" w:cs="Calibri"/>
        </w:rPr>
      </w:pPr>
    </w:p>
    <w:p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rsidR="00647E09" w:rsidRDefault="00647E09" w:rsidP="00647E09">
      <w:pPr>
        <w:spacing w:before="16" w:line="200" w:lineRule="exact"/>
        <w:rPr>
          <w:rFonts w:asciiTheme="minorHAnsi" w:eastAsiaTheme="minorHAnsi" w:hAnsiTheme="minorHAnsi" w:cstheme="minorBidi"/>
          <w:sz w:val="20"/>
          <w:szCs w:val="20"/>
        </w:rPr>
      </w:pPr>
    </w:p>
    <w:p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rsidR="00647E09" w:rsidRDefault="00647E09" w:rsidP="00647E09">
      <w:pPr>
        <w:spacing w:before="12" w:line="240" w:lineRule="exact"/>
        <w:rPr>
          <w:rFonts w:asciiTheme="minorHAnsi" w:eastAsiaTheme="minorHAnsi" w:hAnsiTheme="minorHAnsi" w:cstheme="minorBidi"/>
          <w:sz w:val="24"/>
          <w:szCs w:val="24"/>
        </w:rPr>
      </w:pPr>
    </w:p>
    <w:p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rsidR="00647E09" w:rsidRDefault="00647E09" w:rsidP="00647E09">
      <w:pPr>
        <w:spacing w:before="18" w:line="220" w:lineRule="exact"/>
        <w:rPr>
          <w:rFonts w:asciiTheme="minorHAnsi" w:eastAsiaTheme="minorHAnsi" w:hAnsiTheme="minorHAnsi" w:cstheme="minorBidi"/>
        </w:rPr>
      </w:pPr>
    </w:p>
    <w:p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99C80B"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rsidR="00647E09" w:rsidRDefault="00647E09" w:rsidP="00647E09">
      <w:pPr>
        <w:spacing w:line="240" w:lineRule="exact"/>
        <w:rPr>
          <w:rFonts w:asciiTheme="minorHAnsi" w:eastAsiaTheme="minorHAnsi" w:hAnsiTheme="minorHAnsi" w:cstheme="minorBidi"/>
          <w:sz w:val="24"/>
          <w:szCs w:val="24"/>
        </w:rPr>
      </w:pPr>
    </w:p>
    <w:p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F25FF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rsidR="00647E09" w:rsidRDefault="00647E09" w:rsidP="00647E09">
      <w:pPr>
        <w:spacing w:line="240" w:lineRule="exact"/>
        <w:rPr>
          <w:rFonts w:asciiTheme="minorHAnsi" w:eastAsiaTheme="minorHAnsi" w:hAnsiTheme="minorHAnsi" w:cstheme="minorBidi"/>
          <w:sz w:val="24"/>
          <w:szCs w:val="24"/>
        </w:rPr>
      </w:pPr>
    </w:p>
    <w:p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2EDF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rsidR="00647E09" w:rsidRDefault="00647E09" w:rsidP="00647E09">
      <w:pPr>
        <w:spacing w:before="18" w:line="220" w:lineRule="exact"/>
        <w:rPr>
          <w:rFonts w:asciiTheme="minorHAnsi" w:eastAsiaTheme="minorHAnsi" w:hAnsiTheme="minorHAnsi" w:cstheme="minorBidi"/>
        </w:rPr>
      </w:pPr>
    </w:p>
    <w:p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AE5C19"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rsidR="00647E09" w:rsidRDefault="00647E09" w:rsidP="00647E09">
      <w:pPr>
        <w:spacing w:line="240" w:lineRule="exact"/>
        <w:rPr>
          <w:rFonts w:asciiTheme="minorHAnsi" w:eastAsiaTheme="minorHAnsi" w:hAnsiTheme="minorHAnsi" w:cstheme="minorBidi"/>
          <w:sz w:val="24"/>
          <w:szCs w:val="24"/>
        </w:rPr>
      </w:pPr>
    </w:p>
    <w:p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939B30"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rsidR="00647E09" w:rsidRDefault="00647E09" w:rsidP="00647E09">
      <w:pPr>
        <w:spacing w:line="240" w:lineRule="exact"/>
        <w:rPr>
          <w:rFonts w:asciiTheme="minorHAnsi" w:eastAsiaTheme="minorHAnsi" w:hAnsiTheme="minorHAnsi" w:cstheme="minorBidi"/>
          <w:sz w:val="24"/>
          <w:szCs w:val="24"/>
        </w:rPr>
      </w:pPr>
    </w:p>
    <w:p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15B67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rsidR="00647E09" w:rsidRDefault="00647E09" w:rsidP="00647E09">
      <w:pPr>
        <w:tabs>
          <w:tab w:val="left" w:pos="840"/>
        </w:tabs>
        <w:ind w:left="120" w:right="-20"/>
        <w:rPr>
          <w:rFonts w:eastAsia="Calibri" w:cs="Calibri"/>
        </w:rPr>
      </w:pPr>
    </w:p>
    <w:p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rsidR="006C6297" w:rsidRDefault="006C6297" w:rsidP="008D7DC9">
      <w:pPr>
        <w:tabs>
          <w:tab w:val="left" w:pos="9360"/>
          <w:tab w:val="left" w:pos="10080"/>
        </w:tabs>
        <w:spacing w:before="240" w:after="240"/>
        <w:jc w:val="center"/>
        <w:rPr>
          <w:rStyle w:val="Style10"/>
          <w:b/>
          <w:sz w:val="24"/>
          <w:szCs w:val="24"/>
        </w:rPr>
      </w:pPr>
    </w:p>
    <w:p w:rsidR="008D7DC9" w:rsidRDefault="008D7DC9" w:rsidP="008D7DC9">
      <w:pPr>
        <w:tabs>
          <w:tab w:val="left" w:pos="9360"/>
          <w:tab w:val="left" w:pos="10080"/>
        </w:tabs>
        <w:spacing w:before="240" w:after="240"/>
        <w:jc w:val="center"/>
        <w:rPr>
          <w:rStyle w:val="Style10"/>
          <w:b/>
          <w:sz w:val="24"/>
          <w:szCs w:val="24"/>
        </w:rPr>
      </w:pPr>
    </w:p>
    <w:p w:rsidR="006C6297" w:rsidRDefault="006C6297" w:rsidP="00312638">
      <w:pPr>
        <w:tabs>
          <w:tab w:val="left" w:pos="9360"/>
          <w:tab w:val="left" w:pos="10080"/>
        </w:tabs>
        <w:spacing w:before="240" w:after="240"/>
        <w:jc w:val="both"/>
        <w:rPr>
          <w:rStyle w:val="Style10"/>
          <w:b/>
          <w:sz w:val="24"/>
          <w:szCs w:val="24"/>
        </w:rPr>
      </w:pPr>
    </w:p>
    <w:p w:rsidR="00647E09" w:rsidRDefault="00647E09" w:rsidP="00312638">
      <w:pPr>
        <w:tabs>
          <w:tab w:val="left" w:pos="9360"/>
          <w:tab w:val="left" w:pos="10080"/>
        </w:tabs>
        <w:spacing w:before="240" w:after="240"/>
        <w:jc w:val="both"/>
        <w:rPr>
          <w:rStyle w:val="Style10"/>
          <w:b/>
          <w:sz w:val="24"/>
          <w:szCs w:val="24"/>
        </w:rPr>
      </w:pPr>
    </w:p>
    <w:p w:rsidR="00647E09" w:rsidRDefault="00647E09" w:rsidP="00312638">
      <w:pPr>
        <w:tabs>
          <w:tab w:val="left" w:pos="9360"/>
          <w:tab w:val="left" w:pos="10080"/>
        </w:tabs>
        <w:spacing w:before="240" w:after="240"/>
        <w:jc w:val="both"/>
        <w:rPr>
          <w:rStyle w:val="Style10"/>
          <w:b/>
          <w:sz w:val="24"/>
          <w:szCs w:val="24"/>
        </w:rPr>
      </w:pPr>
    </w:p>
    <w:p w:rsidR="00647E09" w:rsidRDefault="00647E09" w:rsidP="00312638">
      <w:pPr>
        <w:tabs>
          <w:tab w:val="left" w:pos="9360"/>
          <w:tab w:val="left" w:pos="10080"/>
        </w:tabs>
        <w:spacing w:before="240" w:after="240"/>
        <w:jc w:val="both"/>
        <w:rPr>
          <w:rStyle w:val="Style10"/>
          <w:b/>
          <w:sz w:val="24"/>
          <w:szCs w:val="24"/>
        </w:rPr>
        <w:sectPr w:rsidR="00647E09">
          <w:headerReference w:type="default" r:id="rId65"/>
          <w:pgSz w:w="12240" w:h="15840"/>
          <w:pgMar w:top="1440" w:right="1440" w:bottom="1440" w:left="1440" w:header="720" w:footer="720" w:gutter="0"/>
          <w:cols w:space="720"/>
          <w:docGrid w:linePitch="360"/>
        </w:sectPr>
      </w:pPr>
    </w:p>
    <w:p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9F5922"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rsidR="00312638" w:rsidRPr="001A2108" w:rsidRDefault="00D975E4"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rsidTr="00EF7207">
        <w:tc>
          <w:tcPr>
            <w:tcW w:w="1376" w:type="dxa"/>
          </w:tcPr>
          <w:p w:rsidR="00312638" w:rsidRPr="001A2108" w:rsidRDefault="00312638" w:rsidP="00EF7207">
            <w:pPr>
              <w:spacing w:before="240"/>
              <w:ind w:left="-82"/>
              <w:rPr>
                <w:rFonts w:asciiTheme="minorHAnsi" w:hAnsiTheme="minorHAnsi" w:cstheme="minorHAnsi"/>
                <w:b/>
              </w:rPr>
            </w:pPr>
          </w:p>
        </w:tc>
        <w:tc>
          <w:tcPr>
            <w:tcW w:w="8429" w:type="dxa"/>
          </w:tcPr>
          <w:p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rPr>
            </w:pP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rPr>
            </w:pP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rPr>
            </w:pP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rPr>
            </w:pP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rPr>
            </w:pP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rPr>
            </w:pP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b/>
                <w:u w:val="single"/>
              </w:rPr>
            </w:pP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b/>
              </w:rPr>
            </w:pP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b/>
              </w:rPr>
            </w:pP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b/>
              </w:rPr>
            </w:pPr>
          </w:p>
        </w:tc>
      </w:tr>
      <w:tr w:rsidR="00312638" w:rsidRPr="001A2108" w:rsidTr="00EF7207">
        <w:tc>
          <w:tcPr>
            <w:tcW w:w="1376" w:type="dxa"/>
          </w:tcPr>
          <w:p w:rsidR="00312638" w:rsidRPr="001A2108" w:rsidRDefault="00312638" w:rsidP="00EF7207">
            <w:pPr>
              <w:ind w:left="-82"/>
              <w:rPr>
                <w:rFonts w:asciiTheme="minorHAnsi" w:hAnsiTheme="minorHAnsi" w:cstheme="minorHAnsi"/>
                <w:b/>
              </w:rPr>
            </w:pPr>
          </w:p>
        </w:tc>
        <w:tc>
          <w:tcPr>
            <w:tcW w:w="8429" w:type="dxa"/>
          </w:tcPr>
          <w:p w:rsidR="00312638" w:rsidRPr="001A2108" w:rsidRDefault="00312638" w:rsidP="00EF7207">
            <w:pPr>
              <w:rPr>
                <w:rFonts w:asciiTheme="minorHAnsi" w:hAnsiTheme="minorHAnsi" w:cstheme="minorHAnsi"/>
                <w:b/>
              </w:rPr>
            </w:pPr>
          </w:p>
        </w:tc>
      </w:tr>
    </w:tbl>
    <w:p w:rsidR="00312638" w:rsidRDefault="00312638" w:rsidP="00312638">
      <w:pPr>
        <w:pStyle w:val="Footer"/>
        <w:keepNext/>
        <w:keepLines/>
        <w:spacing w:before="240" w:after="240" w:line="23" w:lineRule="atLeast"/>
        <w:rPr>
          <w:rFonts w:asciiTheme="minorHAnsi" w:hAnsiTheme="minorHAnsi" w:cstheme="minorHAnsi"/>
          <w:color w:val="808080"/>
        </w:rPr>
      </w:pPr>
    </w:p>
    <w:p w:rsidR="00312638" w:rsidRPr="001A2108" w:rsidRDefault="00D975E4"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rsidTr="00EF7207">
        <w:tc>
          <w:tcPr>
            <w:tcW w:w="5220" w:type="dxa"/>
          </w:tcPr>
          <w:p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rsidTr="00EF7207">
        <w:tc>
          <w:tcPr>
            <w:tcW w:w="5220" w:type="dxa"/>
          </w:tcPr>
          <w:p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rsidTr="00EF7207">
        <w:tc>
          <w:tcPr>
            <w:tcW w:w="5220" w:type="dxa"/>
          </w:tcPr>
          <w:p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rsidTr="00EF7207">
        <w:tc>
          <w:tcPr>
            <w:tcW w:w="5220" w:type="dxa"/>
          </w:tcPr>
          <w:p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rsidTr="00EF7207">
        <w:tc>
          <w:tcPr>
            <w:tcW w:w="5220" w:type="dxa"/>
          </w:tcPr>
          <w:p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rsidR="00312638" w:rsidRDefault="00312638" w:rsidP="00312638">
      <w:pPr>
        <w:ind w:left="720"/>
        <w:sectPr w:rsidR="00312638">
          <w:headerReference w:type="default" r:id="rId66"/>
          <w:footerReference w:type="default" r:id="rId67"/>
          <w:pgSz w:w="12240" w:h="15840"/>
          <w:pgMar w:top="1440" w:right="1440" w:bottom="1440" w:left="1440" w:header="720" w:footer="720" w:gutter="0"/>
          <w:cols w:space="720"/>
          <w:docGrid w:linePitch="360"/>
        </w:sectPr>
      </w:pPr>
    </w:p>
    <w:p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rsidR="00312638" w:rsidRPr="00CC2EC8" w:rsidRDefault="004A20C0" w:rsidP="00FC3CAC">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FC3CAC">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FC3CAC">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FC3CAC">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rsidR="00312638" w:rsidRDefault="00312638" w:rsidP="00312638">
      <w:pPr>
        <w:pStyle w:val="NoSpacing"/>
        <w:rPr>
          <w:rFonts w:asciiTheme="minorHAnsi" w:hAnsiTheme="minorHAnsi" w:cstheme="minorHAnsi"/>
        </w:rPr>
      </w:pPr>
    </w:p>
    <w:p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rsidR="00312638" w:rsidRDefault="00312638" w:rsidP="00312638">
      <w:pPr>
        <w:rPr>
          <w:rFonts w:asciiTheme="minorHAnsi" w:hAnsiTheme="minorHAnsi" w:cstheme="minorHAnsi"/>
        </w:rPr>
      </w:pPr>
    </w:p>
    <w:p w:rsidR="00647E09" w:rsidRDefault="00647E09" w:rsidP="00312638">
      <w:r>
        <w:br w:type="page"/>
      </w:r>
    </w:p>
    <w:p w:rsidR="00647E09" w:rsidRDefault="00647E09" w:rsidP="00312638">
      <w:pPr>
        <w:sectPr w:rsidR="00647E09">
          <w:headerReference w:type="default" r:id="rId68"/>
          <w:footerReference w:type="default" r:id="rId69"/>
          <w:pgSz w:w="12240" w:h="15840"/>
          <w:pgMar w:top="1440" w:right="1440" w:bottom="1440" w:left="1440" w:header="720" w:footer="720" w:gutter="0"/>
          <w:cols w:space="720"/>
          <w:docGrid w:linePitch="360"/>
        </w:sectPr>
      </w:pPr>
    </w:p>
    <w:p w:rsidR="00647E09" w:rsidRDefault="00647E09" w:rsidP="00647E09">
      <w:pPr>
        <w:tabs>
          <w:tab w:val="left" w:pos="3867"/>
        </w:tabs>
      </w:pPr>
      <w:r>
        <w:lastRenderedPageBreak/>
        <w:tab/>
      </w:r>
    </w:p>
    <w:p w:rsidR="00647E09" w:rsidRDefault="00647E09" w:rsidP="00F12FEB">
      <w:pPr>
        <w:tabs>
          <w:tab w:val="left" w:pos="3867"/>
        </w:tabs>
        <w:rPr>
          <w:rFonts w:asciiTheme="minorHAnsi" w:eastAsia="Calibri" w:hAnsiTheme="minorHAnsi"/>
        </w:rPr>
      </w:pPr>
      <w:r>
        <w:rPr>
          <w:rFonts w:eastAsia="Calibri"/>
        </w:rPr>
        <w:t>I certify that:</w:t>
      </w:r>
    </w:p>
    <w:p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rsidR="00647E09" w:rsidRDefault="00647E09" w:rsidP="00FC3CA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rsidR="00647E09" w:rsidRDefault="00647E09" w:rsidP="00FC3CA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rsidR="00647E09" w:rsidRDefault="00647E09" w:rsidP="00FC3CA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rsidR="00647E09" w:rsidRDefault="00647E09" w:rsidP="00FC3CA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rsidR="00647E09" w:rsidRDefault="00647E09" w:rsidP="00FC3CA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rsidR="00647E09" w:rsidRDefault="00647E09" w:rsidP="00647E09">
      <w:pPr>
        <w:spacing w:before="80"/>
        <w:ind w:left="2160"/>
        <w:rPr>
          <w:rFonts w:eastAsia="Calibri"/>
        </w:rPr>
      </w:pPr>
      <w:r>
        <w:rPr>
          <w:rFonts w:eastAsia="Calibri"/>
        </w:rPr>
        <w:tab/>
        <w:t>or</w:t>
      </w:r>
    </w:p>
    <w:p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rsidR="00647E09" w:rsidRDefault="00647E09" w:rsidP="00647E09">
      <w:pPr>
        <w:tabs>
          <w:tab w:val="left" w:pos="720"/>
        </w:tabs>
        <w:spacing w:before="80"/>
        <w:ind w:left="720"/>
        <w:jc w:val="both"/>
        <w:rPr>
          <w:rFonts w:eastAsia="Calibri"/>
        </w:rPr>
      </w:pPr>
      <w:r>
        <w:rPr>
          <w:rFonts w:eastAsia="Calibri"/>
        </w:rPr>
        <w:t>Legal Status (check one):</w:t>
      </w:r>
    </w:p>
    <w:p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D975E4">
        <w:rPr>
          <w:rFonts w:eastAsia="Calibri"/>
          <w:sz w:val="20"/>
          <w:szCs w:val="20"/>
        </w:rPr>
      </w:r>
      <w:r w:rsidR="00D975E4">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rsidR="00765CF9" w:rsidRDefault="00647E09" w:rsidP="00673D3C">
      <w:pPr>
        <w:tabs>
          <w:tab w:val="left" w:pos="720"/>
          <w:tab w:val="left" w:pos="4674"/>
        </w:tabs>
        <w:spacing w:before="240" w:after="240"/>
        <w:ind w:left="720"/>
        <w:rPr>
          <w:rFonts w:eastAsia="Calibri" w:cs="Arial"/>
        </w:rPr>
        <w:sectPr w:rsidR="00765CF9">
          <w:headerReference w:type="default" r:id="rId70"/>
          <w:footerReference w:type="default" r:id="rId71"/>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rsidR="00765CF9" w:rsidRDefault="00765CF9" w:rsidP="00765CF9">
      <w:pPr>
        <w:tabs>
          <w:tab w:val="left" w:pos="2386"/>
        </w:tabs>
        <w:rPr>
          <w:rFonts w:eastAsia="Calibri"/>
        </w:rPr>
      </w:pPr>
    </w:p>
    <w:p w:rsidR="00765CF9" w:rsidRPr="00765CF9" w:rsidRDefault="00765CF9" w:rsidP="00765CF9">
      <w:pPr>
        <w:rPr>
          <w:rFonts w:eastAsia="Calibri"/>
        </w:rPr>
      </w:pPr>
    </w:p>
    <w:p w:rsidR="00765CF9" w:rsidRPr="00765CF9" w:rsidRDefault="00765CF9" w:rsidP="00765CF9">
      <w:pPr>
        <w:rPr>
          <w:rFonts w:eastAsia="Calibri"/>
        </w:rPr>
      </w:pPr>
    </w:p>
    <w:p w:rsidR="00765CF9" w:rsidRPr="00765CF9" w:rsidRDefault="00765CF9" w:rsidP="00765CF9">
      <w:pPr>
        <w:rPr>
          <w:rFonts w:eastAsia="Calibri"/>
        </w:rPr>
      </w:pPr>
    </w:p>
    <w:p w:rsidR="00765CF9" w:rsidRPr="00765CF9" w:rsidRDefault="00765CF9" w:rsidP="00765CF9">
      <w:pPr>
        <w:rPr>
          <w:rFonts w:eastAsia="Calibri"/>
        </w:rPr>
      </w:pPr>
    </w:p>
    <w:p w:rsidR="00765CF9" w:rsidRPr="00765CF9" w:rsidRDefault="00765CF9" w:rsidP="00765CF9">
      <w:pPr>
        <w:rPr>
          <w:rFonts w:eastAsia="Calibri"/>
        </w:rPr>
      </w:pPr>
    </w:p>
    <w:p w:rsidR="00765CF9" w:rsidRPr="00765CF9" w:rsidRDefault="00765CF9" w:rsidP="00765CF9">
      <w:pPr>
        <w:rPr>
          <w:rFonts w:eastAsia="Calibri"/>
        </w:rPr>
      </w:pPr>
    </w:p>
    <w:p w:rsidR="00765CF9" w:rsidRPr="00765CF9" w:rsidRDefault="00765CF9" w:rsidP="00765CF9">
      <w:pPr>
        <w:rPr>
          <w:rFonts w:eastAsia="Calibri"/>
        </w:rPr>
      </w:pPr>
    </w:p>
    <w:p w:rsidR="00765CF9" w:rsidRDefault="00765CF9" w:rsidP="00765CF9">
      <w:pPr>
        <w:rPr>
          <w:rFonts w:eastAsia="Calibri"/>
        </w:rPr>
      </w:pPr>
    </w:p>
    <w:p w:rsidR="00765CF9" w:rsidRDefault="00765CF9" w:rsidP="00765CF9">
      <w:pPr>
        <w:rPr>
          <w:rFonts w:eastAsia="Calibri"/>
        </w:rPr>
      </w:pPr>
    </w:p>
    <w:p w:rsidR="00765CF9" w:rsidRDefault="00765CF9" w:rsidP="00765CF9">
      <w:pPr>
        <w:rPr>
          <w:rFonts w:eastAsia="Calibri"/>
        </w:rPr>
      </w:pPr>
    </w:p>
    <w:p w:rsidR="00765CF9" w:rsidRDefault="00765CF9" w:rsidP="00765CF9">
      <w:pPr>
        <w:rPr>
          <w:rFonts w:eastAsia="Calibri"/>
        </w:rPr>
      </w:pPr>
    </w:p>
    <w:p w:rsidR="00765CF9" w:rsidRDefault="00765CF9" w:rsidP="00765CF9">
      <w:pPr>
        <w:rPr>
          <w:rFonts w:eastAsia="Calibri"/>
        </w:rPr>
      </w:pPr>
    </w:p>
    <w:p w:rsidR="00765CF9" w:rsidRDefault="00765CF9" w:rsidP="00765CF9">
      <w:pPr>
        <w:rPr>
          <w:rFonts w:eastAsia="Calibri"/>
        </w:rPr>
      </w:pPr>
    </w:p>
    <w:p w:rsidR="00765CF9" w:rsidRDefault="00765CF9" w:rsidP="00765CF9">
      <w:pPr>
        <w:rPr>
          <w:rFonts w:eastAsia="Calibri"/>
        </w:rPr>
      </w:pPr>
    </w:p>
    <w:p w:rsidR="00765CF9" w:rsidRPr="00765CF9" w:rsidRDefault="00765CF9" w:rsidP="00765CF9">
      <w:pPr>
        <w:rPr>
          <w:rFonts w:eastAsia="Calibri"/>
        </w:rPr>
      </w:pPr>
    </w:p>
    <w:p w:rsidR="00765CF9" w:rsidRPr="00765CF9" w:rsidRDefault="00765CF9" w:rsidP="00765CF9">
      <w:pPr>
        <w:rPr>
          <w:rFonts w:eastAsia="Calibri"/>
        </w:rPr>
      </w:pPr>
    </w:p>
    <w:p w:rsidR="00765CF9" w:rsidRDefault="00765CF9" w:rsidP="00765CF9"/>
    <w:p w:rsidR="0057216A" w:rsidRPr="0057216A" w:rsidRDefault="00765CF9" w:rsidP="00C61DD1">
      <w:pPr>
        <w:jc w:val="center"/>
        <w:rPr>
          <w:rFonts w:ascii="Arial" w:hAnsi="Arial" w:cs="Arial"/>
        </w:rPr>
      </w:pPr>
      <w:r w:rsidRPr="00765CF9">
        <w:rPr>
          <w:b/>
          <w:sz w:val="32"/>
          <w:szCs w:val="32"/>
        </w:rPr>
        <w:t>END OF ATTACHMENTS</w:t>
      </w:r>
      <w:bookmarkStart w:id="15" w:name="StartSPIndex"/>
      <w:bookmarkEnd w:id="15"/>
    </w:p>
    <w:sectPr w:rsidR="0057216A" w:rsidRPr="0057216A" w:rsidSect="00A53117">
      <w:headerReference w:type="default" r:id="rId72"/>
      <w:footerReference w:type="default" r:id="rId73"/>
      <w:headerReference w:type="first" r:id="rId74"/>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4FC" w:rsidRDefault="007F34FC" w:rsidP="003C7B4A">
      <w:r>
        <w:separator/>
      </w:r>
    </w:p>
  </w:endnote>
  <w:endnote w:type="continuationSeparator" w:id="0">
    <w:p w:rsidR="007F34FC" w:rsidRDefault="007F34FC"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rsidR="000914A0" w:rsidRPr="001671B2" w:rsidRDefault="000914A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rsidR="000914A0" w:rsidRPr="001671B2" w:rsidRDefault="000914A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rsidR="000914A0" w:rsidRPr="00AD1B34" w:rsidRDefault="000914A0"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C1510A">
          <w:rPr>
            <w:rFonts w:asciiTheme="minorHAnsi" w:hAnsiTheme="minorHAnsi"/>
            <w:noProof/>
            <w:sz w:val="16"/>
            <w:szCs w:val="16"/>
          </w:rPr>
          <w:t>1</w:t>
        </w:r>
        <w:r w:rsidRPr="00AD1B34">
          <w:rPr>
            <w:rFonts w:asciiTheme="minorHAnsi" w:hAnsiTheme="minorHAnsi"/>
            <w:noProof/>
            <w:sz w:val="16"/>
            <w:szCs w:val="16"/>
          </w:rPr>
          <w:fldChar w:fldCharType="end"/>
        </w:r>
      </w:p>
    </w:sdtContent>
  </w:sdt>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Title Page</w:t>
    </w:r>
  </w:p>
  <w:p w:rsidR="000914A0" w:rsidRPr="006B79D0" w:rsidRDefault="000914A0" w:rsidP="001671B2">
    <w:pPr>
      <w:pStyle w:val="Footer"/>
      <w:rPr>
        <w:rFonts w:asciiTheme="minorHAnsi" w:hAnsiTheme="minorHAnsi"/>
        <w:sz w:val="16"/>
        <w:szCs w:val="16"/>
      </w:rPr>
    </w:pPr>
    <w:r>
      <w:rPr>
        <w:rFonts w:asciiTheme="minorHAnsi" w:hAnsiTheme="minorHAnsi"/>
        <w:sz w:val="16"/>
        <w:szCs w:val="16"/>
      </w:rPr>
      <w:t>V.18.1</w:t>
    </w:r>
  </w:p>
  <w:p w:rsidR="000914A0" w:rsidRDefault="000914A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51839"/>
      <w:docPartObj>
        <w:docPartGallery w:val="Page Numbers (Bottom of Page)"/>
        <w:docPartUnique/>
      </w:docPartObj>
    </w:sdtPr>
    <w:sdtEndPr>
      <w:rPr>
        <w:b/>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9</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rsidR="000914A0" w:rsidRDefault="000914A0"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rsidR="000914A0" w:rsidRPr="00971DC4" w:rsidRDefault="000914A0"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291334"/>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22</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rsidR="000914A0" w:rsidRDefault="000914A0" w:rsidP="001671B2">
        <w:pPr>
          <w:pStyle w:val="Footer"/>
          <w:rPr>
            <w:rFonts w:asciiTheme="minorHAnsi" w:hAnsiTheme="minorHAnsi"/>
            <w:sz w:val="16"/>
            <w:szCs w:val="16"/>
          </w:rPr>
        </w:pPr>
        <w:r>
          <w:rPr>
            <w:rFonts w:asciiTheme="minorHAnsi" w:hAnsiTheme="minorHAnsi"/>
            <w:sz w:val="16"/>
            <w:szCs w:val="16"/>
          </w:rPr>
          <w:t>Contract:  Pricing</w:t>
        </w:r>
      </w:p>
      <w:p w:rsidR="000914A0" w:rsidRDefault="000914A0"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057797"/>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1510A">
          <w:rPr>
            <w:noProof/>
            <w:sz w:val="16"/>
            <w:szCs w:val="16"/>
          </w:rPr>
          <w:t>24</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rsidR="000914A0" w:rsidRDefault="000914A0" w:rsidP="001671B2">
        <w:pPr>
          <w:pStyle w:val="Footer"/>
          <w:rPr>
            <w:rFonts w:asciiTheme="minorHAnsi" w:hAnsiTheme="minorHAnsi"/>
            <w:sz w:val="16"/>
            <w:szCs w:val="16"/>
          </w:rPr>
        </w:pPr>
        <w:r>
          <w:rPr>
            <w:rFonts w:asciiTheme="minorHAnsi" w:hAnsiTheme="minorHAnsi"/>
            <w:sz w:val="16"/>
            <w:szCs w:val="16"/>
          </w:rPr>
          <w:t>Contract:  Term and Termination</w:t>
        </w:r>
      </w:p>
      <w:p w:rsidR="000914A0" w:rsidRDefault="000914A0"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12739"/>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45</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rsidR="000914A0" w:rsidRDefault="000914A0" w:rsidP="001671B2">
        <w:pPr>
          <w:pStyle w:val="Footer"/>
          <w:rPr>
            <w:rFonts w:asciiTheme="minorHAnsi" w:hAnsiTheme="minorHAnsi"/>
            <w:sz w:val="16"/>
            <w:szCs w:val="16"/>
          </w:rPr>
        </w:pPr>
        <w:r>
          <w:rPr>
            <w:rFonts w:asciiTheme="minorHAnsi" w:hAnsiTheme="minorHAnsi"/>
            <w:sz w:val="16"/>
            <w:szCs w:val="16"/>
          </w:rPr>
          <w:t>Contract:  Terms and Conditions</w:t>
        </w:r>
      </w:p>
      <w:p w:rsidR="000914A0" w:rsidRDefault="000914A0"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326658"/>
      <w:docPartObj>
        <w:docPartGallery w:val="Page Numbers (Bottom of Page)"/>
        <w:docPartUnique/>
      </w:docPartObj>
    </w:sdtPr>
    <w:sdtEndPr>
      <w:rPr>
        <w:noProof/>
      </w:rPr>
    </w:sdtEndPr>
    <w:sdtContent>
      <w:p w:rsidR="000914A0" w:rsidRPr="008C3FF7" w:rsidRDefault="000914A0" w:rsidP="001E5A71">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1510A">
          <w:rPr>
            <w:noProof/>
            <w:sz w:val="16"/>
            <w:szCs w:val="16"/>
          </w:rPr>
          <w:t>25</w:t>
        </w:r>
        <w:r w:rsidRPr="008C3FF7">
          <w:rPr>
            <w:noProof/>
            <w:sz w:val="16"/>
            <w:szCs w:val="16"/>
          </w:rPr>
          <w:fldChar w:fldCharType="end"/>
        </w:r>
      </w:p>
      <w:p w:rsidR="000914A0" w:rsidRDefault="000914A0" w:rsidP="001E5A71">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rsidR="000914A0" w:rsidRDefault="000914A0" w:rsidP="001E5A71">
        <w:pPr>
          <w:pStyle w:val="Footer"/>
          <w:rPr>
            <w:rFonts w:asciiTheme="minorHAnsi" w:hAnsiTheme="minorHAnsi"/>
            <w:sz w:val="16"/>
            <w:szCs w:val="16"/>
          </w:rPr>
        </w:pPr>
        <w:r>
          <w:rPr>
            <w:rFonts w:asciiTheme="minorHAnsi" w:hAnsiTheme="minorHAnsi"/>
            <w:sz w:val="16"/>
            <w:szCs w:val="16"/>
          </w:rPr>
          <w:t>Contract:  Terms and Conditions</w:t>
        </w:r>
      </w:p>
      <w:p w:rsidR="000914A0" w:rsidRDefault="000914A0" w:rsidP="001E5A71">
        <w:pPr>
          <w:pStyle w:val="Footer"/>
        </w:pPr>
        <w:r>
          <w:rPr>
            <w:rFonts w:asciiTheme="minorHAnsi" w:hAnsiTheme="minorHAnsi"/>
            <w:sz w:val="16"/>
            <w:szCs w:val="16"/>
          </w:rPr>
          <w:t>V.18.1</w:t>
        </w:r>
      </w:p>
    </w:sdtContent>
  </w:sdt>
  <w:p w:rsidR="000914A0" w:rsidRDefault="000914A0" w:rsidP="00F84D97">
    <w:pPr>
      <w:pStyle w:val="Foote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48</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Contract: Terms and Conditions</w:t>
        </w:r>
      </w:p>
      <w:p w:rsidR="000914A0" w:rsidRDefault="000914A0"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877457"/>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1510A">
          <w:rPr>
            <w:noProof/>
            <w:sz w:val="16"/>
            <w:szCs w:val="16"/>
          </w:rPr>
          <w:t>49</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Attachment AA</w:t>
        </w:r>
      </w:p>
      <w:p w:rsidR="000914A0" w:rsidRDefault="000914A0"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1510A">
          <w:rPr>
            <w:noProof/>
            <w:sz w:val="16"/>
            <w:szCs w:val="16"/>
          </w:rPr>
          <w:t>50</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Attachment BB</w:t>
        </w:r>
      </w:p>
      <w:p w:rsidR="000914A0" w:rsidRDefault="000914A0"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1510A">
          <w:rPr>
            <w:noProof/>
            <w:sz w:val="16"/>
            <w:szCs w:val="16"/>
          </w:rPr>
          <w:t>51</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Attachment CC</w:t>
        </w:r>
      </w:p>
      <w:p w:rsidR="000914A0" w:rsidRDefault="000914A0"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539779"/>
      <w:docPartObj>
        <w:docPartGallery w:val="Page Numbers (Bottom of Page)"/>
        <w:docPartUnique/>
      </w:docPartObj>
    </w:sdtPr>
    <w:sdtEndPr>
      <w:rPr>
        <w:noProof/>
      </w:rPr>
    </w:sdtEndPr>
    <w:sdtContent>
      <w:p w:rsidR="000914A0" w:rsidRPr="008C3FF7" w:rsidRDefault="000914A0" w:rsidP="001E5A71">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23</w:t>
        </w:r>
        <w:r w:rsidRPr="008C3FF7">
          <w:rPr>
            <w:noProof/>
            <w:sz w:val="16"/>
            <w:szCs w:val="16"/>
          </w:rPr>
          <w:fldChar w:fldCharType="end"/>
        </w:r>
      </w:p>
      <w:p w:rsidR="000914A0" w:rsidRDefault="000914A0" w:rsidP="001E5A71">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rsidR="000914A0" w:rsidRDefault="000914A0" w:rsidP="001E5A71">
        <w:pPr>
          <w:pStyle w:val="Footer"/>
          <w:rPr>
            <w:rFonts w:asciiTheme="minorHAnsi" w:hAnsiTheme="minorHAnsi"/>
            <w:sz w:val="16"/>
            <w:szCs w:val="16"/>
          </w:rPr>
        </w:pPr>
        <w:r>
          <w:rPr>
            <w:rFonts w:asciiTheme="minorHAnsi" w:hAnsiTheme="minorHAnsi"/>
            <w:sz w:val="16"/>
            <w:szCs w:val="16"/>
          </w:rPr>
          <w:t>Contract:  Term and Termination</w:t>
        </w:r>
      </w:p>
      <w:p w:rsidR="000914A0" w:rsidRDefault="000914A0" w:rsidP="001E5A71">
        <w:pPr>
          <w:pStyle w:val="Footer"/>
        </w:pPr>
        <w:r>
          <w:rPr>
            <w:rFonts w:asciiTheme="minorHAnsi" w:hAnsiTheme="minorHAnsi"/>
            <w:sz w:val="16"/>
            <w:szCs w:val="16"/>
          </w:rPr>
          <w:t>V.18.1</w:t>
        </w:r>
      </w:p>
    </w:sdtContent>
  </w:sdt>
  <w:p w:rsidR="000914A0" w:rsidRDefault="000914A0"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1510A">
          <w:rPr>
            <w:noProof/>
            <w:sz w:val="16"/>
            <w:szCs w:val="16"/>
          </w:rPr>
          <w:t>56</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Attachment DD</w:t>
        </w:r>
      </w:p>
      <w:p w:rsidR="000914A0" w:rsidRDefault="000914A0"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65</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Attachment EE</w:t>
        </w:r>
      </w:p>
      <w:p w:rsidR="000914A0" w:rsidRDefault="000914A0"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1510A">
          <w:rPr>
            <w:noProof/>
            <w:sz w:val="16"/>
            <w:szCs w:val="16"/>
          </w:rPr>
          <w:t>66</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Attachment FF</w:t>
        </w:r>
      </w:p>
      <w:p w:rsidR="000914A0" w:rsidRDefault="000914A0"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1510A">
          <w:rPr>
            <w:noProof/>
            <w:sz w:val="16"/>
            <w:szCs w:val="16"/>
          </w:rPr>
          <w:t>68</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Attachment GG</w:t>
        </w:r>
      </w:p>
      <w:p w:rsidR="000914A0" w:rsidRDefault="000914A0"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69</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Attachment HH</w:t>
        </w:r>
      </w:p>
      <w:p w:rsidR="000914A0" w:rsidRDefault="000914A0"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1510A">
          <w:rPr>
            <w:noProof/>
            <w:sz w:val="16"/>
            <w:szCs w:val="16"/>
          </w:rPr>
          <w:t>70</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Attachment II</w:t>
        </w:r>
      </w:p>
      <w:p w:rsidR="000914A0" w:rsidRDefault="000914A0" w:rsidP="001671B2">
        <w:pPr>
          <w:pStyle w:val="Footer"/>
        </w:pPr>
        <w:r>
          <w:rPr>
            <w:rFonts w:asciiTheme="minorHAnsi" w:hAnsiTheme="minorHAnsi"/>
            <w:sz w:val="16"/>
            <w:szCs w:val="16"/>
          </w:rPr>
          <w:t>V.18.1</w:t>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1510A">
          <w:rPr>
            <w:noProof/>
            <w:sz w:val="16"/>
            <w:szCs w:val="16"/>
          </w:rPr>
          <w:t>71</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Attachment JJ</w:t>
        </w:r>
      </w:p>
      <w:p w:rsidR="000914A0" w:rsidRDefault="000914A0" w:rsidP="001671B2">
        <w:pPr>
          <w:pStyle w:val="Footer"/>
        </w:pPr>
        <w:r>
          <w:rPr>
            <w:rFonts w:asciiTheme="minorHAnsi" w:hAnsiTheme="minorHAnsi"/>
            <w:sz w:val="16"/>
            <w:szCs w:val="16"/>
          </w:rPr>
          <w:t>V.18.1</w:t>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AD3909">
    <w:pPr>
      <w:pStyle w:val="Footer"/>
      <w:rPr>
        <w:rStyle w:val="PageNumber"/>
      </w:rPr>
    </w:pPr>
  </w:p>
  <w:p w:rsidR="000914A0" w:rsidRDefault="000914A0" w:rsidP="00C341B1">
    <w:pPr>
      <w:pStyle w:val="Footer"/>
    </w:pPr>
  </w:p>
  <w:p w:rsidR="000914A0" w:rsidRDefault="000914A0" w:rsidP="00C341B1">
    <w:pPr>
      <w:pStyle w:val="Footer"/>
      <w:rPr>
        <w:rFonts w:asciiTheme="minorHAnsi" w:hAnsiTheme="minorHAnsi"/>
        <w:sz w:val="16"/>
        <w:szCs w:val="16"/>
      </w:rPr>
    </w:pPr>
  </w:p>
  <w:p w:rsidR="000914A0" w:rsidRPr="00B21C9A" w:rsidRDefault="000914A0"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4</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OUTLINE</w:t>
        </w:r>
      </w:p>
      <w:p w:rsidR="000914A0" w:rsidRDefault="000914A0"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6</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rsidR="000914A0" w:rsidRDefault="000914A0"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16</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rsidR="000914A0" w:rsidRDefault="000914A0"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20</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Section 2. Offer</w:t>
        </w:r>
      </w:p>
      <w:p w:rsidR="000914A0" w:rsidRDefault="000914A0"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1</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Contract:  Title Page</w:t>
        </w:r>
      </w:p>
      <w:p w:rsidR="000914A0" w:rsidRDefault="000914A0"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3</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rsidR="000914A0" w:rsidRDefault="000914A0" w:rsidP="001671B2">
        <w:pPr>
          <w:pStyle w:val="Footer"/>
          <w:rPr>
            <w:rFonts w:asciiTheme="minorHAnsi" w:hAnsiTheme="minorHAnsi"/>
            <w:sz w:val="16"/>
            <w:szCs w:val="16"/>
          </w:rPr>
        </w:pPr>
        <w:r>
          <w:rPr>
            <w:rFonts w:asciiTheme="minorHAnsi" w:hAnsiTheme="minorHAnsi"/>
            <w:sz w:val="16"/>
            <w:szCs w:val="16"/>
          </w:rPr>
          <w:t>Contract:  Signature Page</w:t>
        </w:r>
      </w:p>
      <w:p w:rsidR="000914A0" w:rsidRDefault="000914A0"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rsidR="000914A0" w:rsidRPr="008C3FF7" w:rsidRDefault="000914A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975E4">
          <w:rPr>
            <w:noProof/>
            <w:sz w:val="16"/>
            <w:szCs w:val="16"/>
          </w:rPr>
          <w:t>4</w:t>
        </w:r>
        <w:r w:rsidRPr="008C3FF7">
          <w:rPr>
            <w:noProof/>
            <w:sz w:val="16"/>
            <w:szCs w:val="16"/>
          </w:rPr>
          <w:fldChar w:fldCharType="end"/>
        </w:r>
      </w:p>
      <w:p w:rsidR="000914A0" w:rsidRDefault="000914A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rsidR="000914A0" w:rsidRDefault="000914A0" w:rsidP="001671B2">
        <w:pPr>
          <w:pStyle w:val="Footer"/>
          <w:rPr>
            <w:rFonts w:asciiTheme="minorHAnsi" w:hAnsiTheme="minorHAnsi"/>
            <w:sz w:val="16"/>
            <w:szCs w:val="16"/>
          </w:rPr>
        </w:pPr>
        <w:r>
          <w:rPr>
            <w:rFonts w:asciiTheme="minorHAnsi" w:hAnsiTheme="minorHAnsi"/>
            <w:sz w:val="16"/>
            <w:szCs w:val="16"/>
          </w:rPr>
          <w:t>Contract:  State Use Only</w:t>
        </w:r>
      </w:p>
      <w:p w:rsidR="000914A0" w:rsidRDefault="000914A0"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4FC" w:rsidRDefault="007F34FC" w:rsidP="003C7B4A">
      <w:r>
        <w:separator/>
      </w:r>
    </w:p>
  </w:footnote>
  <w:footnote w:type="continuationSeparator" w:id="0">
    <w:p w:rsidR="007F34FC" w:rsidRDefault="007F34FC"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3C7B4A">
    <w:pPr>
      <w:pStyle w:val="Header"/>
      <w:spacing w:before="120"/>
      <w:jc w:val="center"/>
      <w:rPr>
        <w:rFonts w:asciiTheme="minorHAnsi" w:hAnsiTheme="minorHAnsi"/>
        <w:b/>
        <w:sz w:val="28"/>
      </w:rPr>
    </w:pPr>
    <w:r>
      <w:rPr>
        <w:rFonts w:asciiTheme="minorHAnsi" w:hAnsiTheme="minorHAnsi"/>
        <w:b/>
        <w:sz w:val="28"/>
      </w:rPr>
      <w:t>STATE OF ILLINOIS</w:t>
    </w:r>
  </w:p>
  <w:p w:rsidR="000914A0" w:rsidRPr="00BB33B4" w:rsidRDefault="000914A0" w:rsidP="003C7B4A">
    <w:pPr>
      <w:pStyle w:val="Header"/>
      <w:jc w:val="center"/>
      <w:rPr>
        <w:rFonts w:asciiTheme="minorHAnsi" w:hAnsiTheme="minorHAnsi"/>
        <w:b/>
        <w:sz w:val="28"/>
      </w:rPr>
    </w:pPr>
    <w:r>
      <w:rPr>
        <w:rFonts w:asciiTheme="minorHAnsi" w:hAnsiTheme="minorHAnsi"/>
        <w:b/>
        <w:sz w:val="28"/>
      </w:rPr>
      <w:t>INVITATION FOR BID</w:t>
    </w:r>
  </w:p>
  <w:p w:rsidR="000914A0" w:rsidRDefault="000914A0"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rsidR="000914A0" w:rsidRDefault="000914A0" w:rsidP="003C7B4A">
        <w:pPr>
          <w:pStyle w:val="Header"/>
          <w:spacing w:before="40"/>
          <w:jc w:val="center"/>
          <w:rPr>
            <w:rStyle w:val="Style10"/>
          </w:rPr>
        </w:pPr>
        <w:r>
          <w:rPr>
            <w:rStyle w:val="Style10"/>
          </w:rPr>
          <w:t>Ferry Engines, Transmissions and Generators</w:t>
        </w:r>
      </w:p>
      <w:p w:rsidR="000914A0" w:rsidRDefault="000914A0" w:rsidP="003C7B4A">
        <w:pPr>
          <w:pStyle w:val="Header"/>
          <w:spacing w:before="40"/>
          <w:jc w:val="center"/>
          <w:rPr>
            <w:rStyle w:val="Style10"/>
          </w:rPr>
        </w:pPr>
        <w:r>
          <w:rPr>
            <w:rStyle w:val="Style10"/>
          </w:rPr>
          <w:t>2019-29</w:t>
        </w:r>
      </w:p>
    </w:sdtContent>
  </w:sdt>
  <w:p w:rsidR="000914A0" w:rsidRDefault="000914A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Pr="00106079" w:rsidRDefault="000914A0" w:rsidP="00106079">
    <w:pPr>
      <w:pStyle w:val="Header"/>
      <w:jc w:val="center"/>
      <w:rPr>
        <w:b/>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Pr="00106079" w:rsidRDefault="000914A0" w:rsidP="00106079">
    <w:pPr>
      <w:pStyle w:val="Header"/>
      <w:jc w:val="center"/>
      <w:rPr>
        <w:b/>
        <w:sz w:val="28"/>
        <w:szCs w:val="28"/>
      </w:rPr>
    </w:pPr>
    <w:r w:rsidRPr="00106079">
      <w:rPr>
        <w:b/>
        <w:sz w:val="28"/>
        <w:szCs w:val="28"/>
      </w:rPr>
      <w:t xml:space="preserve">ATTACHMENT </w:t>
    </w:r>
    <w:r>
      <w:rPr>
        <w:b/>
        <w:sz w:val="28"/>
        <w:szCs w:val="28"/>
      </w:rPr>
      <w:t>BB</w:t>
    </w:r>
  </w:p>
  <w:p w:rsidR="000914A0" w:rsidRPr="00106079" w:rsidRDefault="000914A0" w:rsidP="00106079">
    <w:pPr>
      <w:pStyle w:val="Header"/>
      <w:jc w:val="center"/>
      <w:rPr>
        <w:b/>
        <w:sz w:val="28"/>
        <w:szCs w:val="28"/>
      </w:rPr>
    </w:pPr>
    <w:r w:rsidRPr="00106079">
      <w:rPr>
        <w:b/>
        <w:sz w:val="28"/>
        <w:szCs w:val="28"/>
      </w:rPr>
      <w:t>STATE OF ILLINOIS</w:t>
    </w:r>
  </w:p>
  <w:p w:rsidR="000914A0" w:rsidRPr="00106079" w:rsidRDefault="000914A0" w:rsidP="00106079">
    <w:pPr>
      <w:pStyle w:val="Header"/>
      <w:jc w:val="center"/>
      <w:rPr>
        <w:b/>
        <w:sz w:val="28"/>
        <w:szCs w:val="28"/>
      </w:rPr>
    </w:pPr>
    <w:r>
      <w:rPr>
        <w:b/>
        <w:sz w:val="28"/>
        <w:szCs w:val="28"/>
      </w:rPr>
      <w:t>AUTHORIZED TO TRANSACT BUSINESS OR CONDUCT AFFAIRS IN ILLINOIS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106079">
    <w:pPr>
      <w:pStyle w:val="Header"/>
      <w:jc w:val="center"/>
      <w:rPr>
        <w:b/>
        <w:sz w:val="28"/>
        <w:szCs w:val="28"/>
      </w:rPr>
    </w:pPr>
    <w:r>
      <w:rPr>
        <w:b/>
        <w:sz w:val="28"/>
        <w:szCs w:val="28"/>
      </w:rPr>
      <w:t>ATTACHMENT CC</w:t>
    </w:r>
  </w:p>
  <w:p w:rsidR="000914A0" w:rsidRDefault="000914A0" w:rsidP="00106079">
    <w:pPr>
      <w:pStyle w:val="Header"/>
      <w:jc w:val="center"/>
      <w:rPr>
        <w:b/>
        <w:sz w:val="28"/>
        <w:szCs w:val="28"/>
      </w:rPr>
    </w:pPr>
    <w:r>
      <w:rPr>
        <w:b/>
        <w:sz w:val="28"/>
        <w:szCs w:val="28"/>
      </w:rPr>
      <w:t>STATE OF ILLINOIS</w:t>
    </w:r>
  </w:p>
  <w:p w:rsidR="000914A0" w:rsidRPr="00106079" w:rsidRDefault="000914A0" w:rsidP="00106079">
    <w:pPr>
      <w:pStyle w:val="Header"/>
      <w:jc w:val="center"/>
      <w:rPr>
        <w:b/>
        <w:sz w:val="28"/>
        <w:szCs w:val="28"/>
      </w:rPr>
    </w:pPr>
    <w:r>
      <w:rPr>
        <w:b/>
        <w:sz w:val="28"/>
        <w:szCs w:val="28"/>
      </w:rPr>
      <w:t>ILLINOIS DEPARTMENT OF HUMAN RIGHTS CONTRACT NUMBER</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106079">
    <w:pPr>
      <w:pStyle w:val="Header"/>
      <w:jc w:val="center"/>
      <w:rPr>
        <w:b/>
        <w:sz w:val="28"/>
        <w:szCs w:val="28"/>
      </w:rPr>
    </w:pPr>
    <w:r>
      <w:rPr>
        <w:b/>
        <w:sz w:val="28"/>
        <w:szCs w:val="28"/>
      </w:rPr>
      <w:t>ATTACHMENT DD</w:t>
    </w:r>
  </w:p>
  <w:p w:rsidR="000914A0" w:rsidRDefault="000914A0" w:rsidP="00106079">
    <w:pPr>
      <w:pStyle w:val="Header"/>
      <w:jc w:val="center"/>
      <w:rPr>
        <w:b/>
        <w:sz w:val="28"/>
        <w:szCs w:val="28"/>
      </w:rPr>
    </w:pPr>
    <w:r>
      <w:rPr>
        <w:b/>
        <w:sz w:val="28"/>
        <w:szCs w:val="28"/>
      </w:rPr>
      <w:t>STATE OF ILLINOIS</w:t>
    </w:r>
  </w:p>
  <w:p w:rsidR="000914A0" w:rsidRPr="00106079" w:rsidRDefault="000914A0" w:rsidP="00106079">
    <w:pPr>
      <w:pStyle w:val="Header"/>
      <w:jc w:val="center"/>
      <w:rPr>
        <w:b/>
        <w:sz w:val="28"/>
        <w:szCs w:val="28"/>
      </w:rPr>
    </w:pPr>
    <w:r>
      <w:rPr>
        <w:b/>
        <w:sz w:val="28"/>
        <w:szCs w:val="28"/>
      </w:rPr>
      <w:t>STANDARD CERTIFICATIONS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Pr="00106079" w:rsidRDefault="000914A0" w:rsidP="00106079">
    <w:pPr>
      <w:pStyle w:val="Header"/>
      <w:jc w:val="center"/>
      <w:rPr>
        <w:b/>
        <w:sz w:val="28"/>
        <w:szCs w:val="2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106079">
    <w:pPr>
      <w:pStyle w:val="Header"/>
      <w:jc w:val="center"/>
      <w:rPr>
        <w:b/>
        <w:sz w:val="28"/>
        <w:szCs w:val="28"/>
      </w:rPr>
    </w:pPr>
    <w:r>
      <w:rPr>
        <w:b/>
        <w:sz w:val="28"/>
        <w:szCs w:val="28"/>
      </w:rPr>
      <w:t>ATTACHMENT EE</w:t>
    </w:r>
  </w:p>
  <w:p w:rsidR="000914A0" w:rsidRDefault="000914A0" w:rsidP="00106079">
    <w:pPr>
      <w:pStyle w:val="Header"/>
      <w:jc w:val="center"/>
      <w:rPr>
        <w:b/>
        <w:sz w:val="28"/>
        <w:szCs w:val="28"/>
      </w:rPr>
    </w:pPr>
    <w:r>
      <w:rPr>
        <w:b/>
        <w:sz w:val="28"/>
        <w:szCs w:val="28"/>
      </w:rPr>
      <w:t>STATE OF ILLINOIS</w:t>
    </w:r>
  </w:p>
  <w:p w:rsidR="000914A0" w:rsidRPr="00106079" w:rsidRDefault="000914A0"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0B5501">
    <w:pPr>
      <w:pStyle w:val="Header"/>
      <w:jc w:val="center"/>
      <w:rPr>
        <w:b/>
        <w:sz w:val="28"/>
        <w:szCs w:val="28"/>
      </w:rPr>
    </w:pPr>
    <w:r>
      <w:rPr>
        <w:b/>
        <w:sz w:val="28"/>
        <w:szCs w:val="28"/>
      </w:rPr>
      <w:t>STATE OF ILLINOIS</w:t>
    </w:r>
  </w:p>
  <w:p w:rsidR="000914A0" w:rsidRPr="00106079" w:rsidRDefault="000914A0"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A27B9F">
    <w:pPr>
      <w:pStyle w:val="Header"/>
      <w:jc w:val="center"/>
      <w:rPr>
        <w:b/>
        <w:sz w:val="28"/>
        <w:szCs w:val="28"/>
      </w:rPr>
    </w:pPr>
    <w:r>
      <w:rPr>
        <w:b/>
        <w:sz w:val="28"/>
        <w:szCs w:val="28"/>
      </w:rPr>
      <w:t>STATE OF ILLINOIS</w:t>
    </w:r>
  </w:p>
  <w:p w:rsidR="000914A0" w:rsidRPr="00106079" w:rsidRDefault="000914A0" w:rsidP="00A27B9F">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Pr="00647E09" w:rsidRDefault="000914A0" w:rsidP="00647E09">
    <w:pPr>
      <w:jc w:val="center"/>
      <w:rPr>
        <w:b/>
        <w:sz w:val="28"/>
        <w:szCs w:val="28"/>
      </w:rPr>
    </w:pPr>
    <w:r w:rsidRPr="00647E09">
      <w:rPr>
        <w:b/>
        <w:sz w:val="28"/>
        <w:szCs w:val="28"/>
      </w:rPr>
      <w:t>ATTACHMENT FF</w:t>
    </w:r>
  </w:p>
  <w:p w:rsidR="000914A0" w:rsidRPr="00647E09" w:rsidRDefault="000914A0" w:rsidP="00647E09">
    <w:pPr>
      <w:jc w:val="center"/>
      <w:rPr>
        <w:b/>
        <w:sz w:val="28"/>
        <w:szCs w:val="28"/>
      </w:rPr>
    </w:pPr>
    <w:r w:rsidRPr="00647E09">
      <w:rPr>
        <w:b/>
        <w:sz w:val="28"/>
        <w:szCs w:val="28"/>
      </w:rPr>
      <w:t>STATE OF ILLINOIS</w:t>
    </w:r>
  </w:p>
  <w:p w:rsidR="000914A0" w:rsidRPr="00647E09" w:rsidRDefault="000914A0" w:rsidP="00647E09">
    <w:pPr>
      <w:jc w:val="center"/>
      <w:rPr>
        <w:b/>
        <w:sz w:val="28"/>
        <w:szCs w:val="28"/>
      </w:rPr>
    </w:pPr>
    <w:r w:rsidRPr="00647E09">
      <w:rPr>
        <w:b/>
        <w:sz w:val="28"/>
        <w:szCs w:val="28"/>
      </w:rPr>
      <w:t>DISCLOSURE OF BUSINESS OPERATIONS IN IRAN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647E09">
    <w:pPr>
      <w:jc w:val="center"/>
      <w:rPr>
        <w:b/>
        <w:sz w:val="28"/>
        <w:szCs w:val="28"/>
      </w:rPr>
    </w:pPr>
    <w:r>
      <w:rPr>
        <w:b/>
        <w:sz w:val="28"/>
        <w:szCs w:val="28"/>
      </w:rPr>
      <w:t>ATTACHMENT GG</w:t>
    </w:r>
  </w:p>
  <w:p w:rsidR="000914A0" w:rsidRDefault="000914A0" w:rsidP="00647E09">
    <w:pPr>
      <w:jc w:val="center"/>
      <w:rPr>
        <w:b/>
        <w:sz w:val="28"/>
        <w:szCs w:val="28"/>
      </w:rPr>
    </w:pPr>
    <w:r>
      <w:rPr>
        <w:b/>
        <w:sz w:val="28"/>
        <w:szCs w:val="28"/>
      </w:rPr>
      <w:t>STATE OF ILLINOIS</w:t>
    </w:r>
  </w:p>
  <w:p w:rsidR="000914A0" w:rsidRPr="00647E09" w:rsidRDefault="000914A0" w:rsidP="00647E09">
    <w:pPr>
      <w:jc w:val="center"/>
      <w:rPr>
        <w:b/>
        <w:sz w:val="28"/>
        <w:szCs w:val="28"/>
      </w:rPr>
    </w:pPr>
    <w:r>
      <w:rPr>
        <w:b/>
        <w:sz w:val="28"/>
        <w:szCs w:val="28"/>
      </w:rPr>
      <w:t>BUSINESS AND DIRECTORY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1671B2">
    <w:pPr>
      <w:pStyle w:val="Header"/>
      <w:spacing w:before="40"/>
      <w:jc w:val="center"/>
      <w:rPr>
        <w:rFonts w:asciiTheme="minorHAnsi" w:hAnsiTheme="minorHAnsi"/>
        <w:b/>
        <w:sz w:val="28"/>
      </w:rPr>
    </w:pPr>
    <w:r>
      <w:rPr>
        <w:rFonts w:asciiTheme="minorHAnsi" w:hAnsiTheme="minorHAnsi"/>
        <w:b/>
        <w:sz w:val="28"/>
      </w:rPr>
      <w:t>STATE OF ILLINOIS</w:t>
    </w:r>
  </w:p>
  <w:p w:rsidR="000914A0" w:rsidRDefault="000914A0"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rsidR="000914A0" w:rsidRPr="00E34AD9" w:rsidRDefault="000914A0"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Pr="00647E09" w:rsidRDefault="000914A0" w:rsidP="00647E09">
    <w:pPr>
      <w:jc w:val="center"/>
      <w:rPr>
        <w:b/>
        <w:sz w:val="28"/>
        <w:szCs w:val="2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647E09">
    <w:pPr>
      <w:jc w:val="center"/>
      <w:rPr>
        <w:b/>
        <w:sz w:val="28"/>
        <w:szCs w:val="28"/>
      </w:rPr>
    </w:pPr>
    <w:r>
      <w:rPr>
        <w:b/>
        <w:sz w:val="28"/>
        <w:szCs w:val="28"/>
      </w:rPr>
      <w:t>ATTACHMENT HH</w:t>
    </w:r>
  </w:p>
  <w:p w:rsidR="000914A0" w:rsidRDefault="000914A0" w:rsidP="00647E09">
    <w:pPr>
      <w:jc w:val="center"/>
      <w:rPr>
        <w:b/>
        <w:sz w:val="28"/>
        <w:szCs w:val="28"/>
      </w:rPr>
    </w:pPr>
    <w:r>
      <w:rPr>
        <w:b/>
        <w:sz w:val="28"/>
        <w:szCs w:val="28"/>
      </w:rPr>
      <w:t>STATE OF ILLINOIS</w:t>
    </w:r>
  </w:p>
  <w:p w:rsidR="000914A0" w:rsidRPr="00647E09" w:rsidRDefault="000914A0" w:rsidP="00647E09">
    <w:pPr>
      <w:jc w:val="center"/>
      <w:rPr>
        <w:b/>
        <w:sz w:val="28"/>
        <w:szCs w:val="28"/>
      </w:rPr>
    </w:pPr>
    <w:r>
      <w:rPr>
        <w:b/>
        <w:sz w:val="28"/>
        <w:szCs w:val="28"/>
      </w:rPr>
      <w:t>SOLICITATION AND CONTRACT TERMS AND CONDITIONS EXCEPTIONS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1671B2">
    <w:pPr>
      <w:pStyle w:val="Header"/>
      <w:spacing w:before="40"/>
      <w:jc w:val="center"/>
      <w:rPr>
        <w:rFonts w:asciiTheme="minorHAnsi" w:hAnsiTheme="minorHAnsi"/>
        <w:b/>
        <w:sz w:val="28"/>
      </w:rPr>
    </w:pPr>
    <w:r>
      <w:rPr>
        <w:rFonts w:asciiTheme="minorHAnsi" w:hAnsiTheme="minorHAnsi"/>
        <w:b/>
        <w:sz w:val="28"/>
      </w:rPr>
      <w:t>ATTACHMENT II</w:t>
    </w:r>
  </w:p>
  <w:p w:rsidR="000914A0" w:rsidRDefault="000914A0" w:rsidP="001671B2">
    <w:pPr>
      <w:pStyle w:val="Header"/>
      <w:spacing w:before="40"/>
      <w:jc w:val="center"/>
      <w:rPr>
        <w:rFonts w:asciiTheme="minorHAnsi" w:hAnsiTheme="minorHAnsi"/>
        <w:b/>
        <w:sz w:val="28"/>
      </w:rPr>
    </w:pPr>
    <w:r>
      <w:rPr>
        <w:rFonts w:asciiTheme="minorHAnsi" w:hAnsiTheme="minorHAnsi"/>
        <w:b/>
        <w:sz w:val="28"/>
      </w:rPr>
      <w:t>STATE OF ILLINOIS</w:t>
    </w:r>
  </w:p>
  <w:p w:rsidR="000914A0" w:rsidRDefault="000914A0"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Pr="00F12FEB" w:rsidRDefault="000914A0" w:rsidP="00F12FEB">
    <w:pPr>
      <w:pStyle w:val="Header"/>
      <w:jc w:val="center"/>
      <w:rPr>
        <w:b/>
        <w:sz w:val="28"/>
        <w:szCs w:val="28"/>
      </w:rPr>
    </w:pPr>
    <w:r w:rsidRPr="00F12FEB">
      <w:rPr>
        <w:b/>
        <w:sz w:val="28"/>
        <w:szCs w:val="28"/>
      </w:rPr>
      <w:t>ATTACHMENT JJ</w:t>
    </w:r>
  </w:p>
  <w:p w:rsidR="000914A0" w:rsidRPr="00F12FEB" w:rsidRDefault="000914A0" w:rsidP="00F12FEB">
    <w:pPr>
      <w:pStyle w:val="Header"/>
      <w:jc w:val="center"/>
      <w:rPr>
        <w:b/>
        <w:sz w:val="28"/>
        <w:szCs w:val="28"/>
      </w:rPr>
    </w:pPr>
    <w:r w:rsidRPr="00F12FEB">
      <w:rPr>
        <w:b/>
        <w:sz w:val="28"/>
        <w:szCs w:val="28"/>
      </w:rPr>
      <w:t>STATE OF ILLINOIS</w:t>
    </w:r>
  </w:p>
  <w:p w:rsidR="000914A0" w:rsidRPr="00F12FEB" w:rsidRDefault="000914A0" w:rsidP="00F12FEB">
    <w:pPr>
      <w:pStyle w:val="Header"/>
      <w:jc w:val="center"/>
      <w:rPr>
        <w:b/>
        <w:sz w:val="28"/>
        <w:szCs w:val="28"/>
      </w:rPr>
    </w:pPr>
    <w:r w:rsidRPr="00F12FEB">
      <w:rPr>
        <w:b/>
        <w:sz w:val="28"/>
        <w:szCs w:val="28"/>
      </w:rPr>
      <w:t>TAXPAYER IDENTIFICATION NUMBER</w:t>
    </w:r>
  </w:p>
  <w:p w:rsidR="000914A0" w:rsidRPr="00F12FEB" w:rsidRDefault="000914A0" w:rsidP="00F12FE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Pr="00C61DD1" w:rsidRDefault="000914A0" w:rsidP="00C61DD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F84D97">
    <w:pPr>
      <w:pStyle w:val="Header"/>
      <w:jc w:val="right"/>
      <w:rPr>
        <w:rFonts w:ascii="Arial" w:hAnsi="Arial" w:cs="Arial"/>
        <w:sz w:val="20"/>
        <w:szCs w:val="20"/>
      </w:rPr>
    </w:pPr>
    <w:r>
      <w:rPr>
        <w:rFonts w:ascii="Arial" w:hAnsi="Arial" w:cs="Arial"/>
        <w:sz w:val="20"/>
        <w:szCs w:val="20"/>
      </w:rPr>
      <w:t>Various Routes</w:t>
    </w:r>
  </w:p>
  <w:p w:rsidR="000914A0" w:rsidRDefault="000914A0" w:rsidP="00F84D97">
    <w:pPr>
      <w:pStyle w:val="Header"/>
      <w:jc w:val="right"/>
      <w:rPr>
        <w:rFonts w:ascii="Arial" w:hAnsi="Arial" w:cs="Arial"/>
        <w:sz w:val="20"/>
        <w:szCs w:val="20"/>
      </w:rPr>
    </w:pPr>
    <w:r>
      <w:rPr>
        <w:rFonts w:ascii="Arial" w:hAnsi="Arial" w:cs="Arial"/>
        <w:sz w:val="20"/>
        <w:szCs w:val="20"/>
      </w:rPr>
      <w:t>District 5 Pump Stations</w:t>
    </w:r>
  </w:p>
  <w:p w:rsidR="000914A0" w:rsidRDefault="000914A0" w:rsidP="00F84D97">
    <w:pPr>
      <w:pStyle w:val="Header"/>
      <w:jc w:val="right"/>
      <w:rPr>
        <w:rFonts w:ascii="Arial" w:hAnsi="Arial" w:cs="Arial"/>
        <w:sz w:val="20"/>
        <w:szCs w:val="20"/>
      </w:rPr>
    </w:pPr>
    <w:r>
      <w:rPr>
        <w:rFonts w:ascii="Arial" w:hAnsi="Arial" w:cs="Arial"/>
        <w:sz w:val="20"/>
        <w:szCs w:val="20"/>
      </w:rPr>
      <w:t>Champaign, Douglas and Vermilion Counties</w:t>
    </w:r>
  </w:p>
  <w:p w:rsidR="000914A0" w:rsidRDefault="000914A0"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1671B2">
    <w:pPr>
      <w:pStyle w:val="Header"/>
      <w:spacing w:before="40"/>
      <w:jc w:val="center"/>
      <w:rPr>
        <w:rFonts w:asciiTheme="minorHAnsi" w:hAnsiTheme="minorHAnsi"/>
        <w:b/>
        <w:sz w:val="28"/>
      </w:rPr>
    </w:pPr>
    <w:r>
      <w:rPr>
        <w:rFonts w:asciiTheme="minorHAnsi" w:hAnsiTheme="minorHAnsi"/>
        <w:b/>
        <w:sz w:val="28"/>
      </w:rPr>
      <w:t>STATE OF ILLINOIS</w:t>
    </w:r>
  </w:p>
  <w:p w:rsidR="000914A0" w:rsidRDefault="000914A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rsidR="000914A0" w:rsidRPr="00E34AD9" w:rsidRDefault="000914A0"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1671B2">
    <w:pPr>
      <w:pStyle w:val="Header"/>
      <w:spacing w:before="40"/>
      <w:jc w:val="center"/>
      <w:rPr>
        <w:rFonts w:asciiTheme="minorHAnsi" w:hAnsiTheme="minorHAnsi"/>
        <w:b/>
        <w:sz w:val="28"/>
      </w:rPr>
    </w:pPr>
    <w:r>
      <w:rPr>
        <w:rFonts w:asciiTheme="minorHAnsi" w:hAnsiTheme="minorHAnsi"/>
        <w:b/>
        <w:sz w:val="28"/>
      </w:rPr>
      <w:t>STATE OF ILLINOIS</w:t>
    </w:r>
  </w:p>
  <w:p w:rsidR="000914A0" w:rsidRDefault="000914A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rsidR="000914A0" w:rsidRPr="00E34AD9" w:rsidRDefault="000914A0"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Pr="00E34AD9" w:rsidRDefault="000914A0"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Default="000914A0" w:rsidP="001671B2">
    <w:pPr>
      <w:pStyle w:val="Header"/>
      <w:spacing w:before="40"/>
      <w:jc w:val="center"/>
      <w:rPr>
        <w:rFonts w:asciiTheme="minorHAnsi" w:hAnsiTheme="minorHAnsi"/>
        <w:b/>
        <w:sz w:val="28"/>
      </w:rPr>
    </w:pPr>
    <w:r>
      <w:rPr>
        <w:rFonts w:asciiTheme="minorHAnsi" w:hAnsiTheme="minorHAnsi"/>
        <w:b/>
        <w:sz w:val="28"/>
      </w:rPr>
      <w:t>STATE OF ILLINOIS</w:t>
    </w:r>
  </w:p>
  <w:p w:rsidR="000914A0" w:rsidRDefault="000914A0"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rsidR="000914A0" w:rsidRDefault="000914A0"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rsidR="000914A0" w:rsidRDefault="00D975E4"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0914A0">
              <w:rPr>
                <w:rStyle w:val="Style10"/>
              </w:rPr>
              <w:t>Ferry Engines, Transmissions and Generators</w:t>
            </w:r>
          </w:sdtContent>
        </w:sdt>
      </w:p>
    </w:sdtContent>
  </w:sdt>
  <w:sdt>
    <w:sdtPr>
      <w:rPr>
        <w:rFonts w:asciiTheme="minorHAnsi" w:hAnsiTheme="minorHAnsi"/>
        <w:color w:val="808080"/>
      </w:rPr>
      <w:alias w:val="S:  Contract #"/>
      <w:tag w:val="Agency"/>
      <w:id w:val="2129043601"/>
    </w:sdtPr>
    <w:sdtEndPr/>
    <w:sdtContent>
      <w:p w:rsidR="000914A0" w:rsidRDefault="000914A0" w:rsidP="00533AF5">
        <w:pPr>
          <w:pStyle w:val="Header"/>
          <w:spacing w:before="40"/>
          <w:jc w:val="center"/>
          <w:rPr>
            <w:rFonts w:asciiTheme="minorHAnsi" w:hAnsiTheme="minorHAnsi"/>
            <w:color w:val="808080"/>
          </w:rPr>
        </w:pPr>
        <w:r>
          <w:rPr>
            <w:rFonts w:asciiTheme="minorHAnsi" w:hAnsiTheme="minorHAnsi"/>
            <w:color w:val="808080"/>
          </w:rPr>
          <w:t>2019-29</w:t>
        </w:r>
      </w:p>
    </w:sdtContent>
  </w:sdt>
  <w:p w:rsidR="000914A0" w:rsidRPr="00533AF5" w:rsidRDefault="000914A0" w:rsidP="001671B2">
    <w:pPr>
      <w:pStyle w:val="Header"/>
      <w:pBdr>
        <w:bottom w:val="single" w:sz="4" w:space="1" w:color="auto"/>
      </w:pBdr>
      <w:spacing w:after="120"/>
      <w:jc w:val="center"/>
      <w:rPr>
        <w:rFonts w:asciiTheme="minorHAnsi" w:hAnsiTheme="minorHAnsi"/>
        <w:b/>
        <w:sz w:val="16"/>
        <w:szCs w:val="16"/>
      </w:rPr>
    </w:pPr>
  </w:p>
  <w:p w:rsidR="000914A0" w:rsidRPr="00533AF5" w:rsidRDefault="000914A0"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Pr="009742ED" w:rsidRDefault="000914A0"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Pr="008441A7" w:rsidRDefault="000914A0" w:rsidP="008D488E">
    <w:pPr>
      <w:pStyle w:val="Header"/>
      <w:jc w:val="center"/>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0" w:rsidRPr="00106079" w:rsidRDefault="000914A0"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5C1744D"/>
    <w:multiLevelType w:val="hybridMultilevel"/>
    <w:tmpl w:val="D4041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701AA"/>
    <w:multiLevelType w:val="hybridMultilevel"/>
    <w:tmpl w:val="752A434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DD3954"/>
    <w:multiLevelType w:val="multilevel"/>
    <w:tmpl w:val="1C320F06"/>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1">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2">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FB3541"/>
    <w:multiLevelType w:val="multilevel"/>
    <w:tmpl w:val="7C0679D8"/>
    <w:lvl w:ilvl="0">
      <w:start w:val="2"/>
      <w:numFmt w:val="decimal"/>
      <w:lvlText w:val="%1"/>
      <w:lvlJc w:val="left"/>
      <w:pPr>
        <w:ind w:left="600" w:hanging="600"/>
      </w:pPr>
      <w:rPr>
        <w:rFonts w:cstheme="minorHAnsi" w:hint="default"/>
      </w:rPr>
    </w:lvl>
    <w:lvl w:ilvl="1">
      <w:start w:val="5"/>
      <w:numFmt w:val="decimal"/>
      <w:lvlText w:val="%1.%2"/>
      <w:lvlJc w:val="left"/>
      <w:pPr>
        <w:ind w:left="1320" w:hanging="600"/>
      </w:pPr>
      <w:rPr>
        <w:rFonts w:cstheme="minorHAnsi" w:hint="default"/>
      </w:rPr>
    </w:lvl>
    <w:lvl w:ilvl="2">
      <w:start w:val="2"/>
      <w:numFmt w:val="decimal"/>
      <w:lvlText w:val="%1.%2.%3"/>
      <w:lvlJc w:val="left"/>
      <w:pPr>
        <w:ind w:left="2160" w:hanging="720"/>
      </w:pPr>
      <w:rPr>
        <w:rFonts w:cstheme="minorHAnsi" w:hint="default"/>
      </w:rPr>
    </w:lvl>
    <w:lvl w:ilvl="3">
      <w:start w:val="2"/>
      <w:numFmt w:val="decimal"/>
      <w:lvlText w:val="%1.%2.%3.%4"/>
      <w:lvlJc w:val="left"/>
      <w:pPr>
        <w:ind w:left="2880" w:hanging="720"/>
      </w:pPr>
      <w:rPr>
        <w:rFonts w:cstheme="minorHAnsi" w:hint="default"/>
      </w:rPr>
    </w:lvl>
    <w:lvl w:ilvl="4">
      <w:start w:val="1"/>
      <w:numFmt w:val="decimal"/>
      <w:lvlText w:val="%1.%2.%3.%4.%5"/>
      <w:lvlJc w:val="left"/>
      <w:pPr>
        <w:ind w:left="3960" w:hanging="1080"/>
      </w:pPr>
      <w:rPr>
        <w:rFonts w:cstheme="minorHAnsi" w:hint="default"/>
      </w:rPr>
    </w:lvl>
    <w:lvl w:ilvl="5">
      <w:start w:val="1"/>
      <w:numFmt w:val="decimal"/>
      <w:lvlText w:val="%1.%2.%3.%4.%5.%6"/>
      <w:lvlJc w:val="left"/>
      <w:pPr>
        <w:ind w:left="4680" w:hanging="108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480" w:hanging="1440"/>
      </w:pPr>
      <w:rPr>
        <w:rFonts w:cstheme="minorHAnsi" w:hint="default"/>
      </w:rPr>
    </w:lvl>
    <w:lvl w:ilvl="8">
      <w:start w:val="1"/>
      <w:numFmt w:val="decimal"/>
      <w:lvlText w:val="%1.%2.%3.%4.%5.%6.%7.%8.%9"/>
      <w:lvlJc w:val="left"/>
      <w:pPr>
        <w:ind w:left="7200" w:hanging="1440"/>
      </w:pPr>
      <w:rPr>
        <w:rFonts w:cstheme="minorHAnsi" w:hint="default"/>
      </w:rPr>
    </w:lvl>
  </w:abstractNum>
  <w:abstractNum w:abstractNumId="38">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6"/>
  </w:num>
  <w:num w:numId="3">
    <w:abstractNumId w:val="32"/>
  </w:num>
  <w:num w:numId="4">
    <w:abstractNumId w:val="10"/>
  </w:num>
  <w:num w:numId="5">
    <w:abstractNumId w:val="35"/>
  </w:num>
  <w:num w:numId="6">
    <w:abstractNumId w:val="13"/>
  </w:num>
  <w:num w:numId="7">
    <w:abstractNumId w:val="38"/>
  </w:num>
  <w:num w:numId="8">
    <w:abstractNumId w:val="28"/>
  </w:num>
  <w:num w:numId="9">
    <w:abstractNumId w:val="12"/>
  </w:num>
  <w:num w:numId="10">
    <w:abstractNumId w:val="23"/>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5"/>
  </w:num>
  <w:num w:numId="13">
    <w:abstractNumId w:val="19"/>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8"/>
  </w:num>
  <w:num w:numId="16">
    <w:abstractNumId w:val="24"/>
  </w:num>
  <w:num w:numId="17">
    <w:abstractNumId w:val="20"/>
  </w:num>
  <w:num w:numId="18">
    <w:abstractNumId w:val="39"/>
  </w:num>
  <w:num w:numId="19">
    <w:abstractNumId w:val="7"/>
  </w:num>
  <w:num w:numId="20">
    <w:abstractNumId w:val="16"/>
  </w:num>
  <w:num w:numId="21">
    <w:abstractNumId w:val="9"/>
  </w:num>
  <w:num w:numId="22">
    <w:abstractNumId w:val="6"/>
  </w:num>
  <w:num w:numId="23">
    <w:abstractNumId w:val="31"/>
  </w:num>
  <w:num w:numId="24">
    <w:abstractNumId w:val="33"/>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5"/>
  </w:num>
  <w:num w:numId="33">
    <w:abstractNumId w:val="8"/>
  </w:num>
  <w:num w:numId="34">
    <w:abstractNumId w:val="14"/>
  </w:num>
  <w:num w:numId="35">
    <w:abstractNumId w:val="5"/>
  </w:num>
  <w:num w:numId="36">
    <w:abstractNumId w:val="21"/>
  </w:num>
  <w:num w:numId="37">
    <w:abstractNumId w:val="4"/>
  </w:num>
  <w:num w:numId="38">
    <w:abstractNumId w:val="36"/>
  </w:num>
  <w:num w:numId="39">
    <w:abstractNumId w:val="22"/>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25D8F"/>
    <w:rsid w:val="0004351C"/>
    <w:rsid w:val="00045569"/>
    <w:rsid w:val="00046D35"/>
    <w:rsid w:val="000477FE"/>
    <w:rsid w:val="0005458A"/>
    <w:rsid w:val="00054961"/>
    <w:rsid w:val="00056578"/>
    <w:rsid w:val="00072639"/>
    <w:rsid w:val="00073A7C"/>
    <w:rsid w:val="000773B7"/>
    <w:rsid w:val="0009052E"/>
    <w:rsid w:val="000914A0"/>
    <w:rsid w:val="00094564"/>
    <w:rsid w:val="00094C6B"/>
    <w:rsid w:val="000960A3"/>
    <w:rsid w:val="000A5BA9"/>
    <w:rsid w:val="000A79D2"/>
    <w:rsid w:val="000A7BC7"/>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338E7"/>
    <w:rsid w:val="001475A6"/>
    <w:rsid w:val="00150C75"/>
    <w:rsid w:val="00156637"/>
    <w:rsid w:val="00157A09"/>
    <w:rsid w:val="0016497C"/>
    <w:rsid w:val="00165B65"/>
    <w:rsid w:val="001671B2"/>
    <w:rsid w:val="001700A8"/>
    <w:rsid w:val="001777F4"/>
    <w:rsid w:val="0018133A"/>
    <w:rsid w:val="00184BE9"/>
    <w:rsid w:val="0018628F"/>
    <w:rsid w:val="00193851"/>
    <w:rsid w:val="00194F4F"/>
    <w:rsid w:val="00195D3C"/>
    <w:rsid w:val="00195F8C"/>
    <w:rsid w:val="001A0650"/>
    <w:rsid w:val="001B3C37"/>
    <w:rsid w:val="001B71A1"/>
    <w:rsid w:val="001C1384"/>
    <w:rsid w:val="001D5DDB"/>
    <w:rsid w:val="001E27AF"/>
    <w:rsid w:val="001E5A71"/>
    <w:rsid w:val="001F796A"/>
    <w:rsid w:val="002009D3"/>
    <w:rsid w:val="00204302"/>
    <w:rsid w:val="00205C33"/>
    <w:rsid w:val="00213095"/>
    <w:rsid w:val="00214B4F"/>
    <w:rsid w:val="00221BF1"/>
    <w:rsid w:val="00226B22"/>
    <w:rsid w:val="00237EC0"/>
    <w:rsid w:val="0024027C"/>
    <w:rsid w:val="0024234B"/>
    <w:rsid w:val="002464C6"/>
    <w:rsid w:val="0026077B"/>
    <w:rsid w:val="00262AEA"/>
    <w:rsid w:val="002719A2"/>
    <w:rsid w:val="002811FD"/>
    <w:rsid w:val="002A194E"/>
    <w:rsid w:val="002A6297"/>
    <w:rsid w:val="002B5EC7"/>
    <w:rsid w:val="002B70AF"/>
    <w:rsid w:val="002C535F"/>
    <w:rsid w:val="002C587D"/>
    <w:rsid w:val="002D2D07"/>
    <w:rsid w:val="002D3870"/>
    <w:rsid w:val="002D7697"/>
    <w:rsid w:val="002F0BCD"/>
    <w:rsid w:val="002F0E8A"/>
    <w:rsid w:val="00304403"/>
    <w:rsid w:val="00305DFE"/>
    <w:rsid w:val="0030661C"/>
    <w:rsid w:val="003076EA"/>
    <w:rsid w:val="00312638"/>
    <w:rsid w:val="00315FC3"/>
    <w:rsid w:val="0032338F"/>
    <w:rsid w:val="00327F0F"/>
    <w:rsid w:val="00332A0E"/>
    <w:rsid w:val="003341B1"/>
    <w:rsid w:val="00336321"/>
    <w:rsid w:val="003376A4"/>
    <w:rsid w:val="00347F1B"/>
    <w:rsid w:val="00363C13"/>
    <w:rsid w:val="00366646"/>
    <w:rsid w:val="003716DE"/>
    <w:rsid w:val="00385D6F"/>
    <w:rsid w:val="00385F40"/>
    <w:rsid w:val="003925BF"/>
    <w:rsid w:val="003A2904"/>
    <w:rsid w:val="003A3EB0"/>
    <w:rsid w:val="003B06A3"/>
    <w:rsid w:val="003B2CE4"/>
    <w:rsid w:val="003B7AB5"/>
    <w:rsid w:val="003C08DE"/>
    <w:rsid w:val="003C5FB2"/>
    <w:rsid w:val="003C7B4A"/>
    <w:rsid w:val="003F1E7C"/>
    <w:rsid w:val="003F3864"/>
    <w:rsid w:val="00405ECA"/>
    <w:rsid w:val="004113B2"/>
    <w:rsid w:val="004149C4"/>
    <w:rsid w:val="0042525D"/>
    <w:rsid w:val="004310D8"/>
    <w:rsid w:val="00450162"/>
    <w:rsid w:val="00451C21"/>
    <w:rsid w:val="004578D8"/>
    <w:rsid w:val="00463E7D"/>
    <w:rsid w:val="004732DE"/>
    <w:rsid w:val="004734C0"/>
    <w:rsid w:val="00474ACC"/>
    <w:rsid w:val="0048244F"/>
    <w:rsid w:val="00484670"/>
    <w:rsid w:val="00494690"/>
    <w:rsid w:val="00495BF7"/>
    <w:rsid w:val="004A20C0"/>
    <w:rsid w:val="004A5CEC"/>
    <w:rsid w:val="004A7C85"/>
    <w:rsid w:val="004B4FDC"/>
    <w:rsid w:val="004C081C"/>
    <w:rsid w:val="004C318C"/>
    <w:rsid w:val="004D6B8E"/>
    <w:rsid w:val="004F04AE"/>
    <w:rsid w:val="004F28B9"/>
    <w:rsid w:val="004F43C2"/>
    <w:rsid w:val="004F7E47"/>
    <w:rsid w:val="005071C9"/>
    <w:rsid w:val="005110F6"/>
    <w:rsid w:val="00533AF5"/>
    <w:rsid w:val="00535871"/>
    <w:rsid w:val="00541093"/>
    <w:rsid w:val="00542936"/>
    <w:rsid w:val="005462F1"/>
    <w:rsid w:val="00553D23"/>
    <w:rsid w:val="00554C20"/>
    <w:rsid w:val="00563746"/>
    <w:rsid w:val="0057216A"/>
    <w:rsid w:val="00580BE5"/>
    <w:rsid w:val="00586DFB"/>
    <w:rsid w:val="005A01CF"/>
    <w:rsid w:val="005A31FC"/>
    <w:rsid w:val="005A5A74"/>
    <w:rsid w:val="005B0FD0"/>
    <w:rsid w:val="005B1680"/>
    <w:rsid w:val="005C4842"/>
    <w:rsid w:val="005D227B"/>
    <w:rsid w:val="005E00C8"/>
    <w:rsid w:val="005E393C"/>
    <w:rsid w:val="005F1E47"/>
    <w:rsid w:val="00600460"/>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0760"/>
    <w:rsid w:val="006711F5"/>
    <w:rsid w:val="00673D3C"/>
    <w:rsid w:val="006773EA"/>
    <w:rsid w:val="00685DE5"/>
    <w:rsid w:val="00687C38"/>
    <w:rsid w:val="006901DB"/>
    <w:rsid w:val="006A4409"/>
    <w:rsid w:val="006A4E35"/>
    <w:rsid w:val="006A4FA4"/>
    <w:rsid w:val="006A761A"/>
    <w:rsid w:val="006B6521"/>
    <w:rsid w:val="006C0EB0"/>
    <w:rsid w:val="006C1CA5"/>
    <w:rsid w:val="006C414D"/>
    <w:rsid w:val="006C6297"/>
    <w:rsid w:val="006C6CE4"/>
    <w:rsid w:val="006D0497"/>
    <w:rsid w:val="006D30B3"/>
    <w:rsid w:val="006D62F9"/>
    <w:rsid w:val="006E1D03"/>
    <w:rsid w:val="006E3515"/>
    <w:rsid w:val="006E4211"/>
    <w:rsid w:val="006F7C68"/>
    <w:rsid w:val="00706585"/>
    <w:rsid w:val="00714BDC"/>
    <w:rsid w:val="00714C45"/>
    <w:rsid w:val="00714CC5"/>
    <w:rsid w:val="007230ED"/>
    <w:rsid w:val="007326B6"/>
    <w:rsid w:val="0074031E"/>
    <w:rsid w:val="0075629A"/>
    <w:rsid w:val="0076305F"/>
    <w:rsid w:val="00765CF9"/>
    <w:rsid w:val="0076690F"/>
    <w:rsid w:val="00767C3D"/>
    <w:rsid w:val="0077658E"/>
    <w:rsid w:val="0077672F"/>
    <w:rsid w:val="00776C9D"/>
    <w:rsid w:val="0077716B"/>
    <w:rsid w:val="007831C0"/>
    <w:rsid w:val="00786ACB"/>
    <w:rsid w:val="00790500"/>
    <w:rsid w:val="007A0ABF"/>
    <w:rsid w:val="007A0BE4"/>
    <w:rsid w:val="007A3629"/>
    <w:rsid w:val="007A6195"/>
    <w:rsid w:val="007A72B3"/>
    <w:rsid w:val="007B02EC"/>
    <w:rsid w:val="007B0F5E"/>
    <w:rsid w:val="007B2E89"/>
    <w:rsid w:val="007B4D9F"/>
    <w:rsid w:val="007C12AF"/>
    <w:rsid w:val="007D346D"/>
    <w:rsid w:val="007E0560"/>
    <w:rsid w:val="007E6CC6"/>
    <w:rsid w:val="007F34FC"/>
    <w:rsid w:val="007F5BED"/>
    <w:rsid w:val="00810171"/>
    <w:rsid w:val="00817E21"/>
    <w:rsid w:val="00823164"/>
    <w:rsid w:val="00830781"/>
    <w:rsid w:val="00831B04"/>
    <w:rsid w:val="00836AA1"/>
    <w:rsid w:val="00844E43"/>
    <w:rsid w:val="00844FF3"/>
    <w:rsid w:val="00846289"/>
    <w:rsid w:val="00846403"/>
    <w:rsid w:val="008541DD"/>
    <w:rsid w:val="00865034"/>
    <w:rsid w:val="0087093E"/>
    <w:rsid w:val="00886D80"/>
    <w:rsid w:val="00897822"/>
    <w:rsid w:val="008A0CD2"/>
    <w:rsid w:val="008A2DDC"/>
    <w:rsid w:val="008B305D"/>
    <w:rsid w:val="008B43B1"/>
    <w:rsid w:val="008B5CB8"/>
    <w:rsid w:val="008C6C0B"/>
    <w:rsid w:val="008D488E"/>
    <w:rsid w:val="008D7DC9"/>
    <w:rsid w:val="008D7FC1"/>
    <w:rsid w:val="008E155C"/>
    <w:rsid w:val="008E46E7"/>
    <w:rsid w:val="008F10C4"/>
    <w:rsid w:val="008F1E80"/>
    <w:rsid w:val="008F51C8"/>
    <w:rsid w:val="00913962"/>
    <w:rsid w:val="00914817"/>
    <w:rsid w:val="00945037"/>
    <w:rsid w:val="0095215C"/>
    <w:rsid w:val="0096566C"/>
    <w:rsid w:val="0096691E"/>
    <w:rsid w:val="00971DC4"/>
    <w:rsid w:val="009729D6"/>
    <w:rsid w:val="00973E14"/>
    <w:rsid w:val="009742ED"/>
    <w:rsid w:val="00976042"/>
    <w:rsid w:val="0097762E"/>
    <w:rsid w:val="009826BA"/>
    <w:rsid w:val="00983818"/>
    <w:rsid w:val="00991A3C"/>
    <w:rsid w:val="00992F9C"/>
    <w:rsid w:val="00994BD9"/>
    <w:rsid w:val="0099562F"/>
    <w:rsid w:val="009A763E"/>
    <w:rsid w:val="009B6576"/>
    <w:rsid w:val="009D3B39"/>
    <w:rsid w:val="009F2220"/>
    <w:rsid w:val="009F285D"/>
    <w:rsid w:val="00A03147"/>
    <w:rsid w:val="00A16281"/>
    <w:rsid w:val="00A17055"/>
    <w:rsid w:val="00A2344E"/>
    <w:rsid w:val="00A27B9F"/>
    <w:rsid w:val="00A32BD9"/>
    <w:rsid w:val="00A32F01"/>
    <w:rsid w:val="00A331F5"/>
    <w:rsid w:val="00A400AF"/>
    <w:rsid w:val="00A42C2F"/>
    <w:rsid w:val="00A50D95"/>
    <w:rsid w:val="00A53117"/>
    <w:rsid w:val="00A564E9"/>
    <w:rsid w:val="00A56B16"/>
    <w:rsid w:val="00A63732"/>
    <w:rsid w:val="00A659FD"/>
    <w:rsid w:val="00A768C6"/>
    <w:rsid w:val="00A77486"/>
    <w:rsid w:val="00A87187"/>
    <w:rsid w:val="00A90D32"/>
    <w:rsid w:val="00AA166D"/>
    <w:rsid w:val="00AB2C31"/>
    <w:rsid w:val="00AB6002"/>
    <w:rsid w:val="00AB780E"/>
    <w:rsid w:val="00AC11A1"/>
    <w:rsid w:val="00AC2971"/>
    <w:rsid w:val="00AD093A"/>
    <w:rsid w:val="00AD1020"/>
    <w:rsid w:val="00AD3909"/>
    <w:rsid w:val="00AD78DD"/>
    <w:rsid w:val="00AF3821"/>
    <w:rsid w:val="00AF58A2"/>
    <w:rsid w:val="00B04BF1"/>
    <w:rsid w:val="00B17B2A"/>
    <w:rsid w:val="00B23199"/>
    <w:rsid w:val="00B25EBF"/>
    <w:rsid w:val="00B30C75"/>
    <w:rsid w:val="00B33777"/>
    <w:rsid w:val="00B5035B"/>
    <w:rsid w:val="00B644EF"/>
    <w:rsid w:val="00B74906"/>
    <w:rsid w:val="00B75182"/>
    <w:rsid w:val="00B832BE"/>
    <w:rsid w:val="00B872C7"/>
    <w:rsid w:val="00B87790"/>
    <w:rsid w:val="00B918A6"/>
    <w:rsid w:val="00B92986"/>
    <w:rsid w:val="00B92D86"/>
    <w:rsid w:val="00B94E5F"/>
    <w:rsid w:val="00BA1A1F"/>
    <w:rsid w:val="00BB54CE"/>
    <w:rsid w:val="00BB5A44"/>
    <w:rsid w:val="00BB61B5"/>
    <w:rsid w:val="00BC02E2"/>
    <w:rsid w:val="00BC5D1F"/>
    <w:rsid w:val="00BD0F2F"/>
    <w:rsid w:val="00BD312A"/>
    <w:rsid w:val="00BD7CA6"/>
    <w:rsid w:val="00BE27EE"/>
    <w:rsid w:val="00BE4354"/>
    <w:rsid w:val="00BE5E03"/>
    <w:rsid w:val="00BE6F83"/>
    <w:rsid w:val="00C104C7"/>
    <w:rsid w:val="00C1510A"/>
    <w:rsid w:val="00C23DEE"/>
    <w:rsid w:val="00C26607"/>
    <w:rsid w:val="00C32CE0"/>
    <w:rsid w:val="00C341B1"/>
    <w:rsid w:val="00C351C9"/>
    <w:rsid w:val="00C40F12"/>
    <w:rsid w:val="00C41BF1"/>
    <w:rsid w:val="00C4332C"/>
    <w:rsid w:val="00C44B60"/>
    <w:rsid w:val="00C47F2F"/>
    <w:rsid w:val="00C504A1"/>
    <w:rsid w:val="00C566CC"/>
    <w:rsid w:val="00C570C4"/>
    <w:rsid w:val="00C61DD1"/>
    <w:rsid w:val="00C6541C"/>
    <w:rsid w:val="00C67313"/>
    <w:rsid w:val="00C70865"/>
    <w:rsid w:val="00C719A2"/>
    <w:rsid w:val="00C74CBB"/>
    <w:rsid w:val="00C753D3"/>
    <w:rsid w:val="00C771A1"/>
    <w:rsid w:val="00C81DF8"/>
    <w:rsid w:val="00C829C2"/>
    <w:rsid w:val="00C92858"/>
    <w:rsid w:val="00CA00F5"/>
    <w:rsid w:val="00CA3AF8"/>
    <w:rsid w:val="00CA79B2"/>
    <w:rsid w:val="00CB10BB"/>
    <w:rsid w:val="00CC459C"/>
    <w:rsid w:val="00CC744B"/>
    <w:rsid w:val="00CD5465"/>
    <w:rsid w:val="00CE70D9"/>
    <w:rsid w:val="00CF0A96"/>
    <w:rsid w:val="00CF1A65"/>
    <w:rsid w:val="00CF57E7"/>
    <w:rsid w:val="00CF7A35"/>
    <w:rsid w:val="00D013D7"/>
    <w:rsid w:val="00D02F0C"/>
    <w:rsid w:val="00D11AD7"/>
    <w:rsid w:val="00D161C0"/>
    <w:rsid w:val="00D1799E"/>
    <w:rsid w:val="00D22059"/>
    <w:rsid w:val="00D23B9E"/>
    <w:rsid w:val="00D24D23"/>
    <w:rsid w:val="00D31EFF"/>
    <w:rsid w:val="00D47D32"/>
    <w:rsid w:val="00D50171"/>
    <w:rsid w:val="00D72E1E"/>
    <w:rsid w:val="00D741C1"/>
    <w:rsid w:val="00D77486"/>
    <w:rsid w:val="00D83814"/>
    <w:rsid w:val="00D90D52"/>
    <w:rsid w:val="00D975E4"/>
    <w:rsid w:val="00DB31E4"/>
    <w:rsid w:val="00DB3849"/>
    <w:rsid w:val="00DB5603"/>
    <w:rsid w:val="00DB7F92"/>
    <w:rsid w:val="00DC2EC4"/>
    <w:rsid w:val="00DC7883"/>
    <w:rsid w:val="00DD1B4B"/>
    <w:rsid w:val="00DE2CBC"/>
    <w:rsid w:val="00E04A42"/>
    <w:rsid w:val="00E124ED"/>
    <w:rsid w:val="00E20F4A"/>
    <w:rsid w:val="00E2368E"/>
    <w:rsid w:val="00E23784"/>
    <w:rsid w:val="00E2469C"/>
    <w:rsid w:val="00E37FAA"/>
    <w:rsid w:val="00E5031D"/>
    <w:rsid w:val="00E63992"/>
    <w:rsid w:val="00E72351"/>
    <w:rsid w:val="00E86EFD"/>
    <w:rsid w:val="00E94265"/>
    <w:rsid w:val="00E94F01"/>
    <w:rsid w:val="00EC1EDD"/>
    <w:rsid w:val="00EC2CCC"/>
    <w:rsid w:val="00EE4E5E"/>
    <w:rsid w:val="00EF49B4"/>
    <w:rsid w:val="00EF7207"/>
    <w:rsid w:val="00F037CB"/>
    <w:rsid w:val="00F04909"/>
    <w:rsid w:val="00F12FEB"/>
    <w:rsid w:val="00F15566"/>
    <w:rsid w:val="00F4158E"/>
    <w:rsid w:val="00F51E11"/>
    <w:rsid w:val="00F53935"/>
    <w:rsid w:val="00F54315"/>
    <w:rsid w:val="00F546AD"/>
    <w:rsid w:val="00F61C82"/>
    <w:rsid w:val="00F6671C"/>
    <w:rsid w:val="00F71108"/>
    <w:rsid w:val="00F83959"/>
    <w:rsid w:val="00F84D97"/>
    <w:rsid w:val="00FB2ED8"/>
    <w:rsid w:val="00FB7C90"/>
    <w:rsid w:val="00FC3838"/>
    <w:rsid w:val="00FC3CAC"/>
    <w:rsid w:val="00FC747E"/>
    <w:rsid w:val="00FD020B"/>
    <w:rsid w:val="00FE11AD"/>
    <w:rsid w:val="00FE227F"/>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D77486"/>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D77486"/>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86806360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hyperlink" Target="https://cms.diversitycompliance.com/" TargetMode="Externa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yperlink" Target="https://www2.illinois.gov/dhr/PublicContracts/Pages/IDHR_Number.aspx" TargetMode="External"/><Relationship Id="rId55" Type="http://schemas.openxmlformats.org/officeDocument/2006/relationships/hyperlink" Target="http://www.dhs.state.il.us/iitaa" TargetMode="External"/><Relationship Id="rId63" Type="http://schemas.openxmlformats.org/officeDocument/2006/relationships/header" Target="header19.xml"/><Relationship Id="rId68" Type="http://schemas.openxmlformats.org/officeDocument/2006/relationships/header" Target="header22.xml"/><Relationship Id="rId76"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footer" Target="footer14.xml"/><Relationship Id="rId45" Type="http://schemas.openxmlformats.org/officeDocument/2006/relationships/footer" Target="footer17.xml"/><Relationship Id="rId53" Type="http://schemas.openxmlformats.org/officeDocument/2006/relationships/header" Target="header13.xml"/><Relationship Id="rId58" Type="http://schemas.openxmlformats.org/officeDocument/2006/relationships/footer" Target="footer21.xml"/><Relationship Id="rId66" Type="http://schemas.openxmlformats.org/officeDocument/2006/relationships/header" Target="header21.xml"/><Relationship Id="rId74"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ilga.gov/legislation/ilcs/ilcs.asp" TargetMode="External"/><Relationship Id="rId49" Type="http://schemas.openxmlformats.org/officeDocument/2006/relationships/image" Target="media/image1.jpeg"/><Relationship Id="rId57" Type="http://schemas.openxmlformats.org/officeDocument/2006/relationships/header" Target="header15.xml"/><Relationship Id="rId61"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eader" Target="header10.xml"/><Relationship Id="rId52" Type="http://schemas.openxmlformats.org/officeDocument/2006/relationships/footer" Target="footer19.xml"/><Relationship Id="rId60" Type="http://schemas.openxmlformats.org/officeDocument/2006/relationships/header" Target="header17.xml"/><Relationship Id="rId65" Type="http://schemas.openxmlformats.org/officeDocument/2006/relationships/header" Target="header20.xml"/><Relationship Id="rId73" Type="http://schemas.openxmlformats.org/officeDocument/2006/relationships/footer" Target="footer2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state.il.us/agency/idol/index.htm" TargetMode="External"/><Relationship Id="rId43" Type="http://schemas.openxmlformats.org/officeDocument/2006/relationships/footer" Target="footer16.xml"/><Relationship Id="rId48" Type="http://schemas.openxmlformats.org/officeDocument/2006/relationships/footer" Target="footer18.xml"/><Relationship Id="rId56" Type="http://schemas.openxmlformats.org/officeDocument/2006/relationships/header" Target="header14.xml"/><Relationship Id="rId64" Type="http://schemas.openxmlformats.org/officeDocument/2006/relationships/footer" Target="footer23.xml"/><Relationship Id="rId69" Type="http://schemas.openxmlformats.org/officeDocument/2006/relationships/footer" Target="footer25.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2.xml"/><Relationship Id="rId72" Type="http://schemas.openxmlformats.org/officeDocument/2006/relationships/header" Target="header2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header" Target="header8.xml"/><Relationship Id="rId38" Type="http://schemas.openxmlformats.org/officeDocument/2006/relationships/hyperlink" Target="mailto:AuditReview@illinois.gov" TargetMode="External"/><Relationship Id="rId46" Type="http://schemas.openxmlformats.org/officeDocument/2006/relationships/hyperlink" Target="http://cyberdriveillinois.com/departments/business_services/home.html" TargetMode="External"/><Relationship Id="rId59" Type="http://schemas.openxmlformats.org/officeDocument/2006/relationships/header" Target="header16.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footer" Target="footer20.xml"/><Relationship Id="rId62" Type="http://schemas.openxmlformats.org/officeDocument/2006/relationships/footer" Target="footer22.xml"/><Relationship Id="rId70" Type="http://schemas.openxmlformats.org/officeDocument/2006/relationships/header" Target="header2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925D7"/>
    <w:rsid w:val="00190D30"/>
    <w:rsid w:val="002578DA"/>
    <w:rsid w:val="00284F6A"/>
    <w:rsid w:val="002D6454"/>
    <w:rsid w:val="00356C37"/>
    <w:rsid w:val="00392DCA"/>
    <w:rsid w:val="003D2F58"/>
    <w:rsid w:val="00436E50"/>
    <w:rsid w:val="004C31DE"/>
    <w:rsid w:val="005375B0"/>
    <w:rsid w:val="005B4809"/>
    <w:rsid w:val="00695229"/>
    <w:rsid w:val="007112F9"/>
    <w:rsid w:val="007D4255"/>
    <w:rsid w:val="008B791B"/>
    <w:rsid w:val="00900585"/>
    <w:rsid w:val="00930204"/>
    <w:rsid w:val="00990171"/>
    <w:rsid w:val="00A21544"/>
    <w:rsid w:val="00AB4336"/>
    <w:rsid w:val="00AC487B"/>
    <w:rsid w:val="00B05DDF"/>
    <w:rsid w:val="00BA7D82"/>
    <w:rsid w:val="00C21662"/>
    <w:rsid w:val="00C37D6D"/>
    <w:rsid w:val="00C9611C"/>
    <w:rsid w:val="00D339C5"/>
    <w:rsid w:val="00D41368"/>
    <w:rsid w:val="00D47995"/>
    <w:rsid w:val="00D53DF5"/>
    <w:rsid w:val="00D94F8D"/>
    <w:rsid w:val="00DD0319"/>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5659-8EF1-4E8A-8165-7D526649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9D65B05D.dotm</Template>
  <TotalTime>13</TotalTime>
  <Pages>92</Pages>
  <Words>25433</Words>
  <Characters>144969</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170062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3</cp:revision>
  <cp:lastPrinted>2018-08-20T20:25:00Z</cp:lastPrinted>
  <dcterms:created xsi:type="dcterms:W3CDTF">2018-11-13T13:24:00Z</dcterms:created>
  <dcterms:modified xsi:type="dcterms:W3CDTF">2018-11-13T13:36:00Z</dcterms:modified>
</cp:coreProperties>
</file>